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附</w:t>
      </w:r>
      <w:r>
        <w:rPr>
          <w:rFonts w:hint="eastAsia" w:ascii="Times New Roman" w:hAnsi="Times New Roman" w:eastAsia="宋体" w:cs="Times New Roman"/>
          <w:sz w:val="32"/>
          <w:szCs w:val="32"/>
        </w:rPr>
        <w:t>件2：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ascii="Times New Roman" w:hAnsi="Times New Roman" w:eastAsia="宋体" w:cs="Times New Roman"/>
          <w:sz w:val="32"/>
          <w:szCs w:val="32"/>
        </w:rPr>
        <w:t>2021年度强制性清洁生产审核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不合格</w:t>
      </w:r>
      <w:r>
        <w:rPr>
          <w:rFonts w:ascii="Times New Roman" w:hAnsi="Times New Roman" w:eastAsia="宋体" w:cs="Times New Roman"/>
          <w:sz w:val="32"/>
          <w:szCs w:val="32"/>
        </w:rPr>
        <w:t>企业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名单</w:t>
      </w:r>
      <w:r>
        <w:rPr>
          <w:rFonts w:ascii="Times New Roman" w:hAnsi="Times New Roman" w:eastAsia="宋体" w:cs="Times New Roman"/>
          <w:sz w:val="32"/>
          <w:szCs w:val="32"/>
        </w:rPr>
        <w:t>（第一批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宋体" w:cs="Times New Roman"/>
          <w:sz w:val="32"/>
          <w:szCs w:val="32"/>
        </w:rPr>
        <w:t>14家）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271"/>
        <w:gridCol w:w="1048"/>
        <w:gridCol w:w="1132"/>
        <w:gridCol w:w="2515"/>
        <w:gridCol w:w="1148"/>
        <w:gridCol w:w="1583"/>
        <w:gridCol w:w="1295"/>
        <w:gridCol w:w="1292"/>
        <w:gridCol w:w="1583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8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3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行业小类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咨询机构名称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评估/验收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审核结果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负责评估验收部门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石家庄中通建材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藁城区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河北省石家庄市藁城区九门回族乡只都村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河北港鸿环保科技有限公司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2022-08-23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验收不合格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河北永泰柯瑞特化工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藁城区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河北省石家庄市藁城区市府路南一号路东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染料制造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河北量子环境检测有限公司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2022-06-01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河北艾科瑞纤维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藁城区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河北省石家庄市藁城区东宁路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其他合成纤维制造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河北绿合信息咨询有限公司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2022-06-23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河北华北柴油机有限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责任公司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鹿泉区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河北省石家庄市上庄镇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内燃机及配件制造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河北九苍环保科技有限公司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2022-10-15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河北华北制药华恒药业有限公司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赵县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赵县生物产业园兴旺路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化学药品原料药制造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河北冀都环保科技有限公司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2021-12-09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石家庄市济河特种水泥有限公司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赞皇县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赞皇县土门乡千根村北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河北启今环境科技有限公司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验收不合格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唐山友利焦化有限公司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迁西县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迁西县经济开发区东区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迁西县尹庄乡忍字口村南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2023-07-21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验收不合格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秦皇岛浅野水泥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海港区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河北省秦皇岛市海港区杜庄南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秦皇岛博雅管理咨询有限公司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2022-07-29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验收不合格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河北天峰碳酸钙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峰峰矿区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河北省邯郸市峰峰矿区大峪镇北涧沟西村西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石灰和石膏制造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邯郸市信康环保工程有限公司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2023-4-20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沧州市易安供热设施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青县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河北省沧州市青县西环路人民政府对过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热力生产和供应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河北盈卓环保科技有限公司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2022-05-23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沧州冀春新材料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沧县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河北省沧州市沧县沧东经济开发区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涂料制造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河北圣力安全与环境科技集团有限公司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2023-05-13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北京斯利安药业有限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公司沧州分公司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沧州渤海新区黄骅市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沧州市渤海新区临港经济开发区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化学药品原料药制造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天津双云科技发展有限公司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2023-05-28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北京金城泰尔制药有限公司沧州分公司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沧州渤海新区黄骅市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沧州临港经济技术开发区西区天津大道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化学药品原料药制造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天津双云科技发展有限公司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2023-05-29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任丘市华北油田久久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工贸有限公司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任丘市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任丘市经济技术开发区金华路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河北盈卓环保科技有限公司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2023-05-08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霸州市京华金属制品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河北省廊坊市霸州市东段乡王家堡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霸州环瑞节能科技有限公司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2023-03-23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廊坊和田生物化工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文安县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河北省廊坊市文安县新桥经济开发区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香料、香精制造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河北申诺环保科技有限公司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三河福成酿酒有限公司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三河市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河北省廊坊市三河市高楼镇高庙村北侧、福成五丰公司东侧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河北申诺环保科技有限公司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2023-08-30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验收不合格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河北美利达股份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桃城区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河北省衡水市桃城区赵圈镇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染料制造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衡水十环环境保护咨询有限公司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2021-12-22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辛集市聚润生物科技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河北省辛集市清洁化工园区太和大道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河北奕魁节能环保技术咨询服务有限公司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2022-05-12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评估不通过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</w:tbl>
    <w:p>
      <w:pPr>
        <w:rPr>
          <w:rFonts w:hint="eastAsia" w:ascii="Times New Roman" w:hAnsi="Times New Roman" w:eastAsia="宋体" w:cs="Times New Roman"/>
          <w:sz w:val="32"/>
          <w:szCs w:val="32"/>
        </w:rPr>
      </w:pPr>
    </w:p>
    <w:sectPr>
      <w:pgSz w:w="16840" w:h="1190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8D"/>
    <w:rsid w:val="00082E98"/>
    <w:rsid w:val="005403AB"/>
    <w:rsid w:val="00594FBF"/>
    <w:rsid w:val="006C62D0"/>
    <w:rsid w:val="00D2675B"/>
    <w:rsid w:val="00D51911"/>
    <w:rsid w:val="00F86B8D"/>
    <w:rsid w:val="645FB8A7"/>
    <w:rsid w:val="6EFEE1C8"/>
    <w:rsid w:val="BFDFFC49"/>
    <w:rsid w:val="BFE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1741</Characters>
  <Lines>14</Lines>
  <Paragraphs>4</Paragraphs>
  <TotalTime>7</TotalTime>
  <ScaleCrop>false</ScaleCrop>
  <LinksUpToDate>false</LinksUpToDate>
  <CharactersWithSpaces>2042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2023-09-15T17:10:00Z</dcterms:created>
  <dc:creator>Microsoft Office User</dc:creator>
  <cp:lastModifiedBy>user</cp:lastModifiedBy>
  <dcterms:modified xsi:type="dcterms:W3CDTF">2023-10-09T15:11:22Z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