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附表</w:t>
      </w:r>
      <w:r>
        <w:rPr>
          <w:sz w:val="32"/>
          <w:szCs w:val="36"/>
        </w:rPr>
        <w:t>3：2020年全省第一批延期完成强制性清洁生产审核企业验收结果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69"/>
        <w:gridCol w:w="1851"/>
        <w:gridCol w:w="1620"/>
        <w:gridCol w:w="1861"/>
        <w:gridCol w:w="1826"/>
        <w:gridCol w:w="1873"/>
        <w:gridCol w:w="682"/>
        <w:gridCol w:w="1873"/>
        <w:gridCol w:w="735"/>
        <w:gridCol w:w="894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tblHeader/>
        </w:trPr>
        <w:tc>
          <w:tcPr>
            <w:tcW w:w="160" w:type="pct"/>
            <w:shd w:val="clear" w:color="000000" w:fill="D0CEC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46" w:type="pct"/>
            <w:shd w:val="clear" w:color="000000" w:fill="D0CEC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所属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592" w:type="pct"/>
            <w:shd w:val="clear" w:color="000000" w:fill="D0CEC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518" w:type="pct"/>
            <w:shd w:val="clear" w:color="000000" w:fill="D0CEC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595" w:type="pct"/>
            <w:shd w:val="clear" w:color="000000" w:fill="D0CEC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584" w:type="pct"/>
            <w:shd w:val="clear" w:color="000000" w:fill="D0CEC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审核咨询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599" w:type="pct"/>
            <w:shd w:val="clear" w:color="000000" w:fill="D0CEC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评估时间</w:t>
            </w:r>
          </w:p>
        </w:tc>
        <w:tc>
          <w:tcPr>
            <w:tcW w:w="218" w:type="pct"/>
            <w:shd w:val="clear" w:color="000000" w:fill="D0CEC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评估结果</w:t>
            </w:r>
          </w:p>
        </w:tc>
        <w:tc>
          <w:tcPr>
            <w:tcW w:w="599" w:type="pct"/>
            <w:shd w:val="clear" w:color="000000" w:fill="D0CEC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验收时间</w:t>
            </w:r>
          </w:p>
        </w:tc>
        <w:tc>
          <w:tcPr>
            <w:tcW w:w="235" w:type="pct"/>
            <w:shd w:val="clear" w:color="000000" w:fill="D0CEC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验收结果</w:t>
            </w:r>
          </w:p>
        </w:tc>
        <w:tc>
          <w:tcPr>
            <w:tcW w:w="286" w:type="pct"/>
            <w:shd w:val="clear" w:color="000000" w:fill="D0CEC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负责评估验收部门</w:t>
            </w:r>
          </w:p>
        </w:tc>
        <w:tc>
          <w:tcPr>
            <w:tcW w:w="361" w:type="pct"/>
            <w:shd w:val="clear" w:color="000000" w:fill="D0CEC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华中新晟（唐山）荧光材料有限公司</w:t>
            </w:r>
          </w:p>
        </w:tc>
        <w:tc>
          <w:tcPr>
            <w:tcW w:w="5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化学原料和化学制品制造业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丰南区</w:t>
            </w: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河北德禹环保科技有限公司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2020年12月25日</w:t>
            </w:r>
          </w:p>
        </w:tc>
        <w:tc>
          <w:tcPr>
            <w:tcW w:w="2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2021年10月22日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唐山隆华建材有限公司</w:t>
            </w:r>
          </w:p>
        </w:tc>
        <w:tc>
          <w:tcPr>
            <w:tcW w:w="5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非金属矿物制品业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玉田县</w:t>
            </w: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河北德禹环保科技有限公司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2020年12月29日</w:t>
            </w:r>
          </w:p>
        </w:tc>
        <w:tc>
          <w:tcPr>
            <w:tcW w:w="2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2021年12月17日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1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诺维汽车内饰件（中国）有限公司</w:t>
            </w:r>
          </w:p>
        </w:tc>
        <w:tc>
          <w:tcPr>
            <w:tcW w:w="5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汽车零部件制造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廊坊经济技术开发区百合道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2020年12月24日</w:t>
            </w:r>
          </w:p>
        </w:tc>
        <w:tc>
          <w:tcPr>
            <w:tcW w:w="2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2022年1月15日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廊坊市生态环境局</w:t>
            </w:r>
          </w:p>
        </w:tc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1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河北煜华硕玻璃科技有限公司</w:t>
            </w:r>
          </w:p>
        </w:tc>
        <w:tc>
          <w:tcPr>
            <w:tcW w:w="5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特种玻璃制造业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河北沧州市渤海新区北京科创园</w:t>
            </w: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河北聚清环保科技有限公司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2021年8月5日</w:t>
            </w:r>
          </w:p>
        </w:tc>
        <w:tc>
          <w:tcPr>
            <w:tcW w:w="2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2021年12月14日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河北威驰不锈钢铸造有限公司</w:t>
            </w:r>
          </w:p>
        </w:tc>
        <w:tc>
          <w:tcPr>
            <w:tcW w:w="5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金属制品业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盐山县蒲洼开发区</w:t>
            </w: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河北悦迪环保工程有限公司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2020年12月12日</w:t>
            </w:r>
          </w:p>
        </w:tc>
        <w:tc>
          <w:tcPr>
            <w:tcW w:w="2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2021年12月15日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深州嘉信化工有限责任公司</w:t>
            </w:r>
          </w:p>
        </w:tc>
        <w:tc>
          <w:tcPr>
            <w:tcW w:w="5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化学原料和化学制品制造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深州市前么头工业区</w:t>
            </w: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河北海航企业管理咨询有限公司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2020年12月1日</w:t>
            </w:r>
          </w:p>
        </w:tc>
        <w:tc>
          <w:tcPr>
            <w:tcW w:w="2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2021年12月2日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1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深州万嘉生物科技有限公司</w:t>
            </w:r>
          </w:p>
        </w:tc>
        <w:tc>
          <w:tcPr>
            <w:tcW w:w="5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化学原料和化学制品制造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深州市常头村</w:t>
            </w: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河北海航企业管理咨询有限公司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2020年12月1日</w:t>
            </w:r>
          </w:p>
        </w:tc>
        <w:tc>
          <w:tcPr>
            <w:tcW w:w="2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2021年12月2日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1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安平县昊天世博工业产品有限公司</w:t>
            </w:r>
          </w:p>
        </w:tc>
        <w:tc>
          <w:tcPr>
            <w:tcW w:w="5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安平县东黄城乡</w:t>
            </w: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河北毓真环保科技有限公司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2021年4月1日</w:t>
            </w:r>
          </w:p>
        </w:tc>
        <w:tc>
          <w:tcPr>
            <w:tcW w:w="2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2022年1月7日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河北慧林生物科技有限公司</w:t>
            </w:r>
          </w:p>
        </w:tc>
        <w:tc>
          <w:tcPr>
            <w:tcW w:w="5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化学原料和化学制品制造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高新技术产业开发区威武大街东侧</w:t>
            </w: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河北晶淼环境咨询有限公司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2020年12月1日</w:t>
            </w:r>
          </w:p>
        </w:tc>
        <w:tc>
          <w:tcPr>
            <w:tcW w:w="2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2021年12月3日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故城县小巴士新能源科技有限公司</w:t>
            </w:r>
          </w:p>
        </w:tc>
        <w:tc>
          <w:tcPr>
            <w:tcW w:w="5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助动车制造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故城县衡德工业园区</w:t>
            </w: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河北海航企业管理咨询有限公司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2020年12月1日</w:t>
            </w:r>
          </w:p>
        </w:tc>
        <w:tc>
          <w:tcPr>
            <w:tcW w:w="2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2021年12月9日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1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故城县渤海化工有限公司</w:t>
            </w:r>
          </w:p>
        </w:tc>
        <w:tc>
          <w:tcPr>
            <w:tcW w:w="5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化学原料和化学制品制造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故城县夏庄工业项目区杨庄大街西侧</w:t>
            </w: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河北水美环保科技股份有限公司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2020年12月1日</w:t>
            </w:r>
          </w:p>
        </w:tc>
        <w:tc>
          <w:tcPr>
            <w:tcW w:w="2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2021年12月10日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1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河北科佳橡胶制品有限公司</w:t>
            </w:r>
          </w:p>
        </w:tc>
        <w:tc>
          <w:tcPr>
            <w:tcW w:w="5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橡胶零件制造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武强县</w:t>
            </w: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河北紫旭节能环保技术咨询有限公司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2021年7月28日</w:t>
            </w:r>
          </w:p>
        </w:tc>
        <w:tc>
          <w:tcPr>
            <w:tcW w:w="2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2021年12月3日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年全省第一批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粤海永顺泰（秦皇岛）麦芽有限公司</w:t>
            </w:r>
          </w:p>
        </w:tc>
        <w:tc>
          <w:tcPr>
            <w:tcW w:w="5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啤酒麦芽制造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秦皇岛经济技术开发区东区江苏北路1号</w:t>
            </w: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秦皇岛市博雅管理咨询有限公司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2020年12月7日</w:t>
            </w:r>
          </w:p>
        </w:tc>
        <w:tc>
          <w:tcPr>
            <w:tcW w:w="2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2021年12月21日</w:t>
            </w:r>
          </w:p>
        </w:tc>
        <w:tc>
          <w:tcPr>
            <w:tcW w:w="2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3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2020年全省第一批</w:t>
            </w:r>
          </w:p>
        </w:tc>
      </w:tr>
    </w:tbl>
    <w:p>
      <w:pPr>
        <w:rPr>
          <w:rFonts w:hint="eastAsia"/>
          <w:sz w:val="32"/>
          <w:szCs w:val="36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07"/>
    <w:rsid w:val="001A6A25"/>
    <w:rsid w:val="00523EEA"/>
    <w:rsid w:val="005F424C"/>
    <w:rsid w:val="00710D06"/>
    <w:rsid w:val="00A93507"/>
    <w:rsid w:val="00DB5B92"/>
    <w:rsid w:val="1977B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954F72"/>
      <w:u w:val="single"/>
    </w:rPr>
  </w:style>
  <w:style w:type="character" w:styleId="5">
    <w:name w:val="Hyperlink"/>
    <w:basedOn w:val="3"/>
    <w:semiHidden/>
    <w:unhideWhenUsed/>
    <w:qFormat/>
    <w:uiPriority w:val="99"/>
    <w:rPr>
      <w:color w:val="0563C1"/>
      <w:u w:val="single"/>
    </w:rPr>
  </w:style>
  <w:style w:type="paragraph" w:customStyle="1" w:styleId="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3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14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15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6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7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2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2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2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3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2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218</Words>
  <Characters>1244</Characters>
  <Lines>10</Lines>
  <Paragraphs>2</Paragraphs>
  <TotalTime>13</TotalTime>
  <ScaleCrop>false</ScaleCrop>
  <LinksUpToDate>false</LinksUpToDate>
  <CharactersWithSpaces>1460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2022-05-27T15:00:00Z</dcterms:created>
  <dc:creator>f r</dc:creator>
  <cp:lastModifiedBy>user</cp:lastModifiedBy>
  <dcterms:modified xsi:type="dcterms:W3CDTF">2022-06-07T09:03:45Z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