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87F" w:rsidRPr="002F3299" w:rsidRDefault="002C6DB7">
      <w:pPr>
        <w:rPr>
          <w:rFonts w:ascii="Times New Roman" w:hAnsi="Times New Roman" w:cs="Times New Roman"/>
          <w:b/>
          <w:sz w:val="30"/>
          <w:szCs w:val="30"/>
        </w:rPr>
      </w:pPr>
      <w:r w:rsidRPr="002F3299">
        <w:rPr>
          <w:rFonts w:ascii="Times New Roman" w:hAnsi="Times New Roman" w:cs="Times New Roman"/>
          <w:b/>
          <w:sz w:val="30"/>
          <w:szCs w:val="30"/>
        </w:rPr>
        <w:t>附件</w:t>
      </w:r>
    </w:p>
    <w:p w:rsidR="00387063" w:rsidRPr="000168F1" w:rsidRDefault="000168F1" w:rsidP="000168F1">
      <w:pPr>
        <w:jc w:val="right"/>
        <w:rPr>
          <w:rFonts w:ascii="Times New Roman" w:hAnsi="Times New Roman" w:cs="Times New Roman"/>
          <w:sz w:val="24"/>
          <w:szCs w:val="24"/>
        </w:rPr>
      </w:pPr>
      <w:r w:rsidRPr="000168F1">
        <w:rPr>
          <w:rFonts w:ascii="Times New Roman" w:hAnsi="Times New Roman" w:cs="Times New Roman" w:hint="eastAsia"/>
          <w:b/>
          <w:sz w:val="24"/>
          <w:szCs w:val="24"/>
        </w:rPr>
        <w:t>项目编号：</w:t>
      </w:r>
      <w:r w:rsidRPr="000168F1">
        <w:rPr>
          <w:rFonts w:ascii="Times New Roman" w:hAnsi="Times New Roman" w:cs="Times New Roman" w:hint="eastAsia"/>
          <w:b/>
          <w:sz w:val="24"/>
          <w:szCs w:val="24"/>
        </w:rPr>
        <w:t>ST201704</w:t>
      </w:r>
    </w:p>
    <w:p w:rsidR="00387063" w:rsidRDefault="00387063">
      <w:pPr>
        <w:rPr>
          <w:rFonts w:ascii="Times New Roman" w:hAnsi="Times New Roman" w:cs="Times New Roman"/>
        </w:rPr>
      </w:pPr>
    </w:p>
    <w:p w:rsidR="000168F1" w:rsidRPr="002F3299" w:rsidRDefault="000168F1">
      <w:pPr>
        <w:rPr>
          <w:rFonts w:ascii="Times New Roman" w:hAnsi="Times New Roman" w:cs="Times New Roman"/>
        </w:rPr>
      </w:pPr>
    </w:p>
    <w:p w:rsidR="00387063" w:rsidRPr="002F3299" w:rsidRDefault="00A94703" w:rsidP="000168F1">
      <w:pPr>
        <w:spacing w:line="960" w:lineRule="auto"/>
        <w:jc w:val="center"/>
        <w:rPr>
          <w:rFonts w:ascii="Times New Roman" w:hAnsi="Times New Roman" w:cs="Times New Roman"/>
          <w:b/>
          <w:sz w:val="72"/>
          <w:szCs w:val="72"/>
        </w:rPr>
      </w:pPr>
      <w:r w:rsidRPr="002F3299">
        <w:rPr>
          <w:rFonts w:ascii="Times New Roman" w:hAnsi="Times New Roman" w:cs="Times New Roman"/>
          <w:b/>
          <w:sz w:val="72"/>
          <w:szCs w:val="72"/>
        </w:rPr>
        <w:t>河北省地方标准</w:t>
      </w:r>
    </w:p>
    <w:p w:rsidR="009A3974" w:rsidRDefault="00A94703" w:rsidP="000168F1">
      <w:pPr>
        <w:spacing w:line="960" w:lineRule="auto"/>
        <w:jc w:val="center"/>
        <w:rPr>
          <w:rFonts w:ascii="Times New Roman" w:hAnsi="Times New Roman" w:cs="Times New Roman"/>
          <w:b/>
          <w:sz w:val="52"/>
          <w:szCs w:val="52"/>
        </w:rPr>
      </w:pPr>
      <w:r w:rsidRPr="002F3299">
        <w:rPr>
          <w:rFonts w:ascii="Times New Roman" w:hAnsi="Times New Roman" w:cs="Times New Roman"/>
          <w:b/>
          <w:sz w:val="52"/>
          <w:szCs w:val="52"/>
        </w:rPr>
        <w:t>《</w:t>
      </w:r>
      <w:r w:rsidR="00387063" w:rsidRPr="002F3299">
        <w:rPr>
          <w:rFonts w:ascii="Times New Roman" w:hAnsi="Times New Roman" w:cs="Times New Roman"/>
          <w:b/>
          <w:sz w:val="52"/>
          <w:szCs w:val="52"/>
        </w:rPr>
        <w:t>场地土壤</w:t>
      </w:r>
      <w:r w:rsidR="00AB345C" w:rsidRPr="002F3299">
        <w:rPr>
          <w:rFonts w:ascii="Times New Roman" w:hAnsi="Times New Roman" w:cs="Times New Roman" w:hint="eastAsia"/>
          <w:b/>
          <w:sz w:val="52"/>
          <w:szCs w:val="52"/>
        </w:rPr>
        <w:t>风险</w:t>
      </w:r>
      <w:r w:rsidR="00387063" w:rsidRPr="002F3299">
        <w:rPr>
          <w:rFonts w:ascii="Times New Roman" w:hAnsi="Times New Roman" w:cs="Times New Roman"/>
          <w:b/>
          <w:sz w:val="52"/>
          <w:szCs w:val="52"/>
        </w:rPr>
        <w:t>筛选值</w:t>
      </w:r>
      <w:r w:rsidRPr="002F3299">
        <w:rPr>
          <w:rFonts w:ascii="Times New Roman" w:hAnsi="Times New Roman" w:cs="Times New Roman"/>
          <w:b/>
          <w:sz w:val="52"/>
          <w:szCs w:val="52"/>
        </w:rPr>
        <w:t>》</w:t>
      </w:r>
    </w:p>
    <w:p w:rsidR="00387063" w:rsidRPr="002F3299" w:rsidRDefault="00387063" w:rsidP="008D3662">
      <w:pPr>
        <w:spacing w:line="480" w:lineRule="auto"/>
        <w:jc w:val="center"/>
        <w:rPr>
          <w:rFonts w:ascii="Times New Roman" w:hAnsi="Times New Roman" w:cs="Times New Roman"/>
          <w:b/>
          <w:sz w:val="52"/>
          <w:szCs w:val="52"/>
        </w:rPr>
      </w:pPr>
      <w:r w:rsidRPr="002F3299">
        <w:rPr>
          <w:rFonts w:ascii="Times New Roman" w:hAnsi="Times New Roman" w:cs="Times New Roman"/>
          <w:b/>
          <w:sz w:val="52"/>
          <w:szCs w:val="52"/>
        </w:rPr>
        <w:t>编制说明</w:t>
      </w:r>
    </w:p>
    <w:p w:rsidR="009A3974" w:rsidRPr="002F3299" w:rsidRDefault="009A3974" w:rsidP="008D3662">
      <w:pPr>
        <w:spacing w:line="480" w:lineRule="auto"/>
        <w:jc w:val="center"/>
        <w:rPr>
          <w:rFonts w:ascii="Times New Roman" w:hAnsi="Times New Roman" w:cs="Times New Roman"/>
          <w:b/>
          <w:sz w:val="28"/>
          <w:szCs w:val="28"/>
        </w:rPr>
      </w:pPr>
      <w:r w:rsidRPr="002F3299">
        <w:rPr>
          <w:rFonts w:ascii="Times New Roman" w:hAnsi="Times New Roman" w:cs="Times New Roman"/>
          <w:b/>
          <w:sz w:val="28"/>
          <w:szCs w:val="28"/>
        </w:rPr>
        <w:t>（</w:t>
      </w:r>
      <w:r w:rsidR="00436C8D" w:rsidRPr="002F3299">
        <w:rPr>
          <w:rFonts w:ascii="Times New Roman" w:hAnsi="Times New Roman" w:cs="Times New Roman" w:hint="eastAsia"/>
          <w:b/>
          <w:sz w:val="28"/>
          <w:szCs w:val="28"/>
        </w:rPr>
        <w:t>征求意见稿</w:t>
      </w:r>
      <w:r w:rsidRPr="002F3299">
        <w:rPr>
          <w:rFonts w:ascii="Times New Roman" w:hAnsi="Times New Roman" w:cs="Times New Roman"/>
          <w:b/>
          <w:sz w:val="28"/>
          <w:szCs w:val="28"/>
        </w:rPr>
        <w:t>）</w:t>
      </w:r>
    </w:p>
    <w:p w:rsidR="002C6DB7" w:rsidRPr="002F3299" w:rsidRDefault="002C6DB7" w:rsidP="008D3662">
      <w:pPr>
        <w:spacing w:line="480" w:lineRule="auto"/>
        <w:rPr>
          <w:rFonts w:ascii="Times New Roman" w:hAnsi="Times New Roman" w:cs="Times New Roman"/>
          <w:b/>
          <w:sz w:val="52"/>
          <w:szCs w:val="52"/>
        </w:rPr>
      </w:pPr>
    </w:p>
    <w:p w:rsidR="002C6DB7" w:rsidRPr="002F3299" w:rsidRDefault="002C6DB7">
      <w:pPr>
        <w:rPr>
          <w:rFonts w:ascii="Times New Roman" w:hAnsi="Times New Roman" w:cs="Times New Roman"/>
          <w:b/>
          <w:sz w:val="52"/>
          <w:szCs w:val="52"/>
        </w:rPr>
      </w:pPr>
    </w:p>
    <w:p w:rsidR="002C6DB7" w:rsidRPr="002F3299" w:rsidRDefault="002C6DB7">
      <w:pPr>
        <w:rPr>
          <w:rFonts w:ascii="Times New Roman" w:hAnsi="Times New Roman" w:cs="Times New Roman"/>
          <w:b/>
          <w:sz w:val="52"/>
          <w:szCs w:val="52"/>
        </w:rPr>
      </w:pPr>
    </w:p>
    <w:p w:rsidR="009A3974" w:rsidRPr="002F3299" w:rsidRDefault="009A3974">
      <w:pPr>
        <w:rPr>
          <w:rFonts w:ascii="Times New Roman" w:hAnsi="Times New Roman" w:cs="Times New Roman"/>
          <w:b/>
          <w:sz w:val="52"/>
          <w:szCs w:val="52"/>
        </w:rPr>
      </w:pPr>
    </w:p>
    <w:p w:rsidR="009A3974" w:rsidRPr="002F3299" w:rsidRDefault="009A3974">
      <w:pPr>
        <w:rPr>
          <w:rFonts w:ascii="Times New Roman" w:hAnsi="Times New Roman" w:cs="Times New Roman"/>
          <w:b/>
          <w:sz w:val="52"/>
          <w:szCs w:val="52"/>
        </w:rPr>
      </w:pPr>
    </w:p>
    <w:p w:rsidR="009A3974" w:rsidRPr="002F3299" w:rsidRDefault="009A3974">
      <w:pPr>
        <w:rPr>
          <w:rFonts w:ascii="Times New Roman" w:hAnsi="Times New Roman" w:cs="Times New Roman"/>
          <w:b/>
          <w:sz w:val="52"/>
          <w:szCs w:val="52"/>
        </w:rPr>
      </w:pPr>
    </w:p>
    <w:p w:rsidR="009A3974" w:rsidRPr="002F3299" w:rsidRDefault="009A3974">
      <w:pPr>
        <w:rPr>
          <w:rFonts w:ascii="Times New Roman" w:hAnsi="Times New Roman" w:cs="Times New Roman"/>
          <w:b/>
          <w:sz w:val="52"/>
          <w:szCs w:val="52"/>
        </w:rPr>
      </w:pPr>
    </w:p>
    <w:p w:rsidR="00436C8D" w:rsidRPr="002F3299" w:rsidRDefault="00436C8D" w:rsidP="009A3974">
      <w:pPr>
        <w:jc w:val="center"/>
        <w:rPr>
          <w:rFonts w:ascii="Times New Roman" w:hAnsi="Times New Roman" w:cs="Times New Roman"/>
          <w:b/>
          <w:sz w:val="28"/>
          <w:szCs w:val="28"/>
        </w:rPr>
      </w:pPr>
    </w:p>
    <w:p w:rsidR="00436C8D" w:rsidRDefault="00436C8D" w:rsidP="009A3974">
      <w:pPr>
        <w:jc w:val="center"/>
        <w:rPr>
          <w:rFonts w:ascii="Times New Roman" w:hAnsi="Times New Roman" w:cs="Times New Roman"/>
          <w:b/>
          <w:sz w:val="28"/>
          <w:szCs w:val="28"/>
        </w:rPr>
      </w:pPr>
    </w:p>
    <w:p w:rsidR="00CC05E1" w:rsidRPr="002F3299" w:rsidRDefault="00CC05E1" w:rsidP="009A3974">
      <w:pPr>
        <w:jc w:val="center"/>
        <w:rPr>
          <w:rFonts w:ascii="Times New Roman" w:hAnsi="Times New Roman" w:cs="Times New Roman"/>
          <w:b/>
          <w:sz w:val="28"/>
          <w:szCs w:val="28"/>
        </w:rPr>
      </w:pPr>
    </w:p>
    <w:p w:rsidR="009A3974" w:rsidRPr="002F3299" w:rsidRDefault="009A3974" w:rsidP="009A3974">
      <w:pPr>
        <w:jc w:val="center"/>
        <w:rPr>
          <w:rFonts w:ascii="Times New Roman" w:hAnsi="Times New Roman" w:cs="Times New Roman"/>
          <w:b/>
          <w:sz w:val="28"/>
          <w:szCs w:val="28"/>
        </w:rPr>
      </w:pPr>
      <w:r w:rsidRPr="002F3299">
        <w:rPr>
          <w:rFonts w:ascii="Times New Roman" w:hAnsi="Times New Roman" w:cs="Times New Roman"/>
          <w:b/>
          <w:sz w:val="28"/>
          <w:szCs w:val="28"/>
        </w:rPr>
        <w:t>河北省《场地土壤</w:t>
      </w:r>
      <w:r w:rsidR="00AB345C" w:rsidRPr="002F3299">
        <w:rPr>
          <w:rFonts w:ascii="Times New Roman" w:hAnsi="Times New Roman" w:cs="Times New Roman" w:hint="eastAsia"/>
          <w:b/>
          <w:sz w:val="28"/>
          <w:szCs w:val="28"/>
        </w:rPr>
        <w:t>风险</w:t>
      </w:r>
      <w:r w:rsidRPr="002F3299">
        <w:rPr>
          <w:rFonts w:ascii="Times New Roman" w:hAnsi="Times New Roman" w:cs="Times New Roman"/>
          <w:b/>
          <w:sz w:val="28"/>
          <w:szCs w:val="28"/>
        </w:rPr>
        <w:t>筛选值》编制组</w:t>
      </w:r>
    </w:p>
    <w:p w:rsidR="009A3974" w:rsidRPr="002F3299" w:rsidRDefault="009A3974" w:rsidP="009A3974">
      <w:pPr>
        <w:jc w:val="center"/>
        <w:rPr>
          <w:rFonts w:ascii="Times New Roman" w:hAnsi="Times New Roman" w:cs="Times New Roman"/>
          <w:b/>
          <w:sz w:val="28"/>
          <w:szCs w:val="28"/>
        </w:rPr>
      </w:pPr>
      <w:r w:rsidRPr="002F3299">
        <w:rPr>
          <w:rFonts w:ascii="Times New Roman" w:hAnsi="Times New Roman" w:cs="Times New Roman"/>
          <w:b/>
          <w:sz w:val="28"/>
          <w:szCs w:val="28"/>
        </w:rPr>
        <w:t>2017</w:t>
      </w:r>
      <w:r w:rsidRPr="002F3299">
        <w:rPr>
          <w:rFonts w:ascii="Times New Roman" w:hAnsi="Times New Roman" w:cs="Times New Roman"/>
          <w:b/>
          <w:sz w:val="28"/>
          <w:szCs w:val="28"/>
        </w:rPr>
        <w:t>年</w:t>
      </w:r>
      <w:r w:rsidR="00DF3045" w:rsidRPr="002F3299">
        <w:rPr>
          <w:rFonts w:ascii="Times New Roman" w:hAnsi="Times New Roman" w:cs="Times New Roman" w:hint="eastAsia"/>
          <w:b/>
          <w:sz w:val="28"/>
          <w:szCs w:val="28"/>
        </w:rPr>
        <w:t>12</w:t>
      </w:r>
      <w:r w:rsidRPr="002F3299">
        <w:rPr>
          <w:rFonts w:ascii="Times New Roman" w:hAnsi="Times New Roman" w:cs="Times New Roman"/>
          <w:b/>
          <w:sz w:val="28"/>
          <w:szCs w:val="28"/>
        </w:rPr>
        <w:t>月</w:t>
      </w:r>
    </w:p>
    <w:p w:rsidR="002C6DB7" w:rsidRPr="002F3299" w:rsidRDefault="002C6DB7" w:rsidP="009A3974">
      <w:pPr>
        <w:jc w:val="center"/>
        <w:rPr>
          <w:rFonts w:ascii="Times New Roman" w:hAnsi="Times New Roman" w:cs="Times New Roman"/>
          <w:sz w:val="28"/>
          <w:szCs w:val="28"/>
        </w:rPr>
      </w:pPr>
    </w:p>
    <w:p w:rsidR="009A3974" w:rsidRPr="002F3299" w:rsidRDefault="009A3974" w:rsidP="009A3974">
      <w:pPr>
        <w:jc w:val="center"/>
        <w:rPr>
          <w:rFonts w:ascii="Times New Roman" w:hAnsi="Times New Roman" w:cs="Times New Roman"/>
          <w:sz w:val="28"/>
          <w:szCs w:val="28"/>
        </w:rPr>
        <w:sectPr w:rsidR="009A3974" w:rsidRPr="002F3299">
          <w:footerReference w:type="default" r:id="rId9"/>
          <w:pgSz w:w="11906" w:h="16838"/>
          <w:pgMar w:top="1440" w:right="1800" w:bottom="1440" w:left="1800" w:header="851" w:footer="992" w:gutter="0"/>
          <w:cols w:space="425"/>
          <w:docGrid w:type="lines" w:linePitch="312"/>
        </w:sectPr>
      </w:pPr>
    </w:p>
    <w:p w:rsidR="00480521" w:rsidRPr="002F3299" w:rsidRDefault="00480521" w:rsidP="009A3974">
      <w:pPr>
        <w:jc w:val="center"/>
        <w:rPr>
          <w:rFonts w:ascii="Times New Roman" w:hAnsi="Times New Roman" w:cs="Times New Roman"/>
          <w:sz w:val="28"/>
          <w:szCs w:val="28"/>
        </w:rPr>
      </w:pPr>
    </w:p>
    <w:p w:rsidR="00480521" w:rsidRPr="002F3299" w:rsidRDefault="00480521" w:rsidP="009A3974">
      <w:pPr>
        <w:jc w:val="center"/>
        <w:rPr>
          <w:rFonts w:ascii="Times New Roman" w:hAnsi="Times New Roman" w:cs="Times New Roman"/>
          <w:sz w:val="28"/>
          <w:szCs w:val="28"/>
        </w:rPr>
      </w:pPr>
    </w:p>
    <w:p w:rsidR="009A3974" w:rsidRPr="002F3299" w:rsidRDefault="009A3974" w:rsidP="009A3974">
      <w:pPr>
        <w:jc w:val="center"/>
        <w:rPr>
          <w:rFonts w:ascii="Times New Roman" w:hAnsi="Times New Roman" w:cs="Times New Roman"/>
          <w:b/>
          <w:sz w:val="44"/>
          <w:szCs w:val="44"/>
        </w:rPr>
      </w:pPr>
      <w:r w:rsidRPr="002F3299">
        <w:rPr>
          <w:rFonts w:ascii="Times New Roman" w:hAnsi="Times New Roman" w:cs="Times New Roman"/>
          <w:b/>
          <w:sz w:val="44"/>
          <w:szCs w:val="44"/>
        </w:rPr>
        <w:t>目录</w:t>
      </w:r>
    </w:p>
    <w:p w:rsidR="009A3974" w:rsidRPr="002F3299" w:rsidRDefault="009A3974" w:rsidP="009A3974">
      <w:pPr>
        <w:jc w:val="center"/>
        <w:rPr>
          <w:rFonts w:ascii="Times New Roman" w:hAnsi="Times New Roman" w:cs="Times New Roman"/>
          <w:b/>
          <w:sz w:val="28"/>
          <w:szCs w:val="28"/>
        </w:rPr>
      </w:pPr>
    </w:p>
    <w:p w:rsidR="00675CDE" w:rsidRDefault="009A3974" w:rsidP="00675CDE">
      <w:pPr>
        <w:pStyle w:val="10"/>
        <w:spacing w:line="360" w:lineRule="auto"/>
        <w:rPr>
          <w:noProof/>
        </w:rPr>
      </w:pPr>
      <w:r w:rsidRPr="002F3299">
        <w:rPr>
          <w:rFonts w:ascii="Times New Roman" w:hAnsi="Times New Roman" w:cs="Times New Roman"/>
          <w:sz w:val="24"/>
          <w:szCs w:val="24"/>
        </w:rPr>
        <w:fldChar w:fldCharType="begin"/>
      </w:r>
      <w:r w:rsidRPr="002F3299">
        <w:rPr>
          <w:rFonts w:ascii="Times New Roman" w:hAnsi="Times New Roman" w:cs="Times New Roman"/>
          <w:sz w:val="24"/>
          <w:szCs w:val="24"/>
        </w:rPr>
        <w:instrText xml:space="preserve"> TOC \o "1-2" \h \z \u </w:instrText>
      </w:r>
      <w:r w:rsidRPr="002F3299">
        <w:rPr>
          <w:rFonts w:ascii="Times New Roman" w:hAnsi="Times New Roman" w:cs="Times New Roman"/>
          <w:sz w:val="24"/>
          <w:szCs w:val="24"/>
        </w:rPr>
        <w:fldChar w:fldCharType="separate"/>
      </w:r>
      <w:hyperlink w:anchor="_Toc500763656" w:history="1">
        <w:r w:rsidR="00675CDE" w:rsidRPr="00814209">
          <w:rPr>
            <w:rStyle w:val="aa"/>
            <w:rFonts w:ascii="Times New Roman" w:hAnsi="Times New Roman" w:cs="Times New Roman"/>
            <w:noProof/>
          </w:rPr>
          <w:t>1</w:t>
        </w:r>
        <w:r w:rsidR="00675CDE">
          <w:rPr>
            <w:noProof/>
          </w:rPr>
          <w:tab/>
        </w:r>
        <w:r w:rsidR="00675CDE" w:rsidRPr="00814209">
          <w:rPr>
            <w:rStyle w:val="aa"/>
            <w:rFonts w:ascii="Times New Roman" w:hAnsi="Times New Roman" w:cs="Times New Roman" w:hint="eastAsia"/>
            <w:noProof/>
          </w:rPr>
          <w:t>项目基本情况</w:t>
        </w:r>
        <w:r w:rsidR="00675CDE">
          <w:rPr>
            <w:noProof/>
            <w:webHidden/>
          </w:rPr>
          <w:tab/>
        </w:r>
        <w:r w:rsidR="00675CDE">
          <w:rPr>
            <w:noProof/>
            <w:webHidden/>
          </w:rPr>
          <w:fldChar w:fldCharType="begin"/>
        </w:r>
        <w:r w:rsidR="00675CDE">
          <w:rPr>
            <w:noProof/>
            <w:webHidden/>
          </w:rPr>
          <w:instrText xml:space="preserve"> PAGEREF _Toc500763656 \h </w:instrText>
        </w:r>
        <w:r w:rsidR="00675CDE">
          <w:rPr>
            <w:noProof/>
            <w:webHidden/>
          </w:rPr>
        </w:r>
        <w:r w:rsidR="00675CDE">
          <w:rPr>
            <w:noProof/>
            <w:webHidden/>
          </w:rPr>
          <w:fldChar w:fldCharType="separate"/>
        </w:r>
        <w:r w:rsidR="007A3249">
          <w:rPr>
            <w:noProof/>
            <w:webHidden/>
          </w:rPr>
          <w:t>1</w:t>
        </w:r>
        <w:r w:rsidR="00675CDE">
          <w:rPr>
            <w:noProof/>
            <w:webHidden/>
          </w:rPr>
          <w:fldChar w:fldCharType="end"/>
        </w:r>
      </w:hyperlink>
    </w:p>
    <w:p w:rsidR="00675CDE" w:rsidRDefault="00894287" w:rsidP="00675CDE">
      <w:pPr>
        <w:pStyle w:val="20"/>
        <w:tabs>
          <w:tab w:val="left" w:pos="1050"/>
          <w:tab w:val="right" w:leader="dot" w:pos="8296"/>
        </w:tabs>
        <w:spacing w:line="360" w:lineRule="auto"/>
        <w:rPr>
          <w:noProof/>
        </w:rPr>
      </w:pPr>
      <w:hyperlink w:anchor="_Toc500763657" w:history="1">
        <w:r w:rsidR="00675CDE" w:rsidRPr="00814209">
          <w:rPr>
            <w:rStyle w:val="aa"/>
            <w:rFonts w:ascii="Times New Roman" w:hAnsi="Times New Roman" w:cs="Times New Roman"/>
            <w:noProof/>
          </w:rPr>
          <w:t>1.1</w:t>
        </w:r>
        <w:r w:rsidR="00675CDE">
          <w:rPr>
            <w:noProof/>
          </w:rPr>
          <w:tab/>
        </w:r>
        <w:r w:rsidR="00675CDE" w:rsidRPr="00814209">
          <w:rPr>
            <w:rStyle w:val="aa"/>
            <w:rFonts w:ascii="Times New Roman" w:hAnsi="Times New Roman" w:cs="Times New Roman" w:hint="eastAsia"/>
            <w:noProof/>
          </w:rPr>
          <w:t>任务来源</w:t>
        </w:r>
        <w:r w:rsidR="00675CDE">
          <w:rPr>
            <w:noProof/>
            <w:webHidden/>
          </w:rPr>
          <w:tab/>
        </w:r>
        <w:r w:rsidR="00675CDE">
          <w:rPr>
            <w:noProof/>
            <w:webHidden/>
          </w:rPr>
          <w:fldChar w:fldCharType="begin"/>
        </w:r>
        <w:r w:rsidR="00675CDE">
          <w:rPr>
            <w:noProof/>
            <w:webHidden/>
          </w:rPr>
          <w:instrText xml:space="preserve"> PAGEREF _Toc500763657 \h </w:instrText>
        </w:r>
        <w:r w:rsidR="00675CDE">
          <w:rPr>
            <w:noProof/>
            <w:webHidden/>
          </w:rPr>
        </w:r>
        <w:r w:rsidR="00675CDE">
          <w:rPr>
            <w:noProof/>
            <w:webHidden/>
          </w:rPr>
          <w:fldChar w:fldCharType="separate"/>
        </w:r>
        <w:r w:rsidR="007A3249">
          <w:rPr>
            <w:noProof/>
            <w:webHidden/>
          </w:rPr>
          <w:t>1</w:t>
        </w:r>
        <w:r w:rsidR="00675CDE">
          <w:rPr>
            <w:noProof/>
            <w:webHidden/>
          </w:rPr>
          <w:fldChar w:fldCharType="end"/>
        </w:r>
      </w:hyperlink>
    </w:p>
    <w:p w:rsidR="00675CDE" w:rsidRDefault="00894287" w:rsidP="00675CDE">
      <w:pPr>
        <w:pStyle w:val="20"/>
        <w:tabs>
          <w:tab w:val="left" w:pos="1050"/>
          <w:tab w:val="right" w:leader="dot" w:pos="8296"/>
        </w:tabs>
        <w:spacing w:line="360" w:lineRule="auto"/>
        <w:rPr>
          <w:noProof/>
        </w:rPr>
      </w:pPr>
      <w:hyperlink w:anchor="_Toc500763658" w:history="1">
        <w:r w:rsidR="00675CDE" w:rsidRPr="00814209">
          <w:rPr>
            <w:rStyle w:val="aa"/>
            <w:rFonts w:ascii="Times New Roman" w:hAnsi="Times New Roman" w:cs="Times New Roman"/>
            <w:noProof/>
          </w:rPr>
          <w:t>1.2</w:t>
        </w:r>
        <w:r w:rsidR="00675CDE">
          <w:rPr>
            <w:noProof/>
          </w:rPr>
          <w:tab/>
        </w:r>
        <w:r w:rsidR="00675CDE" w:rsidRPr="00814209">
          <w:rPr>
            <w:rStyle w:val="aa"/>
            <w:rFonts w:ascii="Times New Roman" w:hAnsi="Times New Roman" w:cs="Times New Roman" w:hint="eastAsia"/>
            <w:noProof/>
          </w:rPr>
          <w:t>标准提出和归口单位</w:t>
        </w:r>
        <w:r w:rsidR="00675CDE">
          <w:rPr>
            <w:noProof/>
            <w:webHidden/>
          </w:rPr>
          <w:tab/>
        </w:r>
        <w:r w:rsidR="00675CDE">
          <w:rPr>
            <w:noProof/>
            <w:webHidden/>
          </w:rPr>
          <w:fldChar w:fldCharType="begin"/>
        </w:r>
        <w:r w:rsidR="00675CDE">
          <w:rPr>
            <w:noProof/>
            <w:webHidden/>
          </w:rPr>
          <w:instrText xml:space="preserve"> PAGEREF _Toc500763658 \h </w:instrText>
        </w:r>
        <w:r w:rsidR="00675CDE">
          <w:rPr>
            <w:noProof/>
            <w:webHidden/>
          </w:rPr>
        </w:r>
        <w:r w:rsidR="00675CDE">
          <w:rPr>
            <w:noProof/>
            <w:webHidden/>
          </w:rPr>
          <w:fldChar w:fldCharType="separate"/>
        </w:r>
        <w:r w:rsidR="007A3249">
          <w:rPr>
            <w:noProof/>
            <w:webHidden/>
          </w:rPr>
          <w:t>1</w:t>
        </w:r>
        <w:r w:rsidR="00675CDE">
          <w:rPr>
            <w:noProof/>
            <w:webHidden/>
          </w:rPr>
          <w:fldChar w:fldCharType="end"/>
        </w:r>
      </w:hyperlink>
    </w:p>
    <w:p w:rsidR="00675CDE" w:rsidRDefault="00894287" w:rsidP="00675CDE">
      <w:pPr>
        <w:pStyle w:val="20"/>
        <w:tabs>
          <w:tab w:val="left" w:pos="1050"/>
          <w:tab w:val="right" w:leader="dot" w:pos="8296"/>
        </w:tabs>
        <w:spacing w:line="360" w:lineRule="auto"/>
        <w:rPr>
          <w:noProof/>
        </w:rPr>
      </w:pPr>
      <w:hyperlink w:anchor="_Toc500763659" w:history="1">
        <w:r w:rsidR="00675CDE" w:rsidRPr="00814209">
          <w:rPr>
            <w:rStyle w:val="aa"/>
            <w:rFonts w:ascii="Times New Roman" w:hAnsi="Times New Roman" w:cs="Times New Roman"/>
            <w:noProof/>
          </w:rPr>
          <w:t>1.3</w:t>
        </w:r>
        <w:r w:rsidR="00675CDE">
          <w:rPr>
            <w:noProof/>
          </w:rPr>
          <w:tab/>
        </w:r>
        <w:r w:rsidR="00675CDE" w:rsidRPr="00814209">
          <w:rPr>
            <w:rStyle w:val="aa"/>
            <w:rFonts w:ascii="Times New Roman" w:hAnsi="Times New Roman" w:cs="Times New Roman" w:hint="eastAsia"/>
            <w:noProof/>
          </w:rPr>
          <w:t>标准起草单位和人员</w:t>
        </w:r>
        <w:r w:rsidR="00675CDE">
          <w:rPr>
            <w:noProof/>
            <w:webHidden/>
          </w:rPr>
          <w:tab/>
        </w:r>
        <w:r w:rsidR="00675CDE">
          <w:rPr>
            <w:noProof/>
            <w:webHidden/>
          </w:rPr>
          <w:fldChar w:fldCharType="begin"/>
        </w:r>
        <w:r w:rsidR="00675CDE">
          <w:rPr>
            <w:noProof/>
            <w:webHidden/>
          </w:rPr>
          <w:instrText xml:space="preserve"> PAGEREF _Toc500763659 \h </w:instrText>
        </w:r>
        <w:r w:rsidR="00675CDE">
          <w:rPr>
            <w:noProof/>
            <w:webHidden/>
          </w:rPr>
        </w:r>
        <w:r w:rsidR="00675CDE">
          <w:rPr>
            <w:noProof/>
            <w:webHidden/>
          </w:rPr>
          <w:fldChar w:fldCharType="separate"/>
        </w:r>
        <w:r w:rsidR="007A3249">
          <w:rPr>
            <w:noProof/>
            <w:webHidden/>
          </w:rPr>
          <w:t>2</w:t>
        </w:r>
        <w:r w:rsidR="00675CDE">
          <w:rPr>
            <w:noProof/>
            <w:webHidden/>
          </w:rPr>
          <w:fldChar w:fldCharType="end"/>
        </w:r>
      </w:hyperlink>
    </w:p>
    <w:p w:rsidR="00675CDE" w:rsidRDefault="00894287" w:rsidP="00675CDE">
      <w:pPr>
        <w:pStyle w:val="10"/>
        <w:spacing w:line="360" w:lineRule="auto"/>
        <w:rPr>
          <w:noProof/>
        </w:rPr>
      </w:pPr>
      <w:hyperlink w:anchor="_Toc500763660" w:history="1">
        <w:r w:rsidR="00675CDE" w:rsidRPr="00814209">
          <w:rPr>
            <w:rStyle w:val="aa"/>
            <w:rFonts w:ascii="Times New Roman" w:hAnsi="Times New Roman" w:cs="Times New Roman"/>
            <w:noProof/>
          </w:rPr>
          <w:t>2</w:t>
        </w:r>
        <w:r w:rsidR="00675CDE">
          <w:rPr>
            <w:noProof/>
          </w:rPr>
          <w:tab/>
        </w:r>
        <w:r w:rsidR="00675CDE" w:rsidRPr="00814209">
          <w:rPr>
            <w:rStyle w:val="aa"/>
            <w:rFonts w:ascii="Times New Roman" w:hAnsi="Times New Roman" w:cs="Times New Roman" w:hint="eastAsia"/>
            <w:noProof/>
          </w:rPr>
          <w:t>标准制定的必要性和意义</w:t>
        </w:r>
        <w:r w:rsidR="00675CDE">
          <w:rPr>
            <w:noProof/>
            <w:webHidden/>
          </w:rPr>
          <w:tab/>
        </w:r>
        <w:r w:rsidR="00675CDE">
          <w:rPr>
            <w:noProof/>
            <w:webHidden/>
          </w:rPr>
          <w:fldChar w:fldCharType="begin"/>
        </w:r>
        <w:r w:rsidR="00675CDE">
          <w:rPr>
            <w:noProof/>
            <w:webHidden/>
          </w:rPr>
          <w:instrText xml:space="preserve"> PAGEREF _Toc500763660 \h </w:instrText>
        </w:r>
        <w:r w:rsidR="00675CDE">
          <w:rPr>
            <w:noProof/>
            <w:webHidden/>
          </w:rPr>
        </w:r>
        <w:r w:rsidR="00675CDE">
          <w:rPr>
            <w:noProof/>
            <w:webHidden/>
          </w:rPr>
          <w:fldChar w:fldCharType="separate"/>
        </w:r>
        <w:r w:rsidR="007A3249">
          <w:rPr>
            <w:noProof/>
            <w:webHidden/>
          </w:rPr>
          <w:t>2</w:t>
        </w:r>
        <w:r w:rsidR="00675CDE">
          <w:rPr>
            <w:noProof/>
            <w:webHidden/>
          </w:rPr>
          <w:fldChar w:fldCharType="end"/>
        </w:r>
      </w:hyperlink>
    </w:p>
    <w:p w:rsidR="00675CDE" w:rsidRDefault="00894287" w:rsidP="00675CDE">
      <w:pPr>
        <w:pStyle w:val="20"/>
        <w:tabs>
          <w:tab w:val="left" w:pos="1050"/>
          <w:tab w:val="right" w:leader="dot" w:pos="8296"/>
        </w:tabs>
        <w:spacing w:line="360" w:lineRule="auto"/>
        <w:rPr>
          <w:noProof/>
        </w:rPr>
      </w:pPr>
      <w:hyperlink w:anchor="_Toc500763661" w:history="1">
        <w:r w:rsidR="00675CDE" w:rsidRPr="00814209">
          <w:rPr>
            <w:rStyle w:val="aa"/>
            <w:rFonts w:ascii="Times New Roman" w:hAnsi="Times New Roman" w:cs="Times New Roman"/>
            <w:noProof/>
          </w:rPr>
          <w:t>2.1</w:t>
        </w:r>
        <w:r w:rsidR="00675CDE">
          <w:rPr>
            <w:noProof/>
          </w:rPr>
          <w:tab/>
        </w:r>
        <w:r w:rsidR="00675CDE" w:rsidRPr="00814209">
          <w:rPr>
            <w:rStyle w:val="aa"/>
            <w:rFonts w:ascii="Times New Roman" w:hAnsi="Times New Roman" w:cs="Times New Roman" w:hint="eastAsia"/>
            <w:noProof/>
          </w:rPr>
          <w:t>标准制定的必要性</w:t>
        </w:r>
        <w:r w:rsidR="00675CDE">
          <w:rPr>
            <w:noProof/>
            <w:webHidden/>
          </w:rPr>
          <w:tab/>
        </w:r>
        <w:r w:rsidR="00675CDE">
          <w:rPr>
            <w:noProof/>
            <w:webHidden/>
          </w:rPr>
          <w:fldChar w:fldCharType="begin"/>
        </w:r>
        <w:r w:rsidR="00675CDE">
          <w:rPr>
            <w:noProof/>
            <w:webHidden/>
          </w:rPr>
          <w:instrText xml:space="preserve"> PAGEREF _Toc500763661 \h </w:instrText>
        </w:r>
        <w:r w:rsidR="00675CDE">
          <w:rPr>
            <w:noProof/>
            <w:webHidden/>
          </w:rPr>
        </w:r>
        <w:r w:rsidR="00675CDE">
          <w:rPr>
            <w:noProof/>
            <w:webHidden/>
          </w:rPr>
          <w:fldChar w:fldCharType="separate"/>
        </w:r>
        <w:r w:rsidR="007A3249">
          <w:rPr>
            <w:noProof/>
            <w:webHidden/>
          </w:rPr>
          <w:t>2</w:t>
        </w:r>
        <w:r w:rsidR="00675CDE">
          <w:rPr>
            <w:noProof/>
            <w:webHidden/>
          </w:rPr>
          <w:fldChar w:fldCharType="end"/>
        </w:r>
      </w:hyperlink>
    </w:p>
    <w:p w:rsidR="00675CDE" w:rsidRDefault="00894287" w:rsidP="00675CDE">
      <w:pPr>
        <w:pStyle w:val="20"/>
        <w:tabs>
          <w:tab w:val="left" w:pos="1050"/>
          <w:tab w:val="right" w:leader="dot" w:pos="8296"/>
        </w:tabs>
        <w:spacing w:line="360" w:lineRule="auto"/>
        <w:rPr>
          <w:noProof/>
        </w:rPr>
      </w:pPr>
      <w:hyperlink w:anchor="_Toc500763662" w:history="1">
        <w:r w:rsidR="00675CDE" w:rsidRPr="00814209">
          <w:rPr>
            <w:rStyle w:val="aa"/>
            <w:rFonts w:ascii="Times New Roman" w:hAnsi="Times New Roman" w:cs="Times New Roman"/>
            <w:noProof/>
          </w:rPr>
          <w:t>2.2</w:t>
        </w:r>
        <w:r w:rsidR="00675CDE">
          <w:rPr>
            <w:noProof/>
          </w:rPr>
          <w:tab/>
        </w:r>
        <w:r w:rsidR="00675CDE" w:rsidRPr="00814209">
          <w:rPr>
            <w:rStyle w:val="aa"/>
            <w:rFonts w:ascii="Times New Roman" w:hAnsi="Times New Roman" w:cs="Times New Roman" w:hint="eastAsia"/>
            <w:noProof/>
          </w:rPr>
          <w:t>标准制定的意义</w:t>
        </w:r>
        <w:r w:rsidR="00675CDE">
          <w:rPr>
            <w:noProof/>
            <w:webHidden/>
          </w:rPr>
          <w:tab/>
        </w:r>
        <w:r w:rsidR="00675CDE">
          <w:rPr>
            <w:noProof/>
            <w:webHidden/>
          </w:rPr>
          <w:fldChar w:fldCharType="begin"/>
        </w:r>
        <w:r w:rsidR="00675CDE">
          <w:rPr>
            <w:noProof/>
            <w:webHidden/>
          </w:rPr>
          <w:instrText xml:space="preserve"> PAGEREF _Toc500763662 \h </w:instrText>
        </w:r>
        <w:r w:rsidR="00675CDE">
          <w:rPr>
            <w:noProof/>
            <w:webHidden/>
          </w:rPr>
        </w:r>
        <w:r w:rsidR="00675CDE">
          <w:rPr>
            <w:noProof/>
            <w:webHidden/>
          </w:rPr>
          <w:fldChar w:fldCharType="separate"/>
        </w:r>
        <w:r w:rsidR="007A3249">
          <w:rPr>
            <w:noProof/>
            <w:webHidden/>
          </w:rPr>
          <w:t>3</w:t>
        </w:r>
        <w:r w:rsidR="00675CDE">
          <w:rPr>
            <w:noProof/>
            <w:webHidden/>
          </w:rPr>
          <w:fldChar w:fldCharType="end"/>
        </w:r>
      </w:hyperlink>
    </w:p>
    <w:p w:rsidR="00675CDE" w:rsidRDefault="00894287" w:rsidP="00675CDE">
      <w:pPr>
        <w:pStyle w:val="10"/>
        <w:spacing w:line="360" w:lineRule="auto"/>
        <w:rPr>
          <w:noProof/>
        </w:rPr>
      </w:pPr>
      <w:hyperlink w:anchor="_Toc500763663" w:history="1">
        <w:r w:rsidR="00675CDE" w:rsidRPr="00814209">
          <w:rPr>
            <w:rStyle w:val="aa"/>
            <w:rFonts w:ascii="Times New Roman" w:hAnsi="Times New Roman" w:cs="Times New Roman"/>
            <w:noProof/>
          </w:rPr>
          <w:t>3</w:t>
        </w:r>
        <w:r w:rsidR="00675CDE">
          <w:rPr>
            <w:noProof/>
          </w:rPr>
          <w:tab/>
        </w:r>
        <w:r w:rsidR="00675CDE" w:rsidRPr="00814209">
          <w:rPr>
            <w:rStyle w:val="aa"/>
            <w:rFonts w:ascii="Times New Roman" w:hAnsi="Times New Roman" w:cs="Times New Roman" w:hint="eastAsia"/>
            <w:noProof/>
          </w:rPr>
          <w:t>标准制定的过程</w:t>
        </w:r>
        <w:r w:rsidR="00675CDE">
          <w:rPr>
            <w:noProof/>
            <w:webHidden/>
          </w:rPr>
          <w:tab/>
        </w:r>
        <w:r w:rsidR="00675CDE">
          <w:rPr>
            <w:noProof/>
            <w:webHidden/>
          </w:rPr>
          <w:fldChar w:fldCharType="begin"/>
        </w:r>
        <w:r w:rsidR="00675CDE">
          <w:rPr>
            <w:noProof/>
            <w:webHidden/>
          </w:rPr>
          <w:instrText xml:space="preserve"> PAGEREF _Toc500763663 \h </w:instrText>
        </w:r>
        <w:r w:rsidR="00675CDE">
          <w:rPr>
            <w:noProof/>
            <w:webHidden/>
          </w:rPr>
        </w:r>
        <w:r w:rsidR="00675CDE">
          <w:rPr>
            <w:noProof/>
            <w:webHidden/>
          </w:rPr>
          <w:fldChar w:fldCharType="separate"/>
        </w:r>
        <w:r w:rsidR="007A3249">
          <w:rPr>
            <w:noProof/>
            <w:webHidden/>
          </w:rPr>
          <w:t>3</w:t>
        </w:r>
        <w:r w:rsidR="00675CDE">
          <w:rPr>
            <w:noProof/>
            <w:webHidden/>
          </w:rPr>
          <w:fldChar w:fldCharType="end"/>
        </w:r>
      </w:hyperlink>
    </w:p>
    <w:p w:rsidR="00675CDE" w:rsidRDefault="00894287" w:rsidP="00675CDE">
      <w:pPr>
        <w:pStyle w:val="10"/>
        <w:spacing w:line="360" w:lineRule="auto"/>
        <w:rPr>
          <w:noProof/>
        </w:rPr>
      </w:pPr>
      <w:hyperlink w:anchor="_Toc500763664" w:history="1">
        <w:r w:rsidR="00675CDE" w:rsidRPr="00814209">
          <w:rPr>
            <w:rStyle w:val="aa"/>
            <w:rFonts w:ascii="Times New Roman" w:hAnsi="Times New Roman" w:cs="Times New Roman"/>
            <w:noProof/>
          </w:rPr>
          <w:t>4</w:t>
        </w:r>
        <w:r w:rsidR="00675CDE">
          <w:rPr>
            <w:noProof/>
          </w:rPr>
          <w:tab/>
        </w:r>
        <w:r w:rsidR="00675CDE" w:rsidRPr="00814209">
          <w:rPr>
            <w:rStyle w:val="aa"/>
            <w:rFonts w:ascii="Times New Roman" w:hAnsi="Times New Roman" w:cs="Times New Roman" w:hint="eastAsia"/>
            <w:noProof/>
          </w:rPr>
          <w:t>标准编制的原则、依据和技术路线</w:t>
        </w:r>
        <w:r w:rsidR="00675CDE">
          <w:rPr>
            <w:noProof/>
            <w:webHidden/>
          </w:rPr>
          <w:tab/>
        </w:r>
        <w:r w:rsidR="00675CDE">
          <w:rPr>
            <w:noProof/>
            <w:webHidden/>
          </w:rPr>
          <w:fldChar w:fldCharType="begin"/>
        </w:r>
        <w:r w:rsidR="00675CDE">
          <w:rPr>
            <w:noProof/>
            <w:webHidden/>
          </w:rPr>
          <w:instrText xml:space="preserve"> PAGEREF _Toc500763664 \h </w:instrText>
        </w:r>
        <w:r w:rsidR="00675CDE">
          <w:rPr>
            <w:noProof/>
            <w:webHidden/>
          </w:rPr>
        </w:r>
        <w:r w:rsidR="00675CDE">
          <w:rPr>
            <w:noProof/>
            <w:webHidden/>
          </w:rPr>
          <w:fldChar w:fldCharType="separate"/>
        </w:r>
        <w:r w:rsidR="007A3249">
          <w:rPr>
            <w:noProof/>
            <w:webHidden/>
          </w:rPr>
          <w:t>4</w:t>
        </w:r>
        <w:r w:rsidR="00675CDE">
          <w:rPr>
            <w:noProof/>
            <w:webHidden/>
          </w:rPr>
          <w:fldChar w:fldCharType="end"/>
        </w:r>
      </w:hyperlink>
    </w:p>
    <w:p w:rsidR="00675CDE" w:rsidRDefault="00894287" w:rsidP="00675CDE">
      <w:pPr>
        <w:pStyle w:val="20"/>
        <w:tabs>
          <w:tab w:val="left" w:pos="1050"/>
          <w:tab w:val="right" w:leader="dot" w:pos="8296"/>
        </w:tabs>
        <w:spacing w:line="360" w:lineRule="auto"/>
        <w:rPr>
          <w:noProof/>
        </w:rPr>
      </w:pPr>
      <w:hyperlink w:anchor="_Toc500763665" w:history="1">
        <w:r w:rsidR="00675CDE" w:rsidRPr="00814209">
          <w:rPr>
            <w:rStyle w:val="aa"/>
            <w:rFonts w:ascii="Times New Roman" w:hAnsi="Times New Roman" w:cs="Times New Roman"/>
            <w:noProof/>
          </w:rPr>
          <w:t>4.1</w:t>
        </w:r>
        <w:r w:rsidR="00675CDE">
          <w:rPr>
            <w:noProof/>
          </w:rPr>
          <w:tab/>
        </w:r>
        <w:r w:rsidR="00675CDE" w:rsidRPr="00814209">
          <w:rPr>
            <w:rStyle w:val="aa"/>
            <w:rFonts w:ascii="Times New Roman" w:hAnsi="Times New Roman" w:cs="Times New Roman" w:hint="eastAsia"/>
            <w:noProof/>
          </w:rPr>
          <w:t>编制原则</w:t>
        </w:r>
        <w:r w:rsidR="00675CDE">
          <w:rPr>
            <w:noProof/>
            <w:webHidden/>
          </w:rPr>
          <w:tab/>
        </w:r>
        <w:r w:rsidR="00675CDE">
          <w:rPr>
            <w:noProof/>
            <w:webHidden/>
          </w:rPr>
          <w:fldChar w:fldCharType="begin"/>
        </w:r>
        <w:r w:rsidR="00675CDE">
          <w:rPr>
            <w:noProof/>
            <w:webHidden/>
          </w:rPr>
          <w:instrText xml:space="preserve"> PAGEREF _Toc500763665 \h </w:instrText>
        </w:r>
        <w:r w:rsidR="00675CDE">
          <w:rPr>
            <w:noProof/>
            <w:webHidden/>
          </w:rPr>
        </w:r>
        <w:r w:rsidR="00675CDE">
          <w:rPr>
            <w:noProof/>
            <w:webHidden/>
          </w:rPr>
          <w:fldChar w:fldCharType="separate"/>
        </w:r>
        <w:r w:rsidR="007A3249">
          <w:rPr>
            <w:noProof/>
            <w:webHidden/>
          </w:rPr>
          <w:t>4</w:t>
        </w:r>
        <w:r w:rsidR="00675CDE">
          <w:rPr>
            <w:noProof/>
            <w:webHidden/>
          </w:rPr>
          <w:fldChar w:fldCharType="end"/>
        </w:r>
      </w:hyperlink>
    </w:p>
    <w:p w:rsidR="00675CDE" w:rsidRDefault="00894287" w:rsidP="00675CDE">
      <w:pPr>
        <w:pStyle w:val="20"/>
        <w:tabs>
          <w:tab w:val="left" w:pos="1050"/>
          <w:tab w:val="right" w:leader="dot" w:pos="8296"/>
        </w:tabs>
        <w:spacing w:line="360" w:lineRule="auto"/>
        <w:rPr>
          <w:noProof/>
        </w:rPr>
      </w:pPr>
      <w:hyperlink w:anchor="_Toc500763666" w:history="1">
        <w:r w:rsidR="00675CDE" w:rsidRPr="00814209">
          <w:rPr>
            <w:rStyle w:val="aa"/>
            <w:rFonts w:ascii="Times New Roman" w:hAnsi="Times New Roman" w:cs="Times New Roman"/>
            <w:noProof/>
          </w:rPr>
          <w:t>4.2</w:t>
        </w:r>
        <w:r w:rsidR="00675CDE">
          <w:rPr>
            <w:noProof/>
          </w:rPr>
          <w:tab/>
        </w:r>
        <w:r w:rsidR="00675CDE" w:rsidRPr="00814209">
          <w:rPr>
            <w:rStyle w:val="aa"/>
            <w:rFonts w:ascii="Times New Roman" w:hAnsi="Times New Roman" w:cs="Times New Roman" w:hint="eastAsia"/>
            <w:noProof/>
          </w:rPr>
          <w:t>编制依据</w:t>
        </w:r>
        <w:r w:rsidR="00675CDE">
          <w:rPr>
            <w:noProof/>
            <w:webHidden/>
          </w:rPr>
          <w:tab/>
        </w:r>
        <w:r w:rsidR="00675CDE">
          <w:rPr>
            <w:noProof/>
            <w:webHidden/>
          </w:rPr>
          <w:fldChar w:fldCharType="begin"/>
        </w:r>
        <w:r w:rsidR="00675CDE">
          <w:rPr>
            <w:noProof/>
            <w:webHidden/>
          </w:rPr>
          <w:instrText xml:space="preserve"> PAGEREF _Toc500763666 \h </w:instrText>
        </w:r>
        <w:r w:rsidR="00675CDE">
          <w:rPr>
            <w:noProof/>
            <w:webHidden/>
          </w:rPr>
        </w:r>
        <w:r w:rsidR="00675CDE">
          <w:rPr>
            <w:noProof/>
            <w:webHidden/>
          </w:rPr>
          <w:fldChar w:fldCharType="separate"/>
        </w:r>
        <w:r w:rsidR="007A3249">
          <w:rPr>
            <w:noProof/>
            <w:webHidden/>
          </w:rPr>
          <w:t>6</w:t>
        </w:r>
        <w:r w:rsidR="00675CDE">
          <w:rPr>
            <w:noProof/>
            <w:webHidden/>
          </w:rPr>
          <w:fldChar w:fldCharType="end"/>
        </w:r>
      </w:hyperlink>
    </w:p>
    <w:p w:rsidR="00675CDE" w:rsidRDefault="00894287" w:rsidP="00675CDE">
      <w:pPr>
        <w:pStyle w:val="20"/>
        <w:tabs>
          <w:tab w:val="left" w:pos="1050"/>
          <w:tab w:val="right" w:leader="dot" w:pos="8296"/>
        </w:tabs>
        <w:spacing w:line="360" w:lineRule="auto"/>
        <w:rPr>
          <w:noProof/>
        </w:rPr>
      </w:pPr>
      <w:hyperlink w:anchor="_Toc500763667" w:history="1">
        <w:r w:rsidR="00675CDE" w:rsidRPr="00814209">
          <w:rPr>
            <w:rStyle w:val="aa"/>
            <w:rFonts w:ascii="Times New Roman" w:hAnsi="Times New Roman" w:cs="Times New Roman"/>
            <w:noProof/>
          </w:rPr>
          <w:t>4.3</w:t>
        </w:r>
        <w:r w:rsidR="00675CDE">
          <w:rPr>
            <w:noProof/>
          </w:rPr>
          <w:tab/>
        </w:r>
        <w:r w:rsidR="00675CDE" w:rsidRPr="00814209">
          <w:rPr>
            <w:rStyle w:val="aa"/>
            <w:rFonts w:ascii="Times New Roman" w:hAnsi="Times New Roman" w:cs="Times New Roman" w:hint="eastAsia"/>
            <w:noProof/>
          </w:rPr>
          <w:t>采用的技术路线</w:t>
        </w:r>
        <w:r w:rsidR="00675CDE">
          <w:rPr>
            <w:noProof/>
            <w:webHidden/>
          </w:rPr>
          <w:tab/>
        </w:r>
        <w:r w:rsidR="00675CDE">
          <w:rPr>
            <w:noProof/>
            <w:webHidden/>
          </w:rPr>
          <w:fldChar w:fldCharType="begin"/>
        </w:r>
        <w:r w:rsidR="00675CDE">
          <w:rPr>
            <w:noProof/>
            <w:webHidden/>
          </w:rPr>
          <w:instrText xml:space="preserve"> PAGEREF _Toc500763667 \h </w:instrText>
        </w:r>
        <w:r w:rsidR="00675CDE">
          <w:rPr>
            <w:noProof/>
            <w:webHidden/>
          </w:rPr>
        </w:r>
        <w:r w:rsidR="00675CDE">
          <w:rPr>
            <w:noProof/>
            <w:webHidden/>
          </w:rPr>
          <w:fldChar w:fldCharType="separate"/>
        </w:r>
        <w:r w:rsidR="007A3249">
          <w:rPr>
            <w:noProof/>
            <w:webHidden/>
          </w:rPr>
          <w:t>8</w:t>
        </w:r>
        <w:r w:rsidR="00675CDE">
          <w:rPr>
            <w:noProof/>
            <w:webHidden/>
          </w:rPr>
          <w:fldChar w:fldCharType="end"/>
        </w:r>
      </w:hyperlink>
    </w:p>
    <w:p w:rsidR="00675CDE" w:rsidRDefault="00894287" w:rsidP="00675CDE">
      <w:pPr>
        <w:pStyle w:val="10"/>
        <w:spacing w:line="360" w:lineRule="auto"/>
        <w:rPr>
          <w:noProof/>
        </w:rPr>
      </w:pPr>
      <w:hyperlink w:anchor="_Toc500763668" w:history="1">
        <w:r w:rsidR="00675CDE" w:rsidRPr="00814209">
          <w:rPr>
            <w:rStyle w:val="aa"/>
            <w:rFonts w:ascii="Times New Roman" w:hAnsi="Times New Roman" w:cs="Times New Roman"/>
            <w:noProof/>
          </w:rPr>
          <w:t>5</w:t>
        </w:r>
        <w:r w:rsidR="00675CDE">
          <w:rPr>
            <w:noProof/>
          </w:rPr>
          <w:tab/>
        </w:r>
        <w:r w:rsidR="00675CDE" w:rsidRPr="00814209">
          <w:rPr>
            <w:rStyle w:val="aa"/>
            <w:rFonts w:ascii="Times New Roman" w:hAnsi="Times New Roman" w:cs="Times New Roman" w:hint="eastAsia"/>
            <w:noProof/>
          </w:rPr>
          <w:t>主要内容说明</w:t>
        </w:r>
        <w:r w:rsidR="00675CDE">
          <w:rPr>
            <w:noProof/>
            <w:webHidden/>
          </w:rPr>
          <w:tab/>
        </w:r>
        <w:r w:rsidR="00675CDE">
          <w:rPr>
            <w:noProof/>
            <w:webHidden/>
          </w:rPr>
          <w:fldChar w:fldCharType="begin"/>
        </w:r>
        <w:r w:rsidR="00675CDE">
          <w:rPr>
            <w:noProof/>
            <w:webHidden/>
          </w:rPr>
          <w:instrText xml:space="preserve"> PAGEREF _Toc500763668 \h </w:instrText>
        </w:r>
        <w:r w:rsidR="00675CDE">
          <w:rPr>
            <w:noProof/>
            <w:webHidden/>
          </w:rPr>
        </w:r>
        <w:r w:rsidR="00675CDE">
          <w:rPr>
            <w:noProof/>
            <w:webHidden/>
          </w:rPr>
          <w:fldChar w:fldCharType="separate"/>
        </w:r>
        <w:r w:rsidR="007A3249">
          <w:rPr>
            <w:noProof/>
            <w:webHidden/>
          </w:rPr>
          <w:t>9</w:t>
        </w:r>
        <w:r w:rsidR="00675CDE">
          <w:rPr>
            <w:noProof/>
            <w:webHidden/>
          </w:rPr>
          <w:fldChar w:fldCharType="end"/>
        </w:r>
      </w:hyperlink>
    </w:p>
    <w:p w:rsidR="00675CDE" w:rsidRDefault="00894287" w:rsidP="00675CDE">
      <w:pPr>
        <w:pStyle w:val="20"/>
        <w:tabs>
          <w:tab w:val="left" w:pos="1050"/>
          <w:tab w:val="right" w:leader="dot" w:pos="8296"/>
        </w:tabs>
        <w:spacing w:line="360" w:lineRule="auto"/>
        <w:rPr>
          <w:noProof/>
        </w:rPr>
      </w:pPr>
      <w:hyperlink w:anchor="_Toc500763669" w:history="1">
        <w:r w:rsidR="00675CDE" w:rsidRPr="00814209">
          <w:rPr>
            <w:rStyle w:val="aa"/>
            <w:rFonts w:ascii="Times New Roman" w:hAnsi="Times New Roman" w:cs="Times New Roman"/>
            <w:noProof/>
          </w:rPr>
          <w:t>5.1</w:t>
        </w:r>
        <w:r w:rsidR="00675CDE">
          <w:rPr>
            <w:noProof/>
          </w:rPr>
          <w:tab/>
        </w:r>
        <w:r w:rsidR="00675CDE" w:rsidRPr="00814209">
          <w:rPr>
            <w:rStyle w:val="aa"/>
            <w:rFonts w:ascii="Times New Roman" w:hAnsi="Times New Roman" w:cs="Times New Roman" w:hint="eastAsia"/>
            <w:noProof/>
          </w:rPr>
          <w:t>评估指标的确定</w:t>
        </w:r>
        <w:r w:rsidR="00675CDE">
          <w:rPr>
            <w:noProof/>
            <w:webHidden/>
          </w:rPr>
          <w:tab/>
        </w:r>
        <w:r w:rsidR="00675CDE">
          <w:rPr>
            <w:noProof/>
            <w:webHidden/>
          </w:rPr>
          <w:fldChar w:fldCharType="begin"/>
        </w:r>
        <w:r w:rsidR="00675CDE">
          <w:rPr>
            <w:noProof/>
            <w:webHidden/>
          </w:rPr>
          <w:instrText xml:space="preserve"> PAGEREF _Toc500763669 \h </w:instrText>
        </w:r>
        <w:r w:rsidR="00675CDE">
          <w:rPr>
            <w:noProof/>
            <w:webHidden/>
          </w:rPr>
        </w:r>
        <w:r w:rsidR="00675CDE">
          <w:rPr>
            <w:noProof/>
            <w:webHidden/>
          </w:rPr>
          <w:fldChar w:fldCharType="separate"/>
        </w:r>
        <w:r w:rsidR="007A3249">
          <w:rPr>
            <w:noProof/>
            <w:webHidden/>
          </w:rPr>
          <w:t>9</w:t>
        </w:r>
        <w:r w:rsidR="00675CDE">
          <w:rPr>
            <w:noProof/>
            <w:webHidden/>
          </w:rPr>
          <w:fldChar w:fldCharType="end"/>
        </w:r>
      </w:hyperlink>
    </w:p>
    <w:p w:rsidR="00675CDE" w:rsidRDefault="00894287" w:rsidP="00675CDE">
      <w:pPr>
        <w:pStyle w:val="20"/>
        <w:tabs>
          <w:tab w:val="left" w:pos="1050"/>
          <w:tab w:val="right" w:leader="dot" w:pos="8296"/>
        </w:tabs>
        <w:spacing w:line="360" w:lineRule="auto"/>
        <w:rPr>
          <w:noProof/>
        </w:rPr>
      </w:pPr>
      <w:hyperlink w:anchor="_Toc500763670" w:history="1">
        <w:r w:rsidR="00675CDE" w:rsidRPr="00814209">
          <w:rPr>
            <w:rStyle w:val="aa"/>
            <w:rFonts w:ascii="Times New Roman" w:hAnsi="Times New Roman" w:cs="Times New Roman"/>
            <w:noProof/>
          </w:rPr>
          <w:t>5.2</w:t>
        </w:r>
        <w:r w:rsidR="00675CDE">
          <w:rPr>
            <w:noProof/>
          </w:rPr>
          <w:tab/>
        </w:r>
        <w:r w:rsidR="00675CDE" w:rsidRPr="00814209">
          <w:rPr>
            <w:rStyle w:val="aa"/>
            <w:rFonts w:ascii="Times New Roman" w:hAnsi="Times New Roman" w:cs="Times New Roman" w:hint="eastAsia"/>
            <w:noProof/>
          </w:rPr>
          <w:t>土地利用类型划分</w:t>
        </w:r>
        <w:r w:rsidR="00675CDE">
          <w:rPr>
            <w:noProof/>
            <w:webHidden/>
          </w:rPr>
          <w:tab/>
        </w:r>
        <w:r w:rsidR="00675CDE">
          <w:rPr>
            <w:noProof/>
            <w:webHidden/>
          </w:rPr>
          <w:fldChar w:fldCharType="begin"/>
        </w:r>
        <w:r w:rsidR="00675CDE">
          <w:rPr>
            <w:noProof/>
            <w:webHidden/>
          </w:rPr>
          <w:instrText xml:space="preserve"> PAGEREF _Toc500763670 \h </w:instrText>
        </w:r>
        <w:r w:rsidR="00675CDE">
          <w:rPr>
            <w:noProof/>
            <w:webHidden/>
          </w:rPr>
        </w:r>
        <w:r w:rsidR="00675CDE">
          <w:rPr>
            <w:noProof/>
            <w:webHidden/>
          </w:rPr>
          <w:fldChar w:fldCharType="separate"/>
        </w:r>
        <w:r w:rsidR="007A3249">
          <w:rPr>
            <w:noProof/>
            <w:webHidden/>
          </w:rPr>
          <w:t>23</w:t>
        </w:r>
        <w:r w:rsidR="00675CDE">
          <w:rPr>
            <w:noProof/>
            <w:webHidden/>
          </w:rPr>
          <w:fldChar w:fldCharType="end"/>
        </w:r>
      </w:hyperlink>
    </w:p>
    <w:p w:rsidR="00675CDE" w:rsidRDefault="00894287" w:rsidP="00675CDE">
      <w:pPr>
        <w:pStyle w:val="20"/>
        <w:tabs>
          <w:tab w:val="left" w:pos="1050"/>
          <w:tab w:val="right" w:leader="dot" w:pos="8296"/>
        </w:tabs>
        <w:spacing w:line="360" w:lineRule="auto"/>
        <w:rPr>
          <w:noProof/>
        </w:rPr>
      </w:pPr>
      <w:hyperlink w:anchor="_Toc500763671" w:history="1">
        <w:r w:rsidR="00675CDE" w:rsidRPr="00814209">
          <w:rPr>
            <w:rStyle w:val="aa"/>
            <w:rFonts w:ascii="Times New Roman" w:hAnsi="Times New Roman" w:cs="Times New Roman"/>
            <w:noProof/>
          </w:rPr>
          <w:t>5.3</w:t>
        </w:r>
        <w:r w:rsidR="00675CDE">
          <w:rPr>
            <w:noProof/>
          </w:rPr>
          <w:tab/>
        </w:r>
        <w:r w:rsidR="00675CDE" w:rsidRPr="00814209">
          <w:rPr>
            <w:rStyle w:val="aa"/>
            <w:rFonts w:ascii="Times New Roman" w:hAnsi="Times New Roman" w:cs="Times New Roman" w:hint="eastAsia"/>
            <w:noProof/>
          </w:rPr>
          <w:t>土壤筛选值的推算与取值</w:t>
        </w:r>
        <w:r w:rsidR="00675CDE">
          <w:rPr>
            <w:noProof/>
            <w:webHidden/>
          </w:rPr>
          <w:tab/>
        </w:r>
        <w:r w:rsidR="00675CDE">
          <w:rPr>
            <w:noProof/>
            <w:webHidden/>
          </w:rPr>
          <w:fldChar w:fldCharType="begin"/>
        </w:r>
        <w:r w:rsidR="00675CDE">
          <w:rPr>
            <w:noProof/>
            <w:webHidden/>
          </w:rPr>
          <w:instrText xml:space="preserve"> PAGEREF _Toc500763671 \h </w:instrText>
        </w:r>
        <w:r w:rsidR="00675CDE">
          <w:rPr>
            <w:noProof/>
            <w:webHidden/>
          </w:rPr>
        </w:r>
        <w:r w:rsidR="00675CDE">
          <w:rPr>
            <w:noProof/>
            <w:webHidden/>
          </w:rPr>
          <w:fldChar w:fldCharType="separate"/>
        </w:r>
        <w:r w:rsidR="007A3249">
          <w:rPr>
            <w:noProof/>
            <w:webHidden/>
          </w:rPr>
          <w:t>24</w:t>
        </w:r>
        <w:r w:rsidR="00675CDE">
          <w:rPr>
            <w:noProof/>
            <w:webHidden/>
          </w:rPr>
          <w:fldChar w:fldCharType="end"/>
        </w:r>
      </w:hyperlink>
    </w:p>
    <w:p w:rsidR="00675CDE" w:rsidRDefault="00894287" w:rsidP="00675CDE">
      <w:pPr>
        <w:pStyle w:val="20"/>
        <w:tabs>
          <w:tab w:val="left" w:pos="1050"/>
          <w:tab w:val="right" w:leader="dot" w:pos="8296"/>
        </w:tabs>
        <w:spacing w:line="360" w:lineRule="auto"/>
        <w:rPr>
          <w:noProof/>
        </w:rPr>
      </w:pPr>
      <w:hyperlink w:anchor="_Toc500763672" w:history="1">
        <w:r w:rsidR="00675CDE" w:rsidRPr="00814209">
          <w:rPr>
            <w:rStyle w:val="aa"/>
            <w:rFonts w:ascii="Times New Roman" w:hAnsi="Times New Roman" w:cs="Times New Roman"/>
            <w:noProof/>
          </w:rPr>
          <w:t>5.4</w:t>
        </w:r>
        <w:r w:rsidR="00675CDE">
          <w:rPr>
            <w:noProof/>
          </w:rPr>
          <w:tab/>
        </w:r>
        <w:r w:rsidR="00675CDE" w:rsidRPr="00814209">
          <w:rPr>
            <w:rStyle w:val="aa"/>
            <w:rFonts w:ascii="Times New Roman" w:hAnsi="Times New Roman" w:cs="Times New Roman" w:hint="eastAsia"/>
            <w:noProof/>
          </w:rPr>
          <w:t>监测方法</w:t>
        </w:r>
        <w:r w:rsidR="00675CDE">
          <w:rPr>
            <w:noProof/>
            <w:webHidden/>
          </w:rPr>
          <w:tab/>
        </w:r>
        <w:r w:rsidR="00675CDE">
          <w:rPr>
            <w:noProof/>
            <w:webHidden/>
          </w:rPr>
          <w:fldChar w:fldCharType="begin"/>
        </w:r>
        <w:r w:rsidR="00675CDE">
          <w:rPr>
            <w:noProof/>
            <w:webHidden/>
          </w:rPr>
          <w:instrText xml:space="preserve"> PAGEREF _Toc500763672 \h </w:instrText>
        </w:r>
        <w:r w:rsidR="00675CDE">
          <w:rPr>
            <w:noProof/>
            <w:webHidden/>
          </w:rPr>
        </w:r>
        <w:r w:rsidR="00675CDE">
          <w:rPr>
            <w:noProof/>
            <w:webHidden/>
          </w:rPr>
          <w:fldChar w:fldCharType="separate"/>
        </w:r>
        <w:r w:rsidR="007A3249">
          <w:rPr>
            <w:noProof/>
            <w:webHidden/>
          </w:rPr>
          <w:t>35</w:t>
        </w:r>
        <w:r w:rsidR="00675CDE">
          <w:rPr>
            <w:noProof/>
            <w:webHidden/>
          </w:rPr>
          <w:fldChar w:fldCharType="end"/>
        </w:r>
      </w:hyperlink>
    </w:p>
    <w:p w:rsidR="00675CDE" w:rsidRDefault="00894287" w:rsidP="00675CDE">
      <w:pPr>
        <w:pStyle w:val="10"/>
        <w:spacing w:line="360" w:lineRule="auto"/>
        <w:rPr>
          <w:noProof/>
        </w:rPr>
      </w:pPr>
      <w:hyperlink w:anchor="_Toc500763673" w:history="1">
        <w:r w:rsidR="00675CDE" w:rsidRPr="00814209">
          <w:rPr>
            <w:rStyle w:val="aa"/>
            <w:rFonts w:ascii="Times New Roman" w:hAnsi="Times New Roman" w:cs="Times New Roman"/>
            <w:noProof/>
          </w:rPr>
          <w:t>6</w:t>
        </w:r>
        <w:r w:rsidR="00675CDE">
          <w:rPr>
            <w:noProof/>
          </w:rPr>
          <w:tab/>
        </w:r>
        <w:r w:rsidR="00675CDE" w:rsidRPr="00814209">
          <w:rPr>
            <w:rStyle w:val="aa"/>
            <w:rFonts w:ascii="Times New Roman" w:hAnsi="Times New Roman" w:cs="Times New Roman" w:hint="eastAsia"/>
            <w:noProof/>
          </w:rPr>
          <w:t>推荐性标准的建议及理由</w:t>
        </w:r>
        <w:r w:rsidR="00675CDE">
          <w:rPr>
            <w:noProof/>
            <w:webHidden/>
          </w:rPr>
          <w:tab/>
        </w:r>
        <w:r w:rsidR="00675CDE">
          <w:rPr>
            <w:noProof/>
            <w:webHidden/>
          </w:rPr>
          <w:fldChar w:fldCharType="begin"/>
        </w:r>
        <w:r w:rsidR="00675CDE">
          <w:rPr>
            <w:noProof/>
            <w:webHidden/>
          </w:rPr>
          <w:instrText xml:space="preserve"> PAGEREF _Toc500763673 \h </w:instrText>
        </w:r>
        <w:r w:rsidR="00675CDE">
          <w:rPr>
            <w:noProof/>
            <w:webHidden/>
          </w:rPr>
        </w:r>
        <w:r w:rsidR="00675CDE">
          <w:rPr>
            <w:noProof/>
            <w:webHidden/>
          </w:rPr>
          <w:fldChar w:fldCharType="separate"/>
        </w:r>
        <w:r w:rsidR="007A3249">
          <w:rPr>
            <w:noProof/>
            <w:webHidden/>
          </w:rPr>
          <w:t>36</w:t>
        </w:r>
        <w:r w:rsidR="00675CDE">
          <w:rPr>
            <w:noProof/>
            <w:webHidden/>
          </w:rPr>
          <w:fldChar w:fldCharType="end"/>
        </w:r>
      </w:hyperlink>
    </w:p>
    <w:p w:rsidR="00675CDE" w:rsidRDefault="00894287" w:rsidP="00675CDE">
      <w:pPr>
        <w:pStyle w:val="10"/>
        <w:spacing w:line="360" w:lineRule="auto"/>
        <w:rPr>
          <w:noProof/>
        </w:rPr>
      </w:pPr>
      <w:hyperlink w:anchor="_Toc500763674" w:history="1">
        <w:r w:rsidR="00675CDE" w:rsidRPr="00814209">
          <w:rPr>
            <w:rStyle w:val="aa"/>
            <w:rFonts w:ascii="Times New Roman" w:hAnsi="Times New Roman" w:cs="Times New Roman"/>
            <w:noProof/>
          </w:rPr>
          <w:t>7</w:t>
        </w:r>
        <w:r w:rsidR="00675CDE">
          <w:rPr>
            <w:noProof/>
          </w:rPr>
          <w:tab/>
        </w:r>
        <w:r w:rsidR="00675CDE" w:rsidRPr="00814209">
          <w:rPr>
            <w:rStyle w:val="aa"/>
            <w:rFonts w:ascii="Times New Roman" w:hAnsi="Times New Roman" w:cs="Times New Roman" w:hint="eastAsia"/>
            <w:noProof/>
          </w:rPr>
          <w:t>标准执行措施和建议</w:t>
        </w:r>
        <w:r w:rsidR="00675CDE">
          <w:rPr>
            <w:noProof/>
            <w:webHidden/>
          </w:rPr>
          <w:tab/>
        </w:r>
        <w:r w:rsidR="00675CDE">
          <w:rPr>
            <w:noProof/>
            <w:webHidden/>
          </w:rPr>
          <w:fldChar w:fldCharType="begin"/>
        </w:r>
        <w:r w:rsidR="00675CDE">
          <w:rPr>
            <w:noProof/>
            <w:webHidden/>
          </w:rPr>
          <w:instrText xml:space="preserve"> PAGEREF _Toc500763674 \h </w:instrText>
        </w:r>
        <w:r w:rsidR="00675CDE">
          <w:rPr>
            <w:noProof/>
            <w:webHidden/>
          </w:rPr>
        </w:r>
        <w:r w:rsidR="00675CDE">
          <w:rPr>
            <w:noProof/>
            <w:webHidden/>
          </w:rPr>
          <w:fldChar w:fldCharType="separate"/>
        </w:r>
        <w:r w:rsidR="007A3249">
          <w:rPr>
            <w:noProof/>
            <w:webHidden/>
          </w:rPr>
          <w:t>36</w:t>
        </w:r>
        <w:r w:rsidR="00675CDE">
          <w:rPr>
            <w:noProof/>
            <w:webHidden/>
          </w:rPr>
          <w:fldChar w:fldCharType="end"/>
        </w:r>
      </w:hyperlink>
    </w:p>
    <w:p w:rsidR="00675CDE" w:rsidRDefault="00894287" w:rsidP="00675CDE">
      <w:pPr>
        <w:pStyle w:val="10"/>
        <w:spacing w:line="360" w:lineRule="auto"/>
        <w:rPr>
          <w:noProof/>
        </w:rPr>
      </w:pPr>
      <w:hyperlink w:anchor="_Toc500763675" w:history="1">
        <w:r w:rsidR="00675CDE" w:rsidRPr="00814209">
          <w:rPr>
            <w:rStyle w:val="aa"/>
            <w:rFonts w:ascii="Times New Roman" w:eastAsia="黑体" w:hAnsi="Times New Roman" w:cs="Times New Roman" w:hint="eastAsia"/>
            <w:noProof/>
          </w:rPr>
          <w:t>附件</w:t>
        </w:r>
        <w:r w:rsidR="00675CDE" w:rsidRPr="00814209">
          <w:rPr>
            <w:rStyle w:val="aa"/>
            <w:rFonts w:ascii="Times New Roman" w:eastAsia="黑体" w:hAnsi="Times New Roman" w:cs="Times New Roman"/>
            <w:noProof/>
          </w:rPr>
          <w:t xml:space="preserve">1      </w:t>
        </w:r>
        <w:r w:rsidR="00675CDE" w:rsidRPr="00814209">
          <w:rPr>
            <w:rStyle w:val="aa"/>
            <w:rFonts w:ascii="Times New Roman" w:eastAsia="黑体" w:hAnsi="Times New Roman" w:cs="Times New Roman" w:hint="eastAsia"/>
            <w:noProof/>
          </w:rPr>
          <w:t>模型计算结果</w:t>
        </w:r>
        <w:r w:rsidR="00675CDE">
          <w:rPr>
            <w:noProof/>
            <w:webHidden/>
          </w:rPr>
          <w:tab/>
        </w:r>
        <w:r w:rsidR="00675CDE">
          <w:rPr>
            <w:noProof/>
            <w:webHidden/>
          </w:rPr>
          <w:fldChar w:fldCharType="begin"/>
        </w:r>
        <w:r w:rsidR="00675CDE">
          <w:rPr>
            <w:noProof/>
            <w:webHidden/>
          </w:rPr>
          <w:instrText xml:space="preserve"> PAGEREF _Toc500763675 \h </w:instrText>
        </w:r>
        <w:r w:rsidR="00675CDE">
          <w:rPr>
            <w:noProof/>
            <w:webHidden/>
          </w:rPr>
        </w:r>
        <w:r w:rsidR="00675CDE">
          <w:rPr>
            <w:noProof/>
            <w:webHidden/>
          </w:rPr>
          <w:fldChar w:fldCharType="separate"/>
        </w:r>
        <w:r w:rsidR="007A3249">
          <w:rPr>
            <w:noProof/>
            <w:webHidden/>
          </w:rPr>
          <w:t>38</w:t>
        </w:r>
        <w:r w:rsidR="00675CDE">
          <w:rPr>
            <w:noProof/>
            <w:webHidden/>
          </w:rPr>
          <w:fldChar w:fldCharType="end"/>
        </w:r>
      </w:hyperlink>
    </w:p>
    <w:p w:rsidR="00675CDE" w:rsidRDefault="00894287" w:rsidP="00675CDE">
      <w:pPr>
        <w:pStyle w:val="10"/>
        <w:spacing w:line="360" w:lineRule="auto"/>
        <w:rPr>
          <w:noProof/>
        </w:rPr>
      </w:pPr>
      <w:hyperlink w:anchor="_Toc500763676" w:history="1">
        <w:r w:rsidR="00675CDE" w:rsidRPr="00814209">
          <w:rPr>
            <w:rStyle w:val="aa"/>
            <w:rFonts w:ascii="Times New Roman" w:eastAsia="黑体" w:hAnsi="Times New Roman" w:cs="Times New Roman" w:hint="eastAsia"/>
            <w:noProof/>
          </w:rPr>
          <w:t>附件</w:t>
        </w:r>
        <w:r w:rsidR="00675CDE" w:rsidRPr="00814209">
          <w:rPr>
            <w:rStyle w:val="aa"/>
            <w:rFonts w:ascii="Times New Roman" w:eastAsia="黑体" w:hAnsi="Times New Roman" w:cs="Times New Roman"/>
            <w:noProof/>
          </w:rPr>
          <w:t xml:space="preserve">2      </w:t>
        </w:r>
        <w:r w:rsidR="00675CDE" w:rsidRPr="00814209">
          <w:rPr>
            <w:rStyle w:val="aa"/>
            <w:rFonts w:ascii="Times New Roman" w:eastAsia="黑体" w:hAnsi="Times New Roman" w:cs="Times New Roman" w:hint="eastAsia"/>
            <w:noProof/>
          </w:rPr>
          <w:t>取值结果比较表</w:t>
        </w:r>
        <w:r w:rsidR="00675CDE">
          <w:rPr>
            <w:noProof/>
            <w:webHidden/>
          </w:rPr>
          <w:tab/>
        </w:r>
        <w:r w:rsidR="00675CDE">
          <w:rPr>
            <w:noProof/>
            <w:webHidden/>
          </w:rPr>
          <w:fldChar w:fldCharType="begin"/>
        </w:r>
        <w:r w:rsidR="00675CDE">
          <w:rPr>
            <w:noProof/>
            <w:webHidden/>
          </w:rPr>
          <w:instrText xml:space="preserve"> PAGEREF _Toc500763676 \h </w:instrText>
        </w:r>
        <w:r w:rsidR="00675CDE">
          <w:rPr>
            <w:noProof/>
            <w:webHidden/>
          </w:rPr>
        </w:r>
        <w:r w:rsidR="00675CDE">
          <w:rPr>
            <w:noProof/>
            <w:webHidden/>
          </w:rPr>
          <w:fldChar w:fldCharType="separate"/>
        </w:r>
        <w:r w:rsidR="007A3249">
          <w:rPr>
            <w:noProof/>
            <w:webHidden/>
          </w:rPr>
          <w:t>43</w:t>
        </w:r>
        <w:r w:rsidR="00675CDE">
          <w:rPr>
            <w:noProof/>
            <w:webHidden/>
          </w:rPr>
          <w:fldChar w:fldCharType="end"/>
        </w:r>
      </w:hyperlink>
    </w:p>
    <w:p w:rsidR="009A3974" w:rsidRPr="002F3299" w:rsidRDefault="009A3974" w:rsidP="00D01E99">
      <w:pPr>
        <w:pStyle w:val="10"/>
        <w:spacing w:line="520" w:lineRule="exact"/>
        <w:rPr>
          <w:rFonts w:ascii="Times New Roman" w:hAnsi="Times New Roman" w:cs="Times New Roman"/>
          <w:sz w:val="24"/>
          <w:szCs w:val="24"/>
        </w:rPr>
      </w:pPr>
      <w:r w:rsidRPr="002F3299">
        <w:rPr>
          <w:rFonts w:ascii="Times New Roman" w:hAnsi="Times New Roman" w:cs="Times New Roman"/>
          <w:sz w:val="24"/>
          <w:szCs w:val="24"/>
        </w:rPr>
        <w:fldChar w:fldCharType="end"/>
      </w:r>
    </w:p>
    <w:p w:rsidR="009A3974" w:rsidRPr="002F3299" w:rsidRDefault="009A3974" w:rsidP="00F85411">
      <w:pPr>
        <w:spacing w:line="480" w:lineRule="auto"/>
        <w:jc w:val="center"/>
        <w:rPr>
          <w:rFonts w:ascii="Times New Roman" w:hAnsi="Times New Roman" w:cs="Times New Roman"/>
          <w:sz w:val="24"/>
          <w:szCs w:val="24"/>
        </w:rPr>
        <w:sectPr w:rsidR="009A3974" w:rsidRPr="002F3299">
          <w:pgSz w:w="11906" w:h="16838"/>
          <w:pgMar w:top="1440" w:right="1800" w:bottom="1440" w:left="1800" w:header="851" w:footer="992" w:gutter="0"/>
          <w:cols w:space="425"/>
          <w:docGrid w:type="lines" w:linePitch="312"/>
        </w:sectPr>
      </w:pPr>
      <w:bookmarkStart w:id="0" w:name="_GoBack"/>
      <w:bookmarkEnd w:id="0"/>
    </w:p>
    <w:p w:rsidR="002C6DB7" w:rsidRPr="002F3299" w:rsidRDefault="002C6DB7" w:rsidP="00B5045D">
      <w:pPr>
        <w:pStyle w:val="1"/>
        <w:rPr>
          <w:rFonts w:ascii="Times New Roman" w:hAnsi="Times New Roman" w:cs="Times New Roman"/>
        </w:rPr>
      </w:pPr>
      <w:bookmarkStart w:id="1" w:name="_Toc500763656"/>
      <w:r w:rsidRPr="002F3299">
        <w:rPr>
          <w:rFonts w:ascii="Times New Roman" w:hAnsi="Times New Roman" w:cs="Times New Roman"/>
        </w:rPr>
        <w:lastRenderedPageBreak/>
        <w:t>项目基本情况</w:t>
      </w:r>
      <w:bookmarkEnd w:id="1"/>
    </w:p>
    <w:p w:rsidR="002C6DB7" w:rsidRPr="002F3299" w:rsidRDefault="002C6DB7" w:rsidP="00B5045D">
      <w:pPr>
        <w:pStyle w:val="2"/>
        <w:rPr>
          <w:rFonts w:ascii="Times New Roman" w:hAnsi="Times New Roman" w:cs="Times New Roman"/>
        </w:rPr>
      </w:pPr>
      <w:bookmarkStart w:id="2" w:name="_Toc500763657"/>
      <w:r w:rsidRPr="002F3299">
        <w:rPr>
          <w:rFonts w:ascii="Times New Roman" w:hAnsi="Times New Roman" w:cs="Times New Roman"/>
        </w:rPr>
        <w:t>任务来源</w:t>
      </w:r>
      <w:bookmarkEnd w:id="2"/>
    </w:p>
    <w:p w:rsidR="002C6DB7" w:rsidRPr="002F3299" w:rsidRDefault="002C6DB7" w:rsidP="002C6DB7">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为贯彻落实《国务院关于印发土壤污染防治行动计划的通知》（国发〔</w:t>
      </w:r>
      <w:r w:rsidRPr="002F3299">
        <w:rPr>
          <w:rFonts w:ascii="Times New Roman" w:eastAsia="仿宋_GB2312" w:hAnsi="Times New Roman" w:cs="Times New Roman"/>
          <w:sz w:val="28"/>
          <w:szCs w:val="28"/>
        </w:rPr>
        <w:t>2016</w:t>
      </w: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31</w:t>
      </w:r>
      <w:r w:rsidRPr="002F3299">
        <w:rPr>
          <w:rFonts w:ascii="Times New Roman" w:eastAsia="仿宋_GB2312" w:hAnsi="Times New Roman" w:cs="Times New Roman"/>
          <w:sz w:val="28"/>
          <w:szCs w:val="28"/>
        </w:rPr>
        <w:t>号）精神和《河北省</w:t>
      </w: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净土行动</w:t>
      </w: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土壤污染防治工作方案</w:t>
      </w:r>
      <w:r w:rsidRPr="002F3299">
        <w:rPr>
          <w:rFonts w:ascii="Times New Roman" w:eastAsia="仿宋_GB2312" w:hAnsi="Times New Roman" w:cs="Times New Roman"/>
          <w:bCs/>
          <w:sz w:val="28"/>
          <w:szCs w:val="28"/>
        </w:rPr>
        <w:t>》</w:t>
      </w:r>
      <w:r w:rsidR="00333D0F" w:rsidRPr="002F3299">
        <w:rPr>
          <w:rFonts w:ascii="Times New Roman" w:eastAsia="仿宋_GB2312" w:hAnsi="Times New Roman" w:cs="Times New Roman"/>
          <w:bCs/>
          <w:sz w:val="28"/>
          <w:szCs w:val="28"/>
        </w:rPr>
        <w:t>（冀政发〔</w:t>
      </w:r>
      <w:r w:rsidR="00333D0F" w:rsidRPr="002F3299">
        <w:rPr>
          <w:rFonts w:ascii="Times New Roman" w:eastAsia="仿宋_GB2312" w:hAnsi="Times New Roman" w:cs="Times New Roman"/>
          <w:bCs/>
          <w:sz w:val="28"/>
          <w:szCs w:val="28"/>
        </w:rPr>
        <w:t>2017</w:t>
      </w:r>
      <w:r w:rsidR="00333D0F" w:rsidRPr="002F3299">
        <w:rPr>
          <w:rFonts w:ascii="Times New Roman" w:eastAsia="仿宋_GB2312" w:hAnsi="Times New Roman" w:cs="Times New Roman"/>
          <w:bCs/>
          <w:sz w:val="28"/>
          <w:szCs w:val="28"/>
        </w:rPr>
        <w:t>〕</w:t>
      </w:r>
      <w:r w:rsidR="00333D0F" w:rsidRPr="002F3299">
        <w:rPr>
          <w:rFonts w:ascii="Times New Roman" w:eastAsia="仿宋_GB2312" w:hAnsi="Times New Roman" w:cs="Times New Roman"/>
          <w:bCs/>
          <w:sz w:val="28"/>
          <w:szCs w:val="28"/>
        </w:rPr>
        <w:t>3</w:t>
      </w:r>
      <w:r w:rsidR="00333D0F" w:rsidRPr="002F3299">
        <w:rPr>
          <w:rFonts w:ascii="Times New Roman" w:eastAsia="仿宋_GB2312" w:hAnsi="Times New Roman" w:cs="Times New Roman"/>
          <w:bCs/>
          <w:sz w:val="28"/>
          <w:szCs w:val="28"/>
        </w:rPr>
        <w:t>号）</w:t>
      </w:r>
      <w:r w:rsidRPr="002F3299">
        <w:rPr>
          <w:rFonts w:ascii="Times New Roman" w:eastAsia="仿宋_GB2312" w:hAnsi="Times New Roman" w:cs="Times New Roman"/>
          <w:bCs/>
          <w:sz w:val="28"/>
          <w:szCs w:val="28"/>
        </w:rPr>
        <w:t>中</w:t>
      </w:r>
      <w:r w:rsidRPr="002F3299">
        <w:rPr>
          <w:rFonts w:ascii="Times New Roman" w:eastAsia="仿宋_GB2312" w:hAnsi="Times New Roman" w:cs="Times New Roman"/>
          <w:sz w:val="28"/>
          <w:szCs w:val="28"/>
        </w:rPr>
        <w:t>“</w:t>
      </w:r>
      <w:r w:rsidRPr="002F3299">
        <w:rPr>
          <w:rFonts w:ascii="Times New Roman" w:eastAsia="仿宋_GB2312" w:hAnsi="Times New Roman" w:cs="Times New Roman"/>
          <w:bCs/>
          <w:sz w:val="28"/>
          <w:szCs w:val="28"/>
        </w:rPr>
        <w:t>完善土壤环境法治建设，提升污染防治管理水平</w:t>
      </w:r>
      <w:r w:rsidRPr="002F3299">
        <w:rPr>
          <w:rFonts w:ascii="Times New Roman" w:eastAsia="仿宋_GB2312" w:hAnsi="Times New Roman" w:cs="Times New Roman"/>
          <w:sz w:val="28"/>
          <w:szCs w:val="28"/>
        </w:rPr>
        <w:t>。根据土壤污染防治工作需求，结合全省土壤环境质量状况和经济社会发展水平，研究制定建设用地环境风险地方限值、地方重点污染物排放标准，以及分析测试、风险评估、污染损害鉴定、治理修复等技术规范</w:t>
      </w:r>
      <w:r w:rsidR="009A3974"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中的要求，推动我省技术标准发展战略的深入实施，推进我省标准化事业的创新和发展，建立科学合理的地方标准体系，提升地方标准的水平和质量，更好地为我省经济建设和社会发展提供技术支撑，</w:t>
      </w:r>
      <w:r w:rsidR="00AE4D15">
        <w:rPr>
          <w:rFonts w:ascii="Times New Roman" w:eastAsia="仿宋_GB2312" w:hAnsi="Times New Roman" w:cs="Times New Roman" w:hint="eastAsia"/>
          <w:sz w:val="28"/>
          <w:szCs w:val="28"/>
        </w:rPr>
        <w:t>为落实河北省质量技术监督局《关于下达</w:t>
      </w:r>
      <w:r w:rsidR="00AE4D15">
        <w:rPr>
          <w:rFonts w:ascii="Times New Roman" w:eastAsia="仿宋_GB2312" w:hAnsi="Times New Roman" w:cs="Times New Roman" w:hint="eastAsia"/>
          <w:sz w:val="28"/>
          <w:szCs w:val="28"/>
        </w:rPr>
        <w:t>2017</w:t>
      </w:r>
      <w:r w:rsidR="00AE4D15">
        <w:rPr>
          <w:rFonts w:ascii="Times New Roman" w:eastAsia="仿宋_GB2312" w:hAnsi="Times New Roman" w:cs="Times New Roman" w:hint="eastAsia"/>
          <w:sz w:val="28"/>
          <w:szCs w:val="28"/>
        </w:rPr>
        <w:t>年河北省地方标准制修订项目计划（第二批）</w:t>
      </w:r>
      <w:r w:rsidR="00CC05E1">
        <w:rPr>
          <w:rFonts w:ascii="Times New Roman" w:eastAsia="仿宋_GB2312" w:hAnsi="Times New Roman" w:cs="Times New Roman" w:hint="eastAsia"/>
          <w:sz w:val="28"/>
          <w:szCs w:val="28"/>
        </w:rPr>
        <w:t>的通知</w:t>
      </w:r>
      <w:r w:rsidR="00AE4D15">
        <w:rPr>
          <w:rFonts w:ascii="Times New Roman" w:eastAsia="仿宋_GB2312" w:hAnsi="Times New Roman" w:cs="Times New Roman" w:hint="eastAsia"/>
          <w:sz w:val="28"/>
          <w:szCs w:val="28"/>
        </w:rPr>
        <w:t>》（</w:t>
      </w:r>
      <w:proofErr w:type="gramStart"/>
      <w:r w:rsidR="00AE4D15">
        <w:rPr>
          <w:rFonts w:ascii="Times New Roman" w:eastAsia="仿宋_GB2312" w:hAnsi="Times New Roman" w:cs="Times New Roman" w:hint="eastAsia"/>
          <w:sz w:val="28"/>
          <w:szCs w:val="28"/>
        </w:rPr>
        <w:t>冀质监</w:t>
      </w:r>
      <w:proofErr w:type="gramEnd"/>
      <w:r w:rsidR="00AE4D15">
        <w:rPr>
          <w:rFonts w:ascii="Times New Roman" w:eastAsia="仿宋_GB2312" w:hAnsi="Times New Roman" w:cs="Times New Roman" w:hint="eastAsia"/>
          <w:sz w:val="28"/>
          <w:szCs w:val="28"/>
        </w:rPr>
        <w:t>函</w:t>
      </w:r>
      <w:r w:rsidR="00AE4D15" w:rsidRPr="006B04EC">
        <w:rPr>
          <w:rFonts w:ascii="Times New Roman" w:eastAsia="仿宋_GB2312" w:hAnsi="Times New Roman" w:cs="Times New Roman"/>
          <w:sz w:val="28"/>
          <w:szCs w:val="28"/>
        </w:rPr>
        <w:t>〔</w:t>
      </w:r>
      <w:r w:rsidR="00AE4D15">
        <w:rPr>
          <w:rFonts w:ascii="Times New Roman" w:eastAsia="仿宋_GB2312" w:hAnsi="Times New Roman" w:cs="Times New Roman" w:hint="eastAsia"/>
          <w:sz w:val="28"/>
          <w:szCs w:val="28"/>
        </w:rPr>
        <w:t>2017</w:t>
      </w:r>
      <w:r w:rsidR="00AE4D15" w:rsidRPr="006B04EC">
        <w:rPr>
          <w:rFonts w:ascii="Times New Roman" w:eastAsia="仿宋_GB2312" w:hAnsi="Times New Roman" w:cs="Times New Roman"/>
          <w:sz w:val="28"/>
          <w:szCs w:val="28"/>
        </w:rPr>
        <w:t>〕</w:t>
      </w:r>
      <w:r w:rsidR="00AE4D15">
        <w:rPr>
          <w:rFonts w:ascii="Times New Roman" w:eastAsia="仿宋_GB2312" w:hAnsi="Times New Roman" w:cs="Times New Roman" w:hint="eastAsia"/>
          <w:sz w:val="28"/>
          <w:szCs w:val="28"/>
        </w:rPr>
        <w:t>432</w:t>
      </w:r>
      <w:r w:rsidR="00AE4D15">
        <w:rPr>
          <w:rFonts w:ascii="Times New Roman" w:eastAsia="仿宋_GB2312" w:hAnsi="Times New Roman" w:cs="Times New Roman" w:hint="eastAsia"/>
          <w:sz w:val="28"/>
          <w:szCs w:val="28"/>
        </w:rPr>
        <w:t>号），</w:t>
      </w:r>
      <w:r w:rsidR="00B31E16" w:rsidRPr="002F3299">
        <w:rPr>
          <w:rFonts w:ascii="Times New Roman" w:eastAsia="仿宋_GB2312" w:hAnsi="Times New Roman" w:cs="Times New Roman"/>
          <w:sz w:val="28"/>
          <w:szCs w:val="28"/>
        </w:rPr>
        <w:t>河北省环境保护厅</w:t>
      </w:r>
      <w:r w:rsidRPr="002F3299">
        <w:rPr>
          <w:rFonts w:ascii="Times New Roman" w:eastAsia="仿宋_GB2312" w:hAnsi="Times New Roman" w:cs="Times New Roman"/>
          <w:sz w:val="28"/>
          <w:szCs w:val="28"/>
        </w:rPr>
        <w:t>组织编制单位，在前期工作的基础上，制定了</w:t>
      </w:r>
      <w:r w:rsidR="00FA0F11" w:rsidRPr="002F3299">
        <w:rPr>
          <w:rFonts w:ascii="Times New Roman" w:eastAsia="仿宋_GB2312" w:hAnsi="Times New Roman" w:cs="Times New Roman"/>
          <w:sz w:val="28"/>
          <w:szCs w:val="28"/>
        </w:rPr>
        <w:t>河北省地方标准</w:t>
      </w:r>
      <w:r w:rsidRPr="002F3299">
        <w:rPr>
          <w:rFonts w:ascii="Times New Roman" w:eastAsia="仿宋_GB2312" w:hAnsi="Times New Roman" w:cs="Times New Roman"/>
          <w:sz w:val="28"/>
          <w:szCs w:val="28"/>
        </w:rPr>
        <w:t>《场地土壤</w:t>
      </w:r>
      <w:r w:rsidR="00AB345C" w:rsidRPr="002F3299">
        <w:rPr>
          <w:rFonts w:ascii="Times New Roman" w:eastAsia="仿宋_GB2312" w:hAnsi="Times New Roman" w:cs="Times New Roman" w:hint="eastAsia"/>
          <w:sz w:val="28"/>
          <w:szCs w:val="28"/>
        </w:rPr>
        <w:t>风险</w:t>
      </w:r>
      <w:r w:rsidRPr="002F3299">
        <w:rPr>
          <w:rFonts w:ascii="Times New Roman" w:eastAsia="仿宋_GB2312" w:hAnsi="Times New Roman" w:cs="Times New Roman"/>
          <w:sz w:val="28"/>
          <w:szCs w:val="28"/>
        </w:rPr>
        <w:t>筛选值</w:t>
      </w: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征求意见稿）》</w:t>
      </w:r>
      <w:r w:rsidR="00AE4D15">
        <w:rPr>
          <w:rFonts w:ascii="Times New Roman" w:eastAsia="仿宋_GB2312" w:hAnsi="Times New Roman" w:cs="Times New Roman" w:hint="eastAsia"/>
          <w:sz w:val="28"/>
          <w:szCs w:val="28"/>
        </w:rPr>
        <w:t>（项目编号：</w:t>
      </w:r>
      <w:r w:rsidR="00AE4D15">
        <w:rPr>
          <w:rFonts w:ascii="Times New Roman" w:eastAsia="仿宋_GB2312" w:hAnsi="Times New Roman" w:cs="Times New Roman" w:hint="eastAsia"/>
          <w:sz w:val="28"/>
          <w:szCs w:val="28"/>
        </w:rPr>
        <w:t>ST201704</w:t>
      </w:r>
      <w:r w:rsidR="00AE4D15">
        <w:rPr>
          <w:rFonts w:ascii="Times New Roman" w:eastAsia="仿宋_GB2312" w:hAnsi="Times New Roman" w:cs="Times New Roman" w:hint="eastAsia"/>
          <w:sz w:val="28"/>
          <w:szCs w:val="28"/>
        </w:rPr>
        <w:t>）</w:t>
      </w:r>
      <w:r w:rsidR="004D1406"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sz w:val="28"/>
          <w:szCs w:val="28"/>
        </w:rPr>
        <w:t>现说明如下：</w:t>
      </w:r>
    </w:p>
    <w:p w:rsidR="00B5045D" w:rsidRPr="002F3299" w:rsidRDefault="008E479C" w:rsidP="008E479C">
      <w:pPr>
        <w:pStyle w:val="2"/>
        <w:rPr>
          <w:rFonts w:ascii="Times New Roman" w:hAnsi="Times New Roman" w:cs="Times New Roman"/>
        </w:rPr>
      </w:pPr>
      <w:bookmarkStart w:id="3" w:name="_Toc500763658"/>
      <w:r w:rsidRPr="002F3299">
        <w:rPr>
          <w:rFonts w:ascii="Times New Roman" w:hAnsi="Times New Roman" w:cs="Times New Roman"/>
        </w:rPr>
        <w:t>标准提出和归口单位</w:t>
      </w:r>
      <w:bookmarkEnd w:id="3"/>
    </w:p>
    <w:p w:rsidR="00325D29" w:rsidRPr="002F3299" w:rsidRDefault="00325D29" w:rsidP="00325D29">
      <w:pPr>
        <w:pStyle w:val="af"/>
        <w:spacing w:line="360" w:lineRule="auto"/>
        <w:ind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本标准由河北省环境保护厅提出并归口。</w:t>
      </w:r>
    </w:p>
    <w:p w:rsidR="003139B2" w:rsidRPr="002F3299" w:rsidRDefault="003139B2" w:rsidP="003139B2">
      <w:pPr>
        <w:pStyle w:val="2"/>
        <w:rPr>
          <w:rFonts w:ascii="Times New Roman" w:hAnsi="Times New Roman" w:cs="Times New Roman"/>
        </w:rPr>
      </w:pPr>
      <w:bookmarkStart w:id="4" w:name="_Toc292722716"/>
      <w:bookmarkStart w:id="5" w:name="_Toc500763659"/>
      <w:r w:rsidRPr="002F3299">
        <w:rPr>
          <w:rFonts w:ascii="Times New Roman" w:hAnsi="Times New Roman" w:cs="Times New Roman"/>
        </w:rPr>
        <w:lastRenderedPageBreak/>
        <w:t>标准起草单位和人员</w:t>
      </w:r>
      <w:bookmarkEnd w:id="4"/>
      <w:bookmarkEnd w:id="5"/>
    </w:p>
    <w:p w:rsidR="003139B2" w:rsidRPr="002F3299" w:rsidRDefault="003139B2" w:rsidP="009A3974">
      <w:pPr>
        <w:autoSpaceDE w:val="0"/>
        <w:autoSpaceDN w:val="0"/>
        <w:adjustRightInd w:val="0"/>
        <w:spacing w:line="360" w:lineRule="auto"/>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起草单位：</w:t>
      </w:r>
      <w:r w:rsidR="00325D29" w:rsidRPr="002F3299">
        <w:rPr>
          <w:rFonts w:ascii="Times New Roman" w:eastAsia="仿宋_GB2312" w:hAnsi="Times New Roman" w:cs="Times New Roman" w:hint="eastAsia"/>
          <w:sz w:val="28"/>
          <w:szCs w:val="28"/>
        </w:rPr>
        <w:t>河北省环境科学研究院、</w:t>
      </w:r>
      <w:proofErr w:type="gramStart"/>
      <w:r w:rsidR="00325D29" w:rsidRPr="002F3299">
        <w:rPr>
          <w:rFonts w:ascii="Times New Roman" w:eastAsia="仿宋_GB2312" w:hAnsi="Times New Roman" w:cs="Times New Roman" w:hint="eastAsia"/>
          <w:sz w:val="28"/>
          <w:szCs w:val="28"/>
        </w:rPr>
        <w:t>煜环环境</w:t>
      </w:r>
      <w:proofErr w:type="gramEnd"/>
      <w:r w:rsidR="00325D29" w:rsidRPr="002F3299">
        <w:rPr>
          <w:rFonts w:ascii="Times New Roman" w:eastAsia="仿宋_GB2312" w:hAnsi="Times New Roman" w:cs="Times New Roman" w:hint="eastAsia"/>
          <w:sz w:val="28"/>
          <w:szCs w:val="28"/>
        </w:rPr>
        <w:t>科技有限公司、河北省环境地质勘查院。</w:t>
      </w:r>
    </w:p>
    <w:p w:rsidR="003139B2" w:rsidRPr="002F3299" w:rsidRDefault="003139B2" w:rsidP="009A3974">
      <w:pPr>
        <w:autoSpaceDE w:val="0"/>
        <w:autoSpaceDN w:val="0"/>
        <w:adjustRightInd w:val="0"/>
        <w:spacing w:line="360" w:lineRule="auto"/>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起草人员：</w:t>
      </w:r>
      <w:r w:rsidR="00325D29" w:rsidRPr="002F3299">
        <w:rPr>
          <w:rFonts w:ascii="Times New Roman" w:eastAsia="仿宋_GB2312" w:hAnsi="Times New Roman" w:cs="Times New Roman" w:hint="eastAsia"/>
          <w:sz w:val="28"/>
          <w:szCs w:val="28"/>
        </w:rPr>
        <w:t>徐铁兵、周友亚、赵俊梅、陈雨、佟雪娇、马跃涛、孙玉艳、夏凡、武兰顺、苏亚南、刘星海、王宏亮、张婷婷、李义、李玉会、胡大海。</w:t>
      </w:r>
    </w:p>
    <w:p w:rsidR="004D360E" w:rsidRPr="002F3299" w:rsidRDefault="004D360E" w:rsidP="004D360E">
      <w:pPr>
        <w:pStyle w:val="1"/>
        <w:rPr>
          <w:rFonts w:ascii="Times New Roman" w:hAnsi="Times New Roman" w:cs="Times New Roman"/>
        </w:rPr>
      </w:pPr>
      <w:bookmarkStart w:id="6" w:name="_Toc500763660"/>
      <w:r w:rsidRPr="002F3299">
        <w:rPr>
          <w:rFonts w:ascii="Times New Roman" w:hAnsi="Times New Roman" w:cs="Times New Roman"/>
        </w:rPr>
        <w:t>标准制定的必要性和意义</w:t>
      </w:r>
      <w:bookmarkEnd w:id="6"/>
    </w:p>
    <w:p w:rsidR="00DC3D57" w:rsidRPr="002F3299" w:rsidRDefault="00DC3D57" w:rsidP="00DC3D57">
      <w:pPr>
        <w:pStyle w:val="2"/>
        <w:rPr>
          <w:rFonts w:ascii="Times New Roman" w:hAnsi="Times New Roman" w:cs="Times New Roman"/>
        </w:rPr>
      </w:pPr>
      <w:bookmarkStart w:id="7" w:name="_Toc500763661"/>
      <w:r w:rsidRPr="002F3299">
        <w:rPr>
          <w:rFonts w:ascii="Times New Roman" w:hAnsi="Times New Roman" w:cs="Times New Roman" w:hint="eastAsia"/>
        </w:rPr>
        <w:t>标准制定的必要性</w:t>
      </w:r>
      <w:bookmarkEnd w:id="7"/>
    </w:p>
    <w:p w:rsidR="004D360E" w:rsidRPr="002F3299" w:rsidRDefault="002360EE" w:rsidP="004D360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color w:val="000000" w:themeColor="text1"/>
          <w:sz w:val="28"/>
          <w:szCs w:val="28"/>
        </w:rPr>
        <w:t>环发</w:t>
      </w:r>
      <w:r w:rsidRPr="002F3299">
        <w:rPr>
          <w:rFonts w:ascii="Times New Roman" w:eastAsia="仿宋_GB2312" w:hAnsi="Times New Roman" w:cs="Times New Roman"/>
          <w:color w:val="000000" w:themeColor="text1"/>
          <w:sz w:val="28"/>
          <w:szCs w:val="28"/>
        </w:rPr>
        <w:t>[2012]140</w:t>
      </w:r>
      <w:r w:rsidRPr="002F3299">
        <w:rPr>
          <w:rFonts w:ascii="Times New Roman" w:eastAsia="仿宋_GB2312" w:hAnsi="Times New Roman" w:cs="Times New Roman"/>
          <w:color w:val="000000" w:themeColor="text1"/>
          <w:sz w:val="28"/>
          <w:szCs w:val="28"/>
        </w:rPr>
        <w:t>号文件《关于保障工业企业场地再开发利用环境安全的通知》</w:t>
      </w:r>
      <w:r w:rsidRPr="002F3299">
        <w:rPr>
          <w:rFonts w:ascii="Times New Roman" w:eastAsia="仿宋_GB2312" w:hAnsi="Times New Roman" w:cs="Times New Roman" w:hint="eastAsia"/>
          <w:color w:val="000000" w:themeColor="text1"/>
          <w:sz w:val="28"/>
          <w:szCs w:val="28"/>
        </w:rPr>
        <w:t>指出</w:t>
      </w:r>
      <w:r w:rsidR="004D1406" w:rsidRPr="002F3299">
        <w:rPr>
          <w:rFonts w:ascii="Times New Roman" w:eastAsia="仿宋_GB2312" w:hAnsi="Times New Roman" w:cs="Times New Roman" w:hint="eastAsia"/>
          <w:color w:val="000000" w:themeColor="text1"/>
          <w:sz w:val="28"/>
          <w:szCs w:val="28"/>
        </w:rPr>
        <w:t>：“</w:t>
      </w:r>
      <w:r w:rsidRPr="002F3299">
        <w:rPr>
          <w:rFonts w:ascii="Times New Roman" w:eastAsia="仿宋_GB2312" w:hAnsi="Times New Roman" w:cs="Times New Roman"/>
          <w:color w:val="000000" w:themeColor="text1"/>
          <w:sz w:val="28"/>
          <w:szCs w:val="28"/>
        </w:rPr>
        <w:t>关停并转、搬迁工业企业原场地在进行重新供地及土地出让之前，应完成场地环境调查和风险评估工作，确保场地遗留污染不会对后续开发利用过程中人体健康产生危害，保障工业企业场地再开发利用的环境安全，维护人民群众的切身利益。</w:t>
      </w:r>
      <w:r w:rsidR="004D1406" w:rsidRPr="002F3299">
        <w:rPr>
          <w:rFonts w:ascii="Times New Roman" w:eastAsia="仿宋_GB2312" w:hAnsi="Times New Roman" w:cs="Times New Roman" w:hint="eastAsia"/>
          <w:color w:val="000000" w:themeColor="text1"/>
          <w:sz w:val="28"/>
          <w:szCs w:val="28"/>
        </w:rPr>
        <w:t>”</w:t>
      </w:r>
      <w:r w:rsidR="000657A7" w:rsidRPr="002F3299">
        <w:rPr>
          <w:rFonts w:ascii="Times New Roman" w:eastAsia="仿宋_GB2312" w:hAnsi="Times New Roman" w:cs="Times New Roman" w:hint="eastAsia"/>
          <w:color w:val="000000" w:themeColor="text1"/>
          <w:sz w:val="28"/>
          <w:szCs w:val="28"/>
        </w:rPr>
        <w:t>土壤风险筛选值是土壤前期调查工作基本风险的控制值，</w:t>
      </w:r>
      <w:r w:rsidR="00520966" w:rsidRPr="002F3299">
        <w:rPr>
          <w:rFonts w:ascii="Times New Roman" w:eastAsia="仿宋_GB2312" w:hAnsi="Times New Roman" w:cs="Times New Roman" w:hint="eastAsia"/>
          <w:color w:val="000000" w:themeColor="text1"/>
          <w:sz w:val="28"/>
          <w:szCs w:val="28"/>
        </w:rPr>
        <w:t>作</w:t>
      </w:r>
      <w:r w:rsidR="000657A7" w:rsidRPr="002F3299">
        <w:rPr>
          <w:rFonts w:ascii="Times New Roman" w:eastAsia="仿宋_GB2312" w:hAnsi="Times New Roman" w:cs="Times New Roman" w:hint="eastAsia"/>
          <w:color w:val="000000" w:themeColor="text1"/>
          <w:sz w:val="28"/>
          <w:szCs w:val="28"/>
        </w:rPr>
        <w:t>为土壤风险评估工作的启动值</w:t>
      </w:r>
      <w:r w:rsidR="004D1406" w:rsidRPr="002F3299">
        <w:rPr>
          <w:rFonts w:ascii="Times New Roman" w:eastAsia="仿宋_GB2312" w:hAnsi="Times New Roman" w:cs="Times New Roman" w:hint="eastAsia"/>
          <w:color w:val="000000" w:themeColor="text1"/>
          <w:sz w:val="28"/>
          <w:szCs w:val="28"/>
        </w:rPr>
        <w:t>，</w:t>
      </w:r>
      <w:r w:rsidRPr="002F3299">
        <w:rPr>
          <w:rFonts w:ascii="Times New Roman" w:eastAsia="仿宋_GB2312" w:hAnsi="Times New Roman" w:cs="Times New Roman"/>
          <w:color w:val="000000" w:themeColor="text1"/>
          <w:sz w:val="28"/>
          <w:szCs w:val="28"/>
        </w:rPr>
        <w:t>是场地风险评估标准体系中的重要组成部分</w:t>
      </w:r>
      <w:r w:rsidR="002F2A17" w:rsidRPr="002F3299">
        <w:rPr>
          <w:rFonts w:ascii="Times New Roman" w:eastAsia="仿宋_GB2312" w:hAnsi="Times New Roman" w:cs="Times New Roman" w:hint="eastAsia"/>
          <w:color w:val="000000" w:themeColor="text1"/>
          <w:sz w:val="28"/>
          <w:szCs w:val="28"/>
        </w:rPr>
        <w:t>。</w:t>
      </w:r>
      <w:r w:rsidR="004D360E" w:rsidRPr="002F3299">
        <w:rPr>
          <w:rFonts w:ascii="Times New Roman" w:eastAsia="仿宋_GB2312" w:hAnsi="Times New Roman" w:cs="Times New Roman"/>
          <w:color w:val="000000" w:themeColor="text1"/>
          <w:sz w:val="28"/>
          <w:szCs w:val="28"/>
        </w:rPr>
        <w:t>目前，我省主要采用北京市地方标准《场地土壤环境风险</w:t>
      </w:r>
      <w:r w:rsidR="004D360E" w:rsidRPr="002F3299">
        <w:rPr>
          <w:rFonts w:ascii="Times New Roman" w:eastAsia="仿宋_GB2312" w:hAnsi="Times New Roman" w:cs="Times New Roman"/>
          <w:sz w:val="28"/>
          <w:szCs w:val="28"/>
        </w:rPr>
        <w:t>评价筛选值》（</w:t>
      </w:r>
      <w:r w:rsidR="004D360E" w:rsidRPr="002F3299">
        <w:rPr>
          <w:rFonts w:ascii="Times New Roman" w:eastAsia="仿宋_GB2312" w:hAnsi="Times New Roman" w:cs="Times New Roman"/>
          <w:sz w:val="28"/>
          <w:szCs w:val="28"/>
        </w:rPr>
        <w:t>DB11/T 811-2011</w:t>
      </w:r>
      <w:r w:rsidR="004D360E" w:rsidRPr="002F3299">
        <w:rPr>
          <w:rFonts w:ascii="Times New Roman" w:eastAsia="仿宋_GB2312" w:hAnsi="Times New Roman" w:cs="Times New Roman"/>
          <w:sz w:val="28"/>
          <w:szCs w:val="28"/>
        </w:rPr>
        <w:t>）及美国</w:t>
      </w:r>
      <w:r w:rsidR="004D360E" w:rsidRPr="002F3299">
        <w:rPr>
          <w:rFonts w:ascii="Times New Roman" w:eastAsia="仿宋_GB2312" w:hAnsi="Times New Roman" w:cs="Times New Roman"/>
          <w:sz w:val="28"/>
          <w:szCs w:val="28"/>
        </w:rPr>
        <w:t>EPA</w:t>
      </w:r>
      <w:r w:rsidR="004D360E" w:rsidRPr="002F3299">
        <w:rPr>
          <w:rFonts w:ascii="Times New Roman" w:eastAsia="仿宋_GB2312" w:hAnsi="Times New Roman" w:cs="Times New Roman"/>
          <w:sz w:val="28"/>
          <w:szCs w:val="28"/>
        </w:rPr>
        <w:t>通用土壤筛选值等来</w:t>
      </w:r>
      <w:r w:rsidR="00F85411" w:rsidRPr="002F3299">
        <w:rPr>
          <w:rFonts w:ascii="Times New Roman" w:eastAsia="仿宋_GB2312" w:hAnsi="Times New Roman" w:cs="Times New Roman"/>
          <w:sz w:val="28"/>
          <w:szCs w:val="28"/>
        </w:rPr>
        <w:t>指导</w:t>
      </w:r>
      <w:r w:rsidR="004D360E" w:rsidRPr="002F3299">
        <w:rPr>
          <w:rFonts w:ascii="Times New Roman" w:eastAsia="仿宋_GB2312" w:hAnsi="Times New Roman" w:cs="Times New Roman"/>
          <w:sz w:val="28"/>
          <w:szCs w:val="28"/>
        </w:rPr>
        <w:t>开展场地环境调查和风险评估工作，实际工作中虽然在一定程度上缓解了我省场地环境评</w:t>
      </w:r>
      <w:r w:rsidR="00F85411" w:rsidRPr="002F3299">
        <w:rPr>
          <w:rFonts w:ascii="Times New Roman" w:eastAsia="仿宋_GB2312" w:hAnsi="Times New Roman" w:cs="Times New Roman"/>
          <w:sz w:val="28"/>
          <w:szCs w:val="28"/>
        </w:rPr>
        <w:t>估</w:t>
      </w:r>
      <w:r w:rsidR="004D360E" w:rsidRPr="002F3299">
        <w:rPr>
          <w:rFonts w:ascii="Times New Roman" w:eastAsia="仿宋_GB2312" w:hAnsi="Times New Roman" w:cs="Times New Roman"/>
          <w:sz w:val="28"/>
          <w:szCs w:val="28"/>
        </w:rPr>
        <w:t>过程中基础性标准或技术规范缺失等问题，但同时也暴露出了在适用性、合理性和可操作性等方面的问题，如场地及土壤具</w:t>
      </w:r>
      <w:r w:rsidR="004D360E" w:rsidRPr="002F3299">
        <w:rPr>
          <w:rFonts w:ascii="Times New Roman" w:eastAsia="仿宋_GB2312" w:hAnsi="Times New Roman" w:cs="Times New Roman"/>
          <w:sz w:val="28"/>
          <w:szCs w:val="28"/>
        </w:rPr>
        <w:lastRenderedPageBreak/>
        <w:t>体环境差异较大、场地调查与评价配套的相关管理水平差异较大等，这势必会导致一些评</w:t>
      </w:r>
      <w:r w:rsidR="00F85411" w:rsidRPr="002F3299">
        <w:rPr>
          <w:rFonts w:ascii="Times New Roman" w:eastAsia="仿宋_GB2312" w:hAnsi="Times New Roman" w:cs="Times New Roman"/>
          <w:sz w:val="28"/>
          <w:szCs w:val="28"/>
        </w:rPr>
        <w:t>估</w:t>
      </w:r>
      <w:r w:rsidR="004D360E" w:rsidRPr="002F3299">
        <w:rPr>
          <w:rFonts w:ascii="Times New Roman" w:eastAsia="仿宋_GB2312" w:hAnsi="Times New Roman" w:cs="Times New Roman"/>
          <w:sz w:val="28"/>
          <w:szCs w:val="28"/>
        </w:rPr>
        <w:t>结果出现过松或过严等问题，最终影响到场地环境管理决策乃至修复方案选择、修复效果和成本等。</w:t>
      </w:r>
    </w:p>
    <w:p w:rsidR="00DC3D57" w:rsidRPr="002F3299" w:rsidRDefault="00DC3D57" w:rsidP="00DC3D57">
      <w:pPr>
        <w:pStyle w:val="2"/>
        <w:rPr>
          <w:rFonts w:ascii="Times New Roman" w:hAnsi="Times New Roman" w:cs="Times New Roman"/>
        </w:rPr>
      </w:pPr>
      <w:bookmarkStart w:id="8" w:name="_Toc500763662"/>
      <w:r w:rsidRPr="002F3299">
        <w:rPr>
          <w:rFonts w:ascii="Times New Roman" w:hAnsi="Times New Roman" w:cs="Times New Roman" w:hint="eastAsia"/>
        </w:rPr>
        <w:t>标准制定的意义</w:t>
      </w:r>
      <w:bookmarkEnd w:id="8"/>
    </w:p>
    <w:p w:rsidR="00DC3D57" w:rsidRPr="002F3299" w:rsidRDefault="00E25356" w:rsidP="0010213C">
      <w:pPr>
        <w:ind w:firstLineChars="200" w:firstLine="560"/>
        <w:rPr>
          <w:rFonts w:ascii="Times New Roman" w:eastAsia="仿宋_GB2312" w:hAnsi="Times New Roman" w:cs="Times New Roman"/>
          <w:color w:val="000000" w:themeColor="text1"/>
          <w:sz w:val="28"/>
          <w:szCs w:val="28"/>
        </w:rPr>
      </w:pPr>
      <w:r w:rsidRPr="002F3299">
        <w:rPr>
          <w:rFonts w:ascii="Times New Roman" w:eastAsia="仿宋_GB2312" w:hAnsi="Times New Roman" w:cs="Times New Roman" w:hint="eastAsia"/>
          <w:color w:val="000000" w:themeColor="text1"/>
          <w:sz w:val="28"/>
          <w:szCs w:val="28"/>
        </w:rPr>
        <w:t>土壤风险</w:t>
      </w:r>
      <w:r w:rsidR="00294880" w:rsidRPr="002F3299">
        <w:rPr>
          <w:rFonts w:ascii="Times New Roman" w:eastAsia="仿宋_GB2312" w:hAnsi="Times New Roman" w:cs="Times New Roman" w:hint="eastAsia"/>
          <w:color w:val="000000" w:themeColor="text1"/>
          <w:sz w:val="28"/>
          <w:szCs w:val="28"/>
        </w:rPr>
        <w:t>筛选</w:t>
      </w:r>
      <w:proofErr w:type="gramStart"/>
      <w:r w:rsidR="00294880" w:rsidRPr="002F3299">
        <w:rPr>
          <w:rFonts w:ascii="Times New Roman" w:eastAsia="仿宋_GB2312" w:hAnsi="Times New Roman" w:cs="Times New Roman" w:hint="eastAsia"/>
          <w:color w:val="000000" w:themeColor="text1"/>
          <w:sz w:val="28"/>
          <w:szCs w:val="28"/>
        </w:rPr>
        <w:t>值</w:t>
      </w:r>
      <w:r w:rsidR="00DC3D57" w:rsidRPr="002F3299">
        <w:rPr>
          <w:rFonts w:ascii="Times New Roman" w:eastAsia="仿宋_GB2312" w:hAnsi="Times New Roman" w:cs="Times New Roman" w:hint="eastAsia"/>
          <w:color w:val="000000" w:themeColor="text1"/>
          <w:sz w:val="28"/>
          <w:szCs w:val="28"/>
        </w:rPr>
        <w:t>标准</w:t>
      </w:r>
      <w:proofErr w:type="gramEnd"/>
      <w:r w:rsidR="00DC3D57" w:rsidRPr="002F3299">
        <w:rPr>
          <w:rFonts w:ascii="Times New Roman" w:eastAsia="仿宋_GB2312" w:hAnsi="Times New Roman" w:cs="Times New Roman" w:hint="eastAsia"/>
          <w:color w:val="000000" w:themeColor="text1"/>
          <w:sz w:val="28"/>
          <w:szCs w:val="28"/>
        </w:rPr>
        <w:t>基于保护人体健康的原则制定，不超过风险筛选值的地块，认为风险可接受，无需进行进一步的工作；超过筛选值的，则可能存在风险，需要进一步调查和风险评估。</w:t>
      </w:r>
    </w:p>
    <w:p w:rsidR="008E479C" w:rsidRPr="002F3299" w:rsidRDefault="00DF3045" w:rsidP="0010213C">
      <w:pPr>
        <w:ind w:firstLineChars="200" w:firstLine="560"/>
        <w:rPr>
          <w:rFonts w:ascii="Times New Roman" w:eastAsia="仿宋_GB2312" w:hAnsi="Times New Roman" w:cs="Times New Roman"/>
          <w:color w:val="000000" w:themeColor="text1"/>
          <w:sz w:val="28"/>
          <w:szCs w:val="28"/>
        </w:rPr>
      </w:pPr>
      <w:r w:rsidRPr="002F3299">
        <w:rPr>
          <w:rFonts w:ascii="Times New Roman" w:eastAsia="仿宋_GB2312" w:hAnsi="Times New Roman" w:cs="Times New Roman" w:hint="eastAsia"/>
          <w:sz w:val="28"/>
          <w:szCs w:val="28"/>
        </w:rPr>
        <w:t>针对河北省以</w:t>
      </w:r>
      <w:r w:rsidRPr="002F3299">
        <w:rPr>
          <w:rFonts w:ascii="Times New Roman" w:eastAsia="仿宋_GB2312" w:hAnsi="Times New Roman" w:cs="Times New Roman"/>
          <w:sz w:val="28"/>
          <w:szCs w:val="28"/>
        </w:rPr>
        <w:t>钢铁</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sz w:val="28"/>
          <w:szCs w:val="28"/>
        </w:rPr>
        <w:t>焦化、化工、机械加工、制药、制革电镀、印染</w:t>
      </w:r>
      <w:r w:rsidRPr="002F3299">
        <w:rPr>
          <w:rFonts w:ascii="Times New Roman" w:eastAsia="仿宋_GB2312" w:hAnsi="Times New Roman" w:cs="Times New Roman" w:hint="eastAsia"/>
          <w:sz w:val="28"/>
          <w:szCs w:val="28"/>
        </w:rPr>
        <w:t>等为重点产业的特点，</w:t>
      </w:r>
      <w:r w:rsidR="0010213C" w:rsidRPr="002F3299">
        <w:rPr>
          <w:rFonts w:ascii="Times New Roman" w:eastAsia="仿宋_GB2312" w:hAnsi="Times New Roman" w:cs="Times New Roman"/>
          <w:color w:val="000000" w:themeColor="text1"/>
          <w:sz w:val="28"/>
          <w:szCs w:val="28"/>
        </w:rPr>
        <w:t>开展河北省场地土壤环境基准</w:t>
      </w:r>
      <w:r w:rsidR="0010213C" w:rsidRPr="002F3299">
        <w:rPr>
          <w:rFonts w:ascii="Times New Roman" w:eastAsia="仿宋_GB2312" w:hAnsi="Times New Roman" w:cs="Times New Roman"/>
          <w:sz w:val="28"/>
          <w:szCs w:val="28"/>
        </w:rPr>
        <w:t>研究，制定针对我省人群、土壤、气候、水文地质和经济发展水平等地域性特点的场地土壤风险筛选值，</w:t>
      </w:r>
      <w:r w:rsidR="001E1F12" w:rsidRPr="002F3299">
        <w:rPr>
          <w:rFonts w:ascii="Times New Roman" w:eastAsia="仿宋_GB2312" w:hAnsi="Times New Roman" w:cs="Times New Roman" w:hint="eastAsia"/>
          <w:sz w:val="28"/>
          <w:szCs w:val="28"/>
        </w:rPr>
        <w:t>可</w:t>
      </w:r>
      <w:r w:rsidR="0010213C" w:rsidRPr="002F3299">
        <w:rPr>
          <w:rFonts w:ascii="Times New Roman" w:eastAsia="仿宋_GB2312" w:hAnsi="Times New Roman" w:cs="Times New Roman"/>
          <w:sz w:val="28"/>
          <w:szCs w:val="28"/>
        </w:rPr>
        <w:t>作为河北省</w:t>
      </w:r>
      <w:r w:rsidR="005A6DE7" w:rsidRPr="002F3299">
        <w:rPr>
          <w:rFonts w:ascii="Times New Roman" w:eastAsia="仿宋_GB2312" w:hAnsi="Times New Roman" w:cs="Times New Roman" w:hint="eastAsia"/>
          <w:sz w:val="28"/>
          <w:szCs w:val="28"/>
        </w:rPr>
        <w:t>污染</w:t>
      </w:r>
      <w:r w:rsidR="0010213C" w:rsidRPr="002F3299">
        <w:rPr>
          <w:rFonts w:ascii="Times New Roman" w:eastAsia="仿宋_GB2312" w:hAnsi="Times New Roman" w:cs="Times New Roman"/>
          <w:sz w:val="28"/>
          <w:szCs w:val="28"/>
        </w:rPr>
        <w:t>场地土</w:t>
      </w:r>
      <w:r w:rsidR="0010213C" w:rsidRPr="002F3299">
        <w:rPr>
          <w:rFonts w:ascii="Times New Roman" w:eastAsia="仿宋_GB2312" w:hAnsi="Times New Roman" w:cs="Times New Roman"/>
          <w:color w:val="000000" w:themeColor="text1"/>
          <w:sz w:val="28"/>
          <w:szCs w:val="28"/>
        </w:rPr>
        <w:t>壤环境管理工作中不可或缺的基本工具，</w:t>
      </w:r>
      <w:r w:rsidR="002F2A17" w:rsidRPr="002F3299">
        <w:rPr>
          <w:rFonts w:ascii="Times New Roman" w:eastAsia="仿宋_GB2312" w:hAnsi="Times New Roman" w:cs="Times New Roman" w:hint="eastAsia"/>
          <w:color w:val="000000" w:themeColor="text1"/>
          <w:sz w:val="28"/>
          <w:szCs w:val="28"/>
        </w:rPr>
        <w:t>能</w:t>
      </w:r>
      <w:r w:rsidR="00AB345C" w:rsidRPr="002F3299">
        <w:rPr>
          <w:rFonts w:ascii="Times New Roman" w:eastAsia="仿宋_GB2312" w:hAnsi="Times New Roman" w:cs="Times New Roman" w:hint="eastAsia"/>
          <w:color w:val="000000" w:themeColor="text1"/>
          <w:sz w:val="28"/>
          <w:szCs w:val="28"/>
        </w:rPr>
        <w:t>为河北省工业企业场地关停、搬迁、再开发利用以及在产企业土壤现状</w:t>
      </w:r>
      <w:r w:rsidR="00520966" w:rsidRPr="002F3299">
        <w:rPr>
          <w:rFonts w:ascii="Times New Roman" w:eastAsia="仿宋_GB2312" w:hAnsi="Times New Roman" w:cs="Times New Roman" w:hint="eastAsia"/>
          <w:color w:val="000000" w:themeColor="text1"/>
          <w:sz w:val="28"/>
          <w:szCs w:val="28"/>
        </w:rPr>
        <w:t>调查</w:t>
      </w:r>
      <w:r w:rsidR="00AB345C" w:rsidRPr="002F3299">
        <w:rPr>
          <w:rFonts w:ascii="Times New Roman" w:eastAsia="仿宋_GB2312" w:hAnsi="Times New Roman" w:cs="Times New Roman" w:hint="eastAsia"/>
          <w:color w:val="000000" w:themeColor="text1"/>
          <w:sz w:val="28"/>
          <w:szCs w:val="28"/>
        </w:rPr>
        <w:t>过程中土壤是否需要启动风险评估提供依据</w:t>
      </w:r>
      <w:r w:rsidR="00294880" w:rsidRPr="002F3299">
        <w:rPr>
          <w:rFonts w:ascii="Times New Roman" w:eastAsia="仿宋_GB2312" w:hAnsi="Times New Roman" w:cs="Times New Roman" w:hint="eastAsia"/>
          <w:color w:val="000000" w:themeColor="text1"/>
          <w:sz w:val="28"/>
          <w:szCs w:val="28"/>
        </w:rPr>
        <w:t>，</w:t>
      </w:r>
      <w:r w:rsidR="001E1F12" w:rsidRPr="002F3299">
        <w:rPr>
          <w:rFonts w:ascii="Times New Roman" w:eastAsia="仿宋_GB2312" w:hAnsi="Times New Roman" w:cs="Times New Roman" w:hint="eastAsia"/>
          <w:color w:val="000000" w:themeColor="text1"/>
          <w:sz w:val="28"/>
          <w:szCs w:val="28"/>
        </w:rPr>
        <w:t>同时</w:t>
      </w:r>
      <w:r w:rsidR="00294880" w:rsidRPr="002F3299">
        <w:rPr>
          <w:rFonts w:ascii="Times New Roman" w:eastAsia="仿宋_GB2312" w:hAnsi="Times New Roman" w:cs="Times New Roman" w:hint="eastAsia"/>
          <w:color w:val="000000" w:themeColor="text1"/>
          <w:sz w:val="28"/>
          <w:szCs w:val="28"/>
        </w:rPr>
        <w:t>也</w:t>
      </w:r>
      <w:r w:rsidR="0010213C" w:rsidRPr="002F3299">
        <w:rPr>
          <w:rFonts w:ascii="Times New Roman" w:eastAsia="仿宋_GB2312" w:hAnsi="Times New Roman" w:cs="Times New Roman"/>
          <w:color w:val="000000" w:themeColor="text1"/>
          <w:sz w:val="28"/>
          <w:szCs w:val="28"/>
        </w:rPr>
        <w:t>为我省工业企业</w:t>
      </w:r>
      <w:r w:rsidR="005A6DE7" w:rsidRPr="002F3299">
        <w:rPr>
          <w:rFonts w:ascii="Times New Roman" w:eastAsia="仿宋_GB2312" w:hAnsi="Times New Roman" w:cs="Times New Roman" w:hint="eastAsia"/>
          <w:color w:val="000000" w:themeColor="text1"/>
          <w:sz w:val="28"/>
          <w:szCs w:val="28"/>
        </w:rPr>
        <w:t>污染</w:t>
      </w:r>
      <w:r w:rsidR="00294880" w:rsidRPr="002F3299">
        <w:rPr>
          <w:rFonts w:ascii="Times New Roman" w:eastAsia="仿宋_GB2312" w:hAnsi="Times New Roman" w:cs="Times New Roman" w:hint="eastAsia"/>
          <w:color w:val="000000" w:themeColor="text1"/>
          <w:sz w:val="28"/>
          <w:szCs w:val="28"/>
        </w:rPr>
        <w:t>场地</w:t>
      </w:r>
      <w:r w:rsidR="0010213C" w:rsidRPr="002F3299">
        <w:rPr>
          <w:rFonts w:ascii="Times New Roman" w:eastAsia="仿宋_GB2312" w:hAnsi="Times New Roman" w:cs="Times New Roman"/>
          <w:color w:val="000000" w:themeColor="text1"/>
          <w:sz w:val="28"/>
          <w:szCs w:val="28"/>
        </w:rPr>
        <w:t>土壤的环境管理提供重要的决策支撑。</w:t>
      </w:r>
    </w:p>
    <w:p w:rsidR="004D360E" w:rsidRPr="002F3299" w:rsidRDefault="004D360E" w:rsidP="004D360E">
      <w:pPr>
        <w:pStyle w:val="1"/>
        <w:rPr>
          <w:rFonts w:ascii="Times New Roman" w:hAnsi="Times New Roman" w:cs="Times New Roman"/>
        </w:rPr>
      </w:pPr>
      <w:bookmarkStart w:id="9" w:name="_Toc500763663"/>
      <w:r w:rsidRPr="002F3299">
        <w:rPr>
          <w:rFonts w:ascii="Times New Roman" w:hAnsi="Times New Roman" w:cs="Times New Roman"/>
        </w:rPr>
        <w:t>标准制定的过程</w:t>
      </w:r>
      <w:bookmarkEnd w:id="9"/>
    </w:p>
    <w:p w:rsidR="00387861" w:rsidRPr="002F3299" w:rsidRDefault="0016776C" w:rsidP="008E479C">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河北省《场地土壤</w:t>
      </w:r>
      <w:r w:rsidR="00294880" w:rsidRPr="002F3299">
        <w:rPr>
          <w:rFonts w:ascii="Times New Roman" w:eastAsia="仿宋_GB2312" w:hAnsi="Times New Roman" w:cs="Times New Roman" w:hint="eastAsia"/>
          <w:sz w:val="28"/>
          <w:szCs w:val="28"/>
        </w:rPr>
        <w:t>风险</w:t>
      </w:r>
      <w:r w:rsidRPr="002F3299">
        <w:rPr>
          <w:rFonts w:ascii="Times New Roman" w:eastAsia="仿宋_GB2312" w:hAnsi="Times New Roman" w:cs="Times New Roman"/>
          <w:sz w:val="28"/>
          <w:szCs w:val="28"/>
        </w:rPr>
        <w:t>筛选值》</w:t>
      </w:r>
      <w:r w:rsidR="00387861" w:rsidRPr="002F3299">
        <w:rPr>
          <w:rFonts w:ascii="Times New Roman" w:eastAsia="仿宋_GB2312" w:hAnsi="Times New Roman" w:cs="Times New Roman"/>
          <w:sz w:val="28"/>
          <w:szCs w:val="28"/>
        </w:rPr>
        <w:t>标准于</w:t>
      </w:r>
      <w:r w:rsidR="00387861" w:rsidRPr="002F3299">
        <w:rPr>
          <w:rFonts w:ascii="Times New Roman" w:eastAsia="仿宋_GB2312" w:hAnsi="Times New Roman" w:cs="Times New Roman"/>
          <w:sz w:val="28"/>
          <w:szCs w:val="28"/>
        </w:rPr>
        <w:t>2017</w:t>
      </w:r>
      <w:r w:rsidR="004934CD" w:rsidRPr="002F3299">
        <w:rPr>
          <w:rFonts w:ascii="Times New Roman" w:eastAsia="仿宋_GB2312" w:hAnsi="Times New Roman" w:cs="Times New Roman"/>
          <w:sz w:val="28"/>
          <w:szCs w:val="28"/>
        </w:rPr>
        <w:t>年</w:t>
      </w:r>
      <w:r w:rsidR="00387861" w:rsidRPr="002F3299">
        <w:rPr>
          <w:rFonts w:ascii="Times New Roman" w:eastAsia="仿宋_GB2312" w:hAnsi="Times New Roman" w:cs="Times New Roman"/>
          <w:sz w:val="28"/>
          <w:szCs w:val="28"/>
        </w:rPr>
        <w:t>3</w:t>
      </w:r>
      <w:r w:rsidR="00387861" w:rsidRPr="002F3299">
        <w:rPr>
          <w:rFonts w:ascii="Times New Roman" w:eastAsia="仿宋_GB2312" w:hAnsi="Times New Roman" w:cs="Times New Roman"/>
          <w:sz w:val="28"/>
          <w:szCs w:val="28"/>
        </w:rPr>
        <w:t>月</w:t>
      </w:r>
      <w:r w:rsidR="00387861" w:rsidRPr="002F3299">
        <w:rPr>
          <w:rFonts w:ascii="Times New Roman" w:eastAsia="仿宋_GB2312" w:hAnsi="Times New Roman" w:cs="Times New Roman"/>
          <w:sz w:val="28"/>
          <w:szCs w:val="28"/>
        </w:rPr>
        <w:t>29</w:t>
      </w:r>
      <w:r w:rsidR="00387861" w:rsidRPr="002F3299">
        <w:rPr>
          <w:rFonts w:ascii="Times New Roman" w:eastAsia="仿宋_GB2312" w:hAnsi="Times New Roman" w:cs="Times New Roman"/>
          <w:sz w:val="28"/>
          <w:szCs w:val="28"/>
        </w:rPr>
        <w:t>日，</w:t>
      </w:r>
      <w:r w:rsidR="00964933" w:rsidRPr="002F3299">
        <w:rPr>
          <w:rFonts w:ascii="Times New Roman" w:eastAsia="仿宋_GB2312" w:hAnsi="Times New Roman" w:cs="Times New Roman"/>
          <w:sz w:val="28"/>
          <w:szCs w:val="28"/>
        </w:rPr>
        <w:t>由河北省环境保护厅提出，</w:t>
      </w:r>
      <w:r w:rsidR="00387861" w:rsidRPr="002F3299">
        <w:rPr>
          <w:rFonts w:ascii="Times New Roman" w:eastAsia="仿宋_GB2312" w:hAnsi="Times New Roman" w:cs="Times New Roman"/>
          <w:sz w:val="28"/>
          <w:szCs w:val="28"/>
        </w:rPr>
        <w:t>经河北省</w:t>
      </w:r>
      <w:r w:rsidR="00AE4D15">
        <w:rPr>
          <w:rFonts w:ascii="Times New Roman" w:eastAsia="仿宋_GB2312" w:hAnsi="Times New Roman" w:cs="Times New Roman" w:hint="eastAsia"/>
          <w:sz w:val="28"/>
          <w:szCs w:val="28"/>
        </w:rPr>
        <w:t>质量技术监督局</w:t>
      </w:r>
      <w:r w:rsidR="00ED52BE" w:rsidRPr="002F3299">
        <w:rPr>
          <w:rFonts w:ascii="Times New Roman" w:eastAsia="仿宋_GB2312" w:hAnsi="Times New Roman" w:cs="Times New Roman"/>
          <w:sz w:val="28"/>
          <w:szCs w:val="28"/>
        </w:rPr>
        <w:t>批示，</w:t>
      </w:r>
      <w:r w:rsidR="00387861" w:rsidRPr="002F3299">
        <w:rPr>
          <w:rFonts w:ascii="Times New Roman" w:eastAsia="仿宋_GB2312" w:hAnsi="Times New Roman" w:cs="Times New Roman"/>
          <w:sz w:val="28"/>
          <w:szCs w:val="28"/>
        </w:rPr>
        <w:t>河北省环境科学研究院承接。</w:t>
      </w:r>
      <w:r w:rsidR="00387861" w:rsidRPr="002F3299">
        <w:rPr>
          <w:rFonts w:ascii="Times New Roman" w:eastAsia="仿宋_GB2312" w:hAnsi="Times New Roman" w:cs="Times New Roman"/>
          <w:sz w:val="28"/>
          <w:szCs w:val="28"/>
        </w:rPr>
        <w:t>2017</w:t>
      </w:r>
      <w:r w:rsidR="00387861" w:rsidRPr="002F3299">
        <w:rPr>
          <w:rFonts w:ascii="Times New Roman" w:eastAsia="仿宋_GB2312" w:hAnsi="Times New Roman" w:cs="Times New Roman"/>
          <w:sz w:val="28"/>
          <w:szCs w:val="28"/>
        </w:rPr>
        <w:t>年</w:t>
      </w:r>
      <w:r w:rsidR="00387861" w:rsidRPr="002F3299">
        <w:rPr>
          <w:rFonts w:ascii="Times New Roman" w:eastAsia="仿宋_GB2312" w:hAnsi="Times New Roman" w:cs="Times New Roman"/>
          <w:sz w:val="28"/>
          <w:szCs w:val="28"/>
        </w:rPr>
        <w:t>4</w:t>
      </w:r>
      <w:r w:rsidR="00387861" w:rsidRPr="002F3299">
        <w:rPr>
          <w:rFonts w:ascii="Times New Roman" w:eastAsia="仿宋_GB2312" w:hAnsi="Times New Roman" w:cs="Times New Roman"/>
          <w:sz w:val="28"/>
          <w:szCs w:val="28"/>
        </w:rPr>
        <w:t>月</w:t>
      </w:r>
      <w:r w:rsidR="00387861" w:rsidRPr="002F3299">
        <w:rPr>
          <w:rFonts w:ascii="Times New Roman" w:eastAsia="仿宋_GB2312" w:hAnsi="Times New Roman" w:cs="Times New Roman"/>
          <w:sz w:val="28"/>
          <w:szCs w:val="28"/>
        </w:rPr>
        <w:t>18</w:t>
      </w:r>
      <w:r w:rsidR="00387861" w:rsidRPr="002F3299">
        <w:rPr>
          <w:rFonts w:ascii="Times New Roman" w:eastAsia="仿宋_GB2312" w:hAnsi="Times New Roman" w:cs="Times New Roman"/>
          <w:sz w:val="28"/>
          <w:szCs w:val="28"/>
        </w:rPr>
        <w:t>日，</w:t>
      </w:r>
      <w:r w:rsidR="00ED52BE" w:rsidRPr="002F3299">
        <w:rPr>
          <w:rFonts w:ascii="Times New Roman" w:eastAsia="仿宋_GB2312" w:hAnsi="Times New Roman" w:cs="Times New Roman"/>
          <w:sz w:val="28"/>
          <w:szCs w:val="28"/>
        </w:rPr>
        <w:t>河北省环境科学研究</w:t>
      </w:r>
      <w:r w:rsidR="00387861" w:rsidRPr="002F3299">
        <w:rPr>
          <w:rFonts w:ascii="Times New Roman" w:eastAsia="仿宋_GB2312" w:hAnsi="Times New Roman" w:cs="Times New Roman"/>
          <w:sz w:val="28"/>
          <w:szCs w:val="28"/>
        </w:rPr>
        <w:t>院编制了河北省地方标准制修订计划任务书</w:t>
      </w:r>
      <w:r w:rsidR="00387861" w:rsidRPr="002F3299">
        <w:rPr>
          <w:rFonts w:ascii="Times New Roman" w:eastAsia="仿宋_GB2312" w:hAnsi="Times New Roman" w:cs="Times New Roman"/>
          <w:sz w:val="28"/>
          <w:szCs w:val="28"/>
        </w:rPr>
        <w:t>——</w:t>
      </w:r>
      <w:r w:rsidR="00387861" w:rsidRPr="002F3299">
        <w:rPr>
          <w:rFonts w:ascii="Times New Roman" w:eastAsia="仿宋_GB2312" w:hAnsi="Times New Roman" w:cs="Times New Roman"/>
          <w:sz w:val="28"/>
          <w:szCs w:val="28"/>
        </w:rPr>
        <w:t>场地土壤</w:t>
      </w:r>
      <w:r w:rsidR="00520966" w:rsidRPr="002F3299">
        <w:rPr>
          <w:rFonts w:ascii="Times New Roman" w:eastAsia="仿宋_GB2312" w:hAnsi="Times New Roman" w:cs="Times New Roman" w:hint="eastAsia"/>
          <w:sz w:val="28"/>
          <w:szCs w:val="28"/>
        </w:rPr>
        <w:t>风险</w:t>
      </w:r>
      <w:r w:rsidR="00387861" w:rsidRPr="002F3299">
        <w:rPr>
          <w:rFonts w:ascii="Times New Roman" w:eastAsia="仿宋_GB2312" w:hAnsi="Times New Roman" w:cs="Times New Roman"/>
          <w:sz w:val="28"/>
          <w:szCs w:val="28"/>
        </w:rPr>
        <w:t>筛选值。</w:t>
      </w:r>
    </w:p>
    <w:p w:rsidR="004D360E" w:rsidRPr="002F3299" w:rsidRDefault="00FC168E" w:rsidP="004A6EDD">
      <w:pPr>
        <w:autoSpaceDE w:val="0"/>
        <w:autoSpaceDN w:val="0"/>
        <w:adjustRightInd w:val="0"/>
        <w:spacing w:line="360" w:lineRule="auto"/>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lastRenderedPageBreak/>
        <w:t>标准编制</w:t>
      </w:r>
      <w:r w:rsidR="00387861" w:rsidRPr="002F3299">
        <w:rPr>
          <w:rFonts w:ascii="Times New Roman" w:eastAsia="仿宋_GB2312" w:hAnsi="Times New Roman" w:cs="Times New Roman"/>
          <w:sz w:val="28"/>
          <w:szCs w:val="28"/>
        </w:rPr>
        <w:t>任务确定后，</w:t>
      </w:r>
      <w:r w:rsidR="001E1F12" w:rsidRPr="002F3299">
        <w:rPr>
          <w:rFonts w:ascii="Times New Roman" w:eastAsia="仿宋_GB2312" w:hAnsi="Times New Roman" w:cs="Times New Roman"/>
          <w:sz w:val="28"/>
          <w:szCs w:val="28"/>
        </w:rPr>
        <w:t>河北省环境科学研究院、</w:t>
      </w:r>
      <w:proofErr w:type="gramStart"/>
      <w:r w:rsidR="00C621EC" w:rsidRPr="002F3299">
        <w:rPr>
          <w:rFonts w:ascii="Times New Roman" w:eastAsia="仿宋_GB2312" w:hAnsi="Times New Roman" w:cs="Times New Roman"/>
          <w:sz w:val="28"/>
          <w:szCs w:val="28"/>
        </w:rPr>
        <w:t>煜环环境</w:t>
      </w:r>
      <w:proofErr w:type="gramEnd"/>
      <w:r w:rsidR="00C621EC" w:rsidRPr="002F3299">
        <w:rPr>
          <w:rFonts w:ascii="Times New Roman" w:eastAsia="仿宋_GB2312" w:hAnsi="Times New Roman" w:cs="Times New Roman"/>
          <w:sz w:val="28"/>
          <w:szCs w:val="28"/>
        </w:rPr>
        <w:t>科技有限公司</w:t>
      </w:r>
      <w:r w:rsidR="00C621EC" w:rsidRPr="002F3299">
        <w:rPr>
          <w:rFonts w:ascii="Times New Roman" w:eastAsia="仿宋_GB2312" w:hAnsi="Times New Roman" w:cs="Times New Roman" w:hint="eastAsia"/>
          <w:sz w:val="28"/>
          <w:szCs w:val="28"/>
        </w:rPr>
        <w:t>、</w:t>
      </w:r>
      <w:r w:rsidR="001E1F12" w:rsidRPr="002F3299">
        <w:rPr>
          <w:rFonts w:ascii="Times New Roman" w:eastAsia="仿宋_GB2312" w:hAnsi="Times New Roman" w:cs="Times New Roman"/>
          <w:sz w:val="28"/>
          <w:szCs w:val="28"/>
        </w:rPr>
        <w:t>河北省环境地质勘</w:t>
      </w:r>
      <w:r w:rsidR="001E1F12" w:rsidRPr="002F3299">
        <w:rPr>
          <w:rFonts w:ascii="Times New Roman" w:eastAsia="仿宋_GB2312" w:hAnsi="Times New Roman" w:cs="Times New Roman" w:hint="eastAsia"/>
          <w:sz w:val="28"/>
          <w:szCs w:val="28"/>
        </w:rPr>
        <w:t>查</w:t>
      </w:r>
      <w:r w:rsidR="00C621EC" w:rsidRPr="002F3299">
        <w:rPr>
          <w:rFonts w:ascii="Times New Roman" w:eastAsia="仿宋_GB2312" w:hAnsi="Times New Roman" w:cs="Times New Roman"/>
          <w:sz w:val="28"/>
          <w:szCs w:val="28"/>
        </w:rPr>
        <w:t>院</w:t>
      </w:r>
      <w:r w:rsidR="001E1F12" w:rsidRPr="002F3299">
        <w:rPr>
          <w:rFonts w:ascii="Times New Roman" w:eastAsia="仿宋_GB2312" w:hAnsi="Times New Roman" w:cs="Times New Roman" w:hint="eastAsia"/>
          <w:sz w:val="28"/>
          <w:szCs w:val="28"/>
        </w:rPr>
        <w:t>三家</w:t>
      </w:r>
      <w:r w:rsidR="0016776C" w:rsidRPr="002F3299">
        <w:rPr>
          <w:rFonts w:ascii="Times New Roman" w:eastAsia="仿宋_GB2312" w:hAnsi="Times New Roman" w:cs="Times New Roman"/>
          <w:sz w:val="28"/>
          <w:szCs w:val="28"/>
        </w:rPr>
        <w:t>单位</w:t>
      </w:r>
      <w:r w:rsidR="001E1F12" w:rsidRPr="002F3299">
        <w:rPr>
          <w:rFonts w:ascii="Times New Roman" w:eastAsia="仿宋_GB2312" w:hAnsi="Times New Roman" w:cs="Times New Roman" w:hint="eastAsia"/>
          <w:sz w:val="28"/>
          <w:szCs w:val="28"/>
        </w:rPr>
        <w:t>立即</w:t>
      </w:r>
      <w:r w:rsidR="0016776C" w:rsidRPr="002F3299">
        <w:rPr>
          <w:rFonts w:ascii="Times New Roman" w:eastAsia="仿宋_GB2312" w:hAnsi="Times New Roman" w:cs="Times New Roman"/>
          <w:sz w:val="28"/>
          <w:szCs w:val="28"/>
        </w:rPr>
        <w:t>成立了标准编制组，研究分析了美国、加拿大、英国、</w:t>
      </w:r>
      <w:r w:rsidR="00387861" w:rsidRPr="002F3299">
        <w:rPr>
          <w:rFonts w:ascii="Times New Roman" w:eastAsia="仿宋_GB2312" w:hAnsi="Times New Roman" w:cs="Times New Roman"/>
          <w:sz w:val="28"/>
          <w:szCs w:val="28"/>
        </w:rPr>
        <w:t>法国、</w:t>
      </w:r>
      <w:r w:rsidR="0016776C" w:rsidRPr="002F3299">
        <w:rPr>
          <w:rFonts w:ascii="Times New Roman" w:eastAsia="仿宋_GB2312" w:hAnsi="Times New Roman" w:cs="Times New Roman"/>
          <w:sz w:val="28"/>
          <w:szCs w:val="28"/>
        </w:rPr>
        <w:t>荷兰、澳大利亚等国家对场地（土壤）健康风险评估的程序和方法，</w:t>
      </w:r>
      <w:r w:rsidR="00387861" w:rsidRPr="002F3299">
        <w:rPr>
          <w:rFonts w:ascii="Times New Roman" w:eastAsia="仿宋_GB2312" w:hAnsi="Times New Roman" w:cs="Times New Roman"/>
          <w:sz w:val="28"/>
          <w:szCs w:val="28"/>
        </w:rPr>
        <w:t>认真研究了北京市《场地土壤风险评价筛选值》，包括场地土壤调查、污染识别的程序和方法，污染物毒性参数的由来及查询、获取方法，暴露情景和暴露途径的界定，暴露模型及其参数的获取方式，风险表征的方式及可接受风险水平的设定等内容，同时</w:t>
      </w:r>
      <w:r w:rsidR="00387861" w:rsidRPr="002F3299">
        <w:rPr>
          <w:rFonts w:ascii="Times New Roman" w:eastAsia="仿宋_GB2312" w:hAnsi="Times New Roman" w:cs="Times New Roman"/>
          <w:color w:val="000000" w:themeColor="text1"/>
          <w:sz w:val="28"/>
          <w:szCs w:val="28"/>
        </w:rPr>
        <w:t>，</w:t>
      </w:r>
      <w:r w:rsidR="00A3698B" w:rsidRPr="002F3299">
        <w:rPr>
          <w:rFonts w:ascii="Times New Roman" w:eastAsia="仿宋_GB2312" w:hAnsi="Times New Roman" w:cs="Times New Roman"/>
          <w:color w:val="000000" w:themeColor="text1"/>
          <w:sz w:val="28"/>
          <w:szCs w:val="28"/>
        </w:rPr>
        <w:t>参考目前国家已经正式发布的《污染场地风险评估技术导则》（</w:t>
      </w:r>
      <w:r w:rsidR="00A3698B" w:rsidRPr="002F3299">
        <w:rPr>
          <w:rFonts w:ascii="Times New Roman" w:eastAsia="仿宋_GB2312" w:hAnsi="Times New Roman" w:cs="Times New Roman"/>
          <w:color w:val="000000" w:themeColor="text1"/>
          <w:sz w:val="28"/>
          <w:szCs w:val="28"/>
        </w:rPr>
        <w:t>HJ25.3-2014</w:t>
      </w:r>
      <w:r w:rsidR="00A3698B" w:rsidRPr="002F3299">
        <w:rPr>
          <w:rFonts w:ascii="Times New Roman" w:eastAsia="仿宋_GB2312" w:hAnsi="Times New Roman" w:cs="Times New Roman"/>
          <w:color w:val="000000" w:themeColor="text1"/>
          <w:sz w:val="28"/>
          <w:szCs w:val="28"/>
        </w:rPr>
        <w:t>）</w:t>
      </w:r>
      <w:r w:rsidR="00D96DA3" w:rsidRPr="002F3299">
        <w:rPr>
          <w:rFonts w:ascii="Times New Roman" w:eastAsia="仿宋_GB2312" w:hAnsi="Times New Roman" w:cs="Times New Roman"/>
          <w:color w:val="000000" w:themeColor="text1"/>
          <w:sz w:val="28"/>
          <w:szCs w:val="28"/>
        </w:rPr>
        <w:t>中推荐的计算方法，</w:t>
      </w:r>
      <w:r w:rsidR="001E1F12" w:rsidRPr="002F3299">
        <w:rPr>
          <w:rFonts w:ascii="Times New Roman" w:eastAsia="仿宋_GB2312" w:hAnsi="Times New Roman" w:cs="Times New Roman" w:hint="eastAsia"/>
          <w:color w:val="000000" w:themeColor="text1"/>
          <w:sz w:val="28"/>
          <w:szCs w:val="28"/>
        </w:rPr>
        <w:t>综合考虑基于风险的</w:t>
      </w:r>
      <w:r w:rsidR="001E1F12" w:rsidRPr="002F3299">
        <w:rPr>
          <w:rFonts w:ascii="Times New Roman" w:eastAsia="仿宋_GB2312" w:hAnsi="Times New Roman" w:cs="Times New Roman" w:hint="eastAsia"/>
          <w:color w:val="000000" w:themeColor="text1"/>
          <w:sz w:val="28"/>
          <w:szCs w:val="28"/>
        </w:rPr>
        <w:t>RBCA</w:t>
      </w:r>
      <w:r w:rsidR="001E1F12" w:rsidRPr="002F3299">
        <w:rPr>
          <w:rFonts w:ascii="Times New Roman" w:eastAsia="仿宋_GB2312" w:hAnsi="Times New Roman" w:cs="Times New Roman" w:hint="eastAsia"/>
          <w:color w:val="000000" w:themeColor="text1"/>
          <w:sz w:val="28"/>
          <w:szCs w:val="28"/>
        </w:rPr>
        <w:t>（</w:t>
      </w:r>
      <w:r w:rsidR="001E1F12" w:rsidRPr="002F3299">
        <w:rPr>
          <w:rFonts w:ascii="Times New Roman" w:eastAsia="仿宋_GB2312" w:hAnsi="Times New Roman" w:cs="Times New Roman" w:hint="eastAsia"/>
          <w:color w:val="000000" w:themeColor="text1"/>
          <w:sz w:val="28"/>
          <w:szCs w:val="28"/>
        </w:rPr>
        <w:t>Risk-Based Corrective Action</w:t>
      </w:r>
      <w:r w:rsidR="001E1F12" w:rsidRPr="002F3299">
        <w:rPr>
          <w:rFonts w:ascii="Times New Roman" w:eastAsia="仿宋_GB2312" w:hAnsi="Times New Roman" w:cs="Times New Roman" w:hint="eastAsia"/>
          <w:color w:val="000000" w:themeColor="text1"/>
          <w:sz w:val="28"/>
          <w:szCs w:val="28"/>
        </w:rPr>
        <w:t>，美国）模型计算值、美国</w:t>
      </w:r>
      <w:r w:rsidR="001E1F12" w:rsidRPr="002F3299">
        <w:rPr>
          <w:rFonts w:ascii="Times New Roman" w:eastAsia="仿宋_GB2312" w:hAnsi="Times New Roman" w:cs="Times New Roman" w:hint="eastAsia"/>
          <w:color w:val="000000" w:themeColor="text1"/>
          <w:sz w:val="28"/>
          <w:szCs w:val="28"/>
        </w:rPr>
        <w:t>EPA</w:t>
      </w:r>
      <w:r w:rsidR="001E1F12" w:rsidRPr="002F3299">
        <w:rPr>
          <w:rFonts w:ascii="Times New Roman" w:eastAsia="仿宋_GB2312" w:hAnsi="Times New Roman" w:cs="Times New Roman" w:hint="eastAsia"/>
          <w:color w:val="000000" w:themeColor="text1"/>
          <w:sz w:val="28"/>
          <w:szCs w:val="28"/>
        </w:rPr>
        <w:t>标准、北京市场地土壤风险评估筛选值、河北省土壤环境背景值，最终选取本次场地土壤风险筛选值。</w:t>
      </w:r>
    </w:p>
    <w:p w:rsidR="004D360E" w:rsidRPr="002F3299" w:rsidRDefault="004D360E" w:rsidP="004D360E">
      <w:pPr>
        <w:pStyle w:val="1"/>
        <w:rPr>
          <w:rFonts w:ascii="Times New Roman" w:hAnsi="Times New Roman" w:cs="Times New Roman"/>
        </w:rPr>
      </w:pPr>
      <w:bookmarkStart w:id="10" w:name="_Toc500763664"/>
      <w:r w:rsidRPr="002F3299">
        <w:rPr>
          <w:rFonts w:ascii="Times New Roman" w:hAnsi="Times New Roman" w:cs="Times New Roman"/>
        </w:rPr>
        <w:t>标准编制的原则、依据和技术路线</w:t>
      </w:r>
      <w:bookmarkEnd w:id="10"/>
    </w:p>
    <w:p w:rsidR="004D360E" w:rsidRPr="002F3299" w:rsidRDefault="004D360E" w:rsidP="004D360E">
      <w:pPr>
        <w:pStyle w:val="2"/>
        <w:rPr>
          <w:rFonts w:ascii="Times New Roman" w:hAnsi="Times New Roman" w:cs="Times New Roman"/>
        </w:rPr>
      </w:pPr>
      <w:bookmarkStart w:id="11" w:name="_Toc500763665"/>
      <w:r w:rsidRPr="002F3299">
        <w:rPr>
          <w:rFonts w:ascii="Times New Roman" w:hAnsi="Times New Roman" w:cs="Times New Roman"/>
        </w:rPr>
        <w:t>编制原则</w:t>
      </w:r>
      <w:bookmarkEnd w:id="11"/>
    </w:p>
    <w:p w:rsidR="004D360E" w:rsidRPr="002F3299" w:rsidRDefault="00660B6D" w:rsidP="004D360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根据国外、国内</w:t>
      </w:r>
      <w:r w:rsidR="004D360E" w:rsidRPr="002F3299">
        <w:rPr>
          <w:rFonts w:ascii="Times New Roman" w:eastAsia="仿宋_GB2312" w:hAnsi="Times New Roman" w:cs="Times New Roman"/>
          <w:sz w:val="28"/>
          <w:szCs w:val="28"/>
        </w:rPr>
        <w:t>制定场地土壤筛选值的先进方法和经验，结合</w:t>
      </w:r>
      <w:r w:rsidRPr="002F3299">
        <w:rPr>
          <w:rFonts w:ascii="Times New Roman" w:eastAsia="仿宋_GB2312" w:hAnsi="Times New Roman" w:cs="Times New Roman"/>
          <w:sz w:val="28"/>
          <w:szCs w:val="28"/>
        </w:rPr>
        <w:t>河北省</w:t>
      </w:r>
      <w:r w:rsidR="004D360E" w:rsidRPr="002F3299">
        <w:rPr>
          <w:rFonts w:ascii="Times New Roman" w:eastAsia="仿宋_GB2312" w:hAnsi="Times New Roman" w:cs="Times New Roman"/>
          <w:sz w:val="28"/>
          <w:szCs w:val="28"/>
        </w:rPr>
        <w:t>场地环境管理现状</w:t>
      </w:r>
      <w:r w:rsidR="00C520BC" w:rsidRPr="002F3299">
        <w:rPr>
          <w:rFonts w:ascii="Times New Roman" w:eastAsia="仿宋_GB2312" w:hAnsi="Times New Roman" w:cs="Times New Roman"/>
          <w:sz w:val="28"/>
          <w:szCs w:val="28"/>
        </w:rPr>
        <w:t>及</w:t>
      </w:r>
      <w:r w:rsidR="004D360E" w:rsidRPr="002F3299">
        <w:rPr>
          <w:rFonts w:ascii="Times New Roman" w:eastAsia="仿宋_GB2312" w:hAnsi="Times New Roman" w:cs="Times New Roman"/>
          <w:sz w:val="28"/>
          <w:szCs w:val="28"/>
        </w:rPr>
        <w:t>需求，</w:t>
      </w:r>
      <w:r w:rsidRPr="002F3299">
        <w:rPr>
          <w:rFonts w:ascii="Times New Roman" w:eastAsia="仿宋_GB2312" w:hAnsi="Times New Roman" w:cs="Times New Roman"/>
          <w:sz w:val="28"/>
          <w:szCs w:val="28"/>
        </w:rPr>
        <w:t>河北省场地</w:t>
      </w:r>
      <w:r w:rsidR="004D360E" w:rsidRPr="002F3299">
        <w:rPr>
          <w:rFonts w:ascii="Times New Roman" w:eastAsia="仿宋_GB2312" w:hAnsi="Times New Roman" w:cs="Times New Roman"/>
          <w:sz w:val="28"/>
          <w:szCs w:val="28"/>
        </w:rPr>
        <w:t>土壤</w:t>
      </w:r>
      <w:r w:rsidR="005A6DE7" w:rsidRPr="002F3299">
        <w:rPr>
          <w:rFonts w:ascii="Times New Roman" w:eastAsia="仿宋_GB2312" w:hAnsi="Times New Roman" w:cs="Times New Roman" w:hint="eastAsia"/>
          <w:sz w:val="28"/>
          <w:szCs w:val="28"/>
        </w:rPr>
        <w:t>风险</w:t>
      </w:r>
      <w:r w:rsidR="004D360E" w:rsidRPr="002F3299">
        <w:rPr>
          <w:rFonts w:ascii="Times New Roman" w:eastAsia="仿宋_GB2312" w:hAnsi="Times New Roman" w:cs="Times New Roman"/>
          <w:sz w:val="28"/>
          <w:szCs w:val="28"/>
        </w:rPr>
        <w:t>筛选值的制订遵循了以下几个主要原则：</w:t>
      </w:r>
    </w:p>
    <w:p w:rsidR="001E1F12" w:rsidRPr="002F3299" w:rsidRDefault="001E1F12" w:rsidP="00473E28">
      <w:pPr>
        <w:pStyle w:val="3"/>
        <w:spacing w:before="60" w:after="60"/>
        <w:rPr>
          <w:rFonts w:ascii="Times New Roman" w:hAnsi="Times New Roman" w:cs="Times New Roman"/>
          <w:bCs w:val="0"/>
          <w:sz w:val="24"/>
          <w:szCs w:val="24"/>
        </w:rPr>
      </w:pPr>
      <w:r w:rsidRPr="002F3299">
        <w:rPr>
          <w:rFonts w:ascii="Times New Roman" w:hAnsi="Times New Roman" w:cs="Times New Roman" w:hint="eastAsia"/>
          <w:bCs w:val="0"/>
          <w:sz w:val="24"/>
          <w:szCs w:val="24"/>
        </w:rPr>
        <w:t>采用基于风险的技术方法计算筛选值</w:t>
      </w:r>
    </w:p>
    <w:p w:rsidR="004D360E" w:rsidRPr="002F3299" w:rsidRDefault="001E1F12" w:rsidP="001E1F12">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河北省场地土壤风险筛选值的制订采用了基于风险的</w:t>
      </w:r>
      <w:r w:rsidRPr="002F3299">
        <w:rPr>
          <w:rFonts w:ascii="Times New Roman" w:eastAsia="仿宋_GB2312" w:hAnsi="Times New Roman" w:cs="Times New Roman" w:hint="eastAsia"/>
          <w:sz w:val="28"/>
          <w:szCs w:val="28"/>
        </w:rPr>
        <w:t>RBCA</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Risk-Based Corrective Action</w:t>
      </w:r>
      <w:r w:rsidRPr="002F3299">
        <w:rPr>
          <w:rFonts w:ascii="Times New Roman" w:eastAsia="仿宋_GB2312" w:hAnsi="Times New Roman" w:cs="Times New Roman" w:hint="eastAsia"/>
          <w:sz w:val="28"/>
          <w:szCs w:val="28"/>
        </w:rPr>
        <w:t>，美国）模型来进行定量计算与推导，</w:t>
      </w:r>
      <w:r w:rsidRPr="002F3299">
        <w:rPr>
          <w:rFonts w:ascii="Times New Roman" w:eastAsia="仿宋_GB2312" w:hAnsi="Times New Roman" w:cs="Times New Roman" w:hint="eastAsia"/>
          <w:sz w:val="28"/>
          <w:szCs w:val="28"/>
        </w:rPr>
        <w:lastRenderedPageBreak/>
        <w:t>并充分考虑不同土地利用类型下人体的各种暴露途径和健康风险。</w:t>
      </w:r>
    </w:p>
    <w:p w:rsidR="004D360E" w:rsidRPr="002F3299" w:rsidRDefault="004D360E" w:rsidP="00473E28">
      <w:pPr>
        <w:pStyle w:val="3"/>
        <w:spacing w:before="60" w:after="60"/>
        <w:rPr>
          <w:rFonts w:ascii="Times New Roman" w:hAnsi="Times New Roman" w:cs="Times New Roman"/>
          <w:bCs w:val="0"/>
          <w:sz w:val="24"/>
          <w:szCs w:val="24"/>
        </w:rPr>
      </w:pPr>
      <w:r w:rsidRPr="002F3299">
        <w:rPr>
          <w:rFonts w:ascii="Times New Roman" w:hAnsi="Times New Roman" w:cs="Times New Roman"/>
          <w:bCs w:val="0"/>
          <w:sz w:val="24"/>
          <w:szCs w:val="24"/>
        </w:rPr>
        <w:t>暴露情景和风险水平趋于保守的原则</w:t>
      </w:r>
    </w:p>
    <w:p w:rsidR="004D360E" w:rsidRPr="002F3299" w:rsidRDefault="004D360E" w:rsidP="004D360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按照国际惯例</w:t>
      </w:r>
      <w:r w:rsidR="00C520BC" w:rsidRPr="002F3299">
        <w:rPr>
          <w:rFonts w:ascii="Times New Roman" w:eastAsia="仿宋_GB2312" w:hAnsi="Times New Roman" w:cs="Times New Roman"/>
          <w:sz w:val="28"/>
          <w:szCs w:val="28"/>
        </w:rPr>
        <w:t>和国家污染场地风险评估技术导则要求</w:t>
      </w:r>
      <w:r w:rsidRPr="002F3299">
        <w:rPr>
          <w:rFonts w:ascii="Times New Roman" w:eastAsia="仿宋_GB2312" w:hAnsi="Times New Roman" w:cs="Times New Roman"/>
          <w:sz w:val="28"/>
          <w:szCs w:val="28"/>
        </w:rPr>
        <w:t>，场地土壤筛选值的制订考虑了不同土地利用类型下</w:t>
      </w:r>
      <w:r w:rsidRPr="002F3299">
        <w:rPr>
          <w:rFonts w:ascii="Times New Roman" w:eastAsia="宋体" w:hAnsi="Times New Roman" w:cs="Times New Roman"/>
          <w:sz w:val="28"/>
          <w:szCs w:val="28"/>
        </w:rPr>
        <w:t>“</w:t>
      </w:r>
      <w:r w:rsidRPr="002F3299">
        <w:rPr>
          <w:rFonts w:ascii="Times New Roman" w:eastAsia="仿宋_GB2312" w:hAnsi="Times New Roman" w:cs="Times New Roman"/>
          <w:sz w:val="28"/>
          <w:szCs w:val="28"/>
        </w:rPr>
        <w:t>最不利</w:t>
      </w:r>
      <w:r w:rsidRPr="002F3299">
        <w:rPr>
          <w:rFonts w:ascii="Times New Roman" w:eastAsia="宋体" w:hAnsi="Times New Roman" w:cs="Times New Roman"/>
          <w:sz w:val="28"/>
          <w:szCs w:val="28"/>
        </w:rPr>
        <w:t>”</w:t>
      </w:r>
      <w:r w:rsidRPr="002F3299">
        <w:rPr>
          <w:rFonts w:ascii="Times New Roman" w:eastAsia="仿宋_GB2312" w:hAnsi="Times New Roman" w:cs="Times New Roman"/>
          <w:sz w:val="28"/>
          <w:szCs w:val="28"/>
        </w:rPr>
        <w:t>的人群暴露情景，且所选取的致癌物最大可接受风险水平为</w:t>
      </w:r>
      <w:r w:rsidRPr="002F3299">
        <w:rPr>
          <w:rFonts w:ascii="Times New Roman" w:eastAsia="仿宋_GB2312" w:hAnsi="Times New Roman" w:cs="Times New Roman"/>
          <w:sz w:val="28"/>
          <w:szCs w:val="28"/>
        </w:rPr>
        <w:t>10</w:t>
      </w:r>
      <w:r w:rsidRPr="002F3299">
        <w:rPr>
          <w:rFonts w:ascii="Times New Roman" w:eastAsia="仿宋_GB2312" w:hAnsi="Times New Roman" w:cs="Times New Roman"/>
          <w:sz w:val="28"/>
          <w:szCs w:val="28"/>
          <w:vertAlign w:val="superscript"/>
        </w:rPr>
        <w:t>-6</w:t>
      </w:r>
      <w:r w:rsidRPr="002F3299">
        <w:rPr>
          <w:rFonts w:ascii="Times New Roman" w:eastAsia="仿宋_GB2312" w:hAnsi="Times New Roman" w:cs="Times New Roman"/>
          <w:sz w:val="28"/>
          <w:szCs w:val="28"/>
        </w:rPr>
        <w:t>，非致癌物危害指数为</w:t>
      </w:r>
      <w:r w:rsidR="00C520BC" w:rsidRPr="002F3299">
        <w:rPr>
          <w:rFonts w:ascii="Times New Roman" w:eastAsia="仿宋_GB2312" w:hAnsi="Times New Roman" w:cs="Times New Roman"/>
          <w:sz w:val="28"/>
          <w:szCs w:val="28"/>
        </w:rPr>
        <w:t>1</w:t>
      </w:r>
      <w:r w:rsidRPr="002F3299">
        <w:rPr>
          <w:rFonts w:ascii="Times New Roman" w:eastAsia="仿宋_GB2312" w:hAnsi="Times New Roman" w:cs="Times New Roman"/>
          <w:sz w:val="28"/>
          <w:szCs w:val="28"/>
        </w:rPr>
        <w:t>，所推导产生的筛选值</w:t>
      </w:r>
      <w:r w:rsidR="00C520BC" w:rsidRPr="002F3299">
        <w:rPr>
          <w:rFonts w:ascii="Times New Roman" w:eastAsia="仿宋_GB2312" w:hAnsi="Times New Roman" w:cs="Times New Roman"/>
          <w:sz w:val="28"/>
          <w:szCs w:val="28"/>
        </w:rPr>
        <w:t>在保证区域土壤环境风险的基础上尽量做到保守取值</w:t>
      </w:r>
      <w:r w:rsidRPr="002F3299">
        <w:rPr>
          <w:rFonts w:ascii="Times New Roman" w:eastAsia="仿宋_GB2312" w:hAnsi="Times New Roman" w:cs="Times New Roman"/>
          <w:sz w:val="28"/>
          <w:szCs w:val="28"/>
        </w:rPr>
        <w:t>。</w:t>
      </w:r>
    </w:p>
    <w:p w:rsidR="004D360E" w:rsidRPr="002F3299" w:rsidRDefault="004D360E" w:rsidP="00473E28">
      <w:pPr>
        <w:pStyle w:val="3"/>
        <w:spacing w:before="60" w:after="60"/>
        <w:rPr>
          <w:rFonts w:ascii="Times New Roman" w:hAnsi="Times New Roman" w:cs="Times New Roman"/>
          <w:bCs w:val="0"/>
          <w:sz w:val="24"/>
          <w:szCs w:val="24"/>
        </w:rPr>
      </w:pPr>
      <w:r w:rsidRPr="002F3299">
        <w:rPr>
          <w:rFonts w:ascii="Times New Roman" w:hAnsi="Times New Roman" w:cs="Times New Roman"/>
          <w:bCs w:val="0"/>
          <w:sz w:val="24"/>
          <w:szCs w:val="24"/>
        </w:rPr>
        <w:t>区分土地利用类型分别制订筛选值的原则</w:t>
      </w:r>
    </w:p>
    <w:p w:rsidR="004D360E" w:rsidRPr="002F3299" w:rsidRDefault="004D360E" w:rsidP="004D360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当前国际上制定场地土壤筛选值时，普遍采用区分土地利用类型来设置暴露情景和分别推算筛选值的策略，根据工业场地再开发利用的一般原则及规划用途，工业场地土地利用变更经常考虑的用地类型包括</w:t>
      </w:r>
      <w:r w:rsidR="00ED52BE" w:rsidRPr="002F3299">
        <w:rPr>
          <w:rFonts w:ascii="Times New Roman" w:eastAsia="仿宋_GB2312" w:hAnsi="Times New Roman" w:cs="Times New Roman"/>
          <w:sz w:val="28"/>
          <w:szCs w:val="28"/>
        </w:rPr>
        <w:t>住宅用地、</w:t>
      </w:r>
      <w:r w:rsidRPr="002F3299">
        <w:rPr>
          <w:rFonts w:ascii="Times New Roman" w:eastAsia="仿宋_GB2312" w:hAnsi="Times New Roman" w:cs="Times New Roman"/>
          <w:sz w:val="28"/>
          <w:szCs w:val="28"/>
        </w:rPr>
        <w:t>公园</w:t>
      </w:r>
      <w:r w:rsidR="002F2A17" w:rsidRPr="002F3299">
        <w:rPr>
          <w:rFonts w:ascii="Times New Roman" w:eastAsia="仿宋_GB2312" w:hAnsi="Times New Roman" w:cs="Times New Roman" w:hint="eastAsia"/>
          <w:sz w:val="28"/>
          <w:szCs w:val="28"/>
        </w:rPr>
        <w:t>与</w:t>
      </w:r>
      <w:r w:rsidR="00E22C8A" w:rsidRPr="002F3299">
        <w:rPr>
          <w:rFonts w:ascii="Times New Roman" w:eastAsia="仿宋_GB2312" w:hAnsi="Times New Roman" w:cs="Times New Roman"/>
          <w:sz w:val="28"/>
          <w:szCs w:val="28"/>
        </w:rPr>
        <w:t>绿地</w:t>
      </w:r>
      <w:r w:rsidRPr="002F3299">
        <w:rPr>
          <w:rFonts w:ascii="Times New Roman" w:eastAsia="仿宋_GB2312" w:hAnsi="Times New Roman" w:cs="Times New Roman"/>
          <w:sz w:val="28"/>
          <w:szCs w:val="28"/>
        </w:rPr>
        <w:t>、工业</w:t>
      </w:r>
      <w:r w:rsidR="00E22C8A" w:rsidRPr="002F3299">
        <w:rPr>
          <w:rFonts w:ascii="Times New Roman" w:eastAsia="仿宋_GB2312" w:hAnsi="Times New Roman" w:cs="Times New Roman"/>
          <w:sz w:val="28"/>
          <w:szCs w:val="28"/>
        </w:rPr>
        <w:t>/</w:t>
      </w:r>
      <w:r w:rsidR="00E22C8A" w:rsidRPr="002F3299">
        <w:rPr>
          <w:rFonts w:ascii="Times New Roman" w:eastAsia="仿宋_GB2312" w:hAnsi="Times New Roman" w:cs="Times New Roman"/>
          <w:sz w:val="28"/>
          <w:szCs w:val="28"/>
        </w:rPr>
        <w:t>商服</w:t>
      </w:r>
      <w:r w:rsidRPr="002F3299">
        <w:rPr>
          <w:rFonts w:ascii="Times New Roman" w:eastAsia="仿宋_GB2312" w:hAnsi="Times New Roman" w:cs="Times New Roman"/>
          <w:sz w:val="28"/>
          <w:szCs w:val="28"/>
        </w:rPr>
        <w:t>用地。</w:t>
      </w:r>
    </w:p>
    <w:p w:rsidR="004D360E" w:rsidRPr="002F3299" w:rsidRDefault="004D360E" w:rsidP="00473E28">
      <w:pPr>
        <w:pStyle w:val="3"/>
        <w:spacing w:before="60" w:after="60"/>
        <w:rPr>
          <w:rFonts w:ascii="Times New Roman" w:hAnsi="Times New Roman" w:cs="Times New Roman"/>
          <w:bCs w:val="0"/>
          <w:sz w:val="24"/>
          <w:szCs w:val="24"/>
        </w:rPr>
      </w:pPr>
      <w:r w:rsidRPr="002F3299">
        <w:rPr>
          <w:rFonts w:ascii="Times New Roman" w:hAnsi="Times New Roman" w:cs="Times New Roman"/>
          <w:bCs w:val="0"/>
          <w:sz w:val="24"/>
          <w:szCs w:val="24"/>
        </w:rPr>
        <w:t>结合</w:t>
      </w:r>
      <w:r w:rsidR="00C520BC" w:rsidRPr="002F3299">
        <w:rPr>
          <w:rFonts w:ascii="Times New Roman" w:hAnsi="Times New Roman" w:cs="Times New Roman"/>
          <w:bCs w:val="0"/>
          <w:sz w:val="24"/>
          <w:szCs w:val="24"/>
        </w:rPr>
        <w:t>河北省区域</w:t>
      </w:r>
      <w:r w:rsidRPr="002F3299">
        <w:rPr>
          <w:rFonts w:ascii="Times New Roman" w:hAnsi="Times New Roman" w:cs="Times New Roman"/>
          <w:bCs w:val="0"/>
          <w:sz w:val="24"/>
          <w:szCs w:val="24"/>
        </w:rPr>
        <w:t>特点进行参数本地化</w:t>
      </w:r>
    </w:p>
    <w:p w:rsidR="004D360E" w:rsidRPr="002F3299" w:rsidRDefault="004D360E" w:rsidP="004D360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筛选值制订过程中结合</w:t>
      </w:r>
      <w:r w:rsidR="00C520BC" w:rsidRPr="002F3299">
        <w:rPr>
          <w:rFonts w:ascii="Times New Roman" w:eastAsia="仿宋_GB2312" w:hAnsi="Times New Roman" w:cs="Times New Roman"/>
          <w:sz w:val="28"/>
          <w:szCs w:val="28"/>
        </w:rPr>
        <w:t>河北省</w:t>
      </w:r>
      <w:r w:rsidRPr="002F3299">
        <w:rPr>
          <w:rFonts w:ascii="Times New Roman" w:eastAsia="仿宋_GB2312" w:hAnsi="Times New Roman" w:cs="Times New Roman"/>
          <w:sz w:val="28"/>
          <w:szCs w:val="28"/>
        </w:rPr>
        <w:t>的</w:t>
      </w:r>
      <w:r w:rsidR="00C520BC" w:rsidRPr="002F3299">
        <w:rPr>
          <w:rFonts w:ascii="Times New Roman" w:eastAsia="仿宋_GB2312" w:hAnsi="Times New Roman" w:cs="Times New Roman"/>
          <w:sz w:val="28"/>
          <w:szCs w:val="28"/>
        </w:rPr>
        <w:t>土壤、气候、水文、地质和经济发展水平等特点</w:t>
      </w:r>
      <w:r w:rsidRPr="002F3299">
        <w:rPr>
          <w:rFonts w:ascii="Times New Roman" w:eastAsia="仿宋_GB2312" w:hAnsi="Times New Roman" w:cs="Times New Roman"/>
          <w:sz w:val="28"/>
          <w:szCs w:val="28"/>
        </w:rPr>
        <w:t>以及我国人群的生活方式、生活习惯和体貌特征，在人体暴露参数、毒理学参数、场地参数和建筑物参数等方面均进行了一定的参数本地化，使所制订的筛选值更</w:t>
      </w:r>
      <w:proofErr w:type="gramStart"/>
      <w:r w:rsidRPr="002F3299">
        <w:rPr>
          <w:rFonts w:ascii="Times New Roman" w:eastAsia="仿宋_GB2312" w:hAnsi="Times New Roman" w:cs="Times New Roman"/>
          <w:sz w:val="28"/>
          <w:szCs w:val="28"/>
        </w:rPr>
        <w:t>加符合</w:t>
      </w:r>
      <w:proofErr w:type="gramEnd"/>
      <w:r w:rsidR="00C520BC" w:rsidRPr="002F3299">
        <w:rPr>
          <w:rFonts w:ascii="Times New Roman" w:eastAsia="仿宋_GB2312" w:hAnsi="Times New Roman" w:cs="Times New Roman"/>
          <w:sz w:val="28"/>
          <w:szCs w:val="28"/>
        </w:rPr>
        <w:t>河北省</w:t>
      </w:r>
      <w:r w:rsidRPr="002F3299">
        <w:rPr>
          <w:rFonts w:ascii="Times New Roman" w:eastAsia="仿宋_GB2312" w:hAnsi="Times New Roman" w:cs="Times New Roman"/>
          <w:sz w:val="28"/>
          <w:szCs w:val="28"/>
        </w:rPr>
        <w:t>的实</w:t>
      </w:r>
      <w:r w:rsidR="001149B5" w:rsidRPr="002F3299">
        <w:rPr>
          <w:rFonts w:ascii="Times New Roman" w:eastAsia="仿宋_GB2312" w:hAnsi="Times New Roman" w:cs="Times New Roman"/>
          <w:sz w:val="28"/>
          <w:szCs w:val="28"/>
        </w:rPr>
        <w:t>际</w:t>
      </w:r>
      <w:r w:rsidRPr="002F3299">
        <w:rPr>
          <w:rFonts w:ascii="Times New Roman" w:eastAsia="仿宋_GB2312" w:hAnsi="Times New Roman" w:cs="Times New Roman"/>
          <w:sz w:val="28"/>
          <w:szCs w:val="28"/>
        </w:rPr>
        <w:t>情况，能够满足</w:t>
      </w:r>
      <w:r w:rsidR="00C520BC" w:rsidRPr="002F3299">
        <w:rPr>
          <w:rFonts w:ascii="Times New Roman" w:eastAsia="仿宋_GB2312" w:hAnsi="Times New Roman" w:cs="Times New Roman"/>
          <w:sz w:val="28"/>
          <w:szCs w:val="28"/>
        </w:rPr>
        <w:t>河北省</w:t>
      </w:r>
      <w:r w:rsidRPr="002F3299">
        <w:rPr>
          <w:rFonts w:ascii="Times New Roman" w:eastAsia="仿宋_GB2312" w:hAnsi="Times New Roman" w:cs="Times New Roman"/>
          <w:sz w:val="28"/>
          <w:szCs w:val="28"/>
        </w:rPr>
        <w:t>场地环境管理的需求。</w:t>
      </w:r>
    </w:p>
    <w:p w:rsidR="00203B5F" w:rsidRPr="002F3299" w:rsidRDefault="00203B5F" w:rsidP="00473E28">
      <w:pPr>
        <w:pStyle w:val="3"/>
        <w:spacing w:before="60" w:after="60"/>
        <w:rPr>
          <w:rFonts w:ascii="Times New Roman" w:hAnsi="Times New Roman" w:cs="Times New Roman"/>
          <w:bCs w:val="0"/>
          <w:sz w:val="24"/>
          <w:szCs w:val="24"/>
        </w:rPr>
      </w:pPr>
      <w:r w:rsidRPr="002F3299">
        <w:rPr>
          <w:rFonts w:ascii="Times New Roman" w:hAnsi="Times New Roman" w:cs="Times New Roman" w:hint="eastAsia"/>
          <w:bCs w:val="0"/>
          <w:sz w:val="24"/>
          <w:szCs w:val="24"/>
        </w:rPr>
        <w:t>国内外筛选值取值现状对比与优化</w:t>
      </w:r>
    </w:p>
    <w:p w:rsidR="00203B5F" w:rsidRPr="002F3299" w:rsidRDefault="00203B5F" w:rsidP="00203B5F">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综合考虑</w:t>
      </w:r>
      <w:r w:rsidRPr="002F3299">
        <w:rPr>
          <w:rFonts w:ascii="Times New Roman" w:eastAsia="仿宋_GB2312" w:hAnsi="Times New Roman" w:cs="Times New Roman"/>
          <w:sz w:val="28"/>
          <w:szCs w:val="28"/>
        </w:rPr>
        <w:t>基于风险的</w:t>
      </w:r>
      <w:r w:rsidRPr="002F3299">
        <w:rPr>
          <w:rFonts w:ascii="Times New Roman" w:eastAsia="仿宋_GB2312" w:hAnsi="Times New Roman" w:cs="Times New Roman"/>
          <w:sz w:val="28"/>
          <w:szCs w:val="28"/>
        </w:rPr>
        <w:t>RBCA</w:t>
      </w: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Risk-Based Corrective Action</w:t>
      </w:r>
      <w:r w:rsidRPr="002F3299">
        <w:rPr>
          <w:rFonts w:ascii="Times New Roman" w:eastAsia="仿宋_GB2312" w:hAnsi="Times New Roman" w:cs="Times New Roman"/>
          <w:sz w:val="28"/>
          <w:szCs w:val="28"/>
        </w:rPr>
        <w:t>，美国）模型</w:t>
      </w:r>
      <w:r w:rsidRPr="002F3299">
        <w:rPr>
          <w:rFonts w:ascii="Times New Roman" w:eastAsia="仿宋_GB2312" w:hAnsi="Times New Roman" w:cs="Times New Roman" w:hint="eastAsia"/>
          <w:sz w:val="28"/>
          <w:szCs w:val="28"/>
        </w:rPr>
        <w:t>计算值、</w:t>
      </w:r>
      <w:r w:rsidRPr="002F3299">
        <w:rPr>
          <w:rFonts w:ascii="Times New Roman" w:eastAsia="仿宋_GB2312" w:hAnsi="Times New Roman" w:cs="Times New Roman"/>
          <w:sz w:val="28"/>
          <w:szCs w:val="28"/>
        </w:rPr>
        <w:t>美</w:t>
      </w:r>
      <w:r w:rsidRPr="002F3299">
        <w:rPr>
          <w:rFonts w:ascii="Times New Roman" w:eastAsia="仿宋_GB2312" w:hAnsi="Times New Roman" w:cs="Times New Roman"/>
          <w:color w:val="000000" w:themeColor="text1"/>
          <w:sz w:val="28"/>
          <w:szCs w:val="28"/>
        </w:rPr>
        <w:t>国</w:t>
      </w:r>
      <w:r w:rsidRPr="002F3299">
        <w:rPr>
          <w:rFonts w:ascii="Times New Roman" w:eastAsia="仿宋_GB2312" w:hAnsi="Times New Roman" w:cs="Times New Roman"/>
          <w:color w:val="000000" w:themeColor="text1"/>
          <w:sz w:val="28"/>
          <w:szCs w:val="28"/>
        </w:rPr>
        <w:t>EPA</w:t>
      </w:r>
      <w:r w:rsidRPr="002F3299">
        <w:rPr>
          <w:rFonts w:ascii="Times New Roman" w:eastAsia="仿宋_GB2312" w:hAnsi="Times New Roman" w:cs="Times New Roman"/>
          <w:color w:val="000000" w:themeColor="text1"/>
          <w:sz w:val="28"/>
          <w:szCs w:val="28"/>
        </w:rPr>
        <w:t>标准、北京市场地土壤风险评估筛选值、</w:t>
      </w:r>
      <w:r w:rsidRPr="002F3299">
        <w:rPr>
          <w:rFonts w:ascii="Times New Roman" w:eastAsia="仿宋_GB2312" w:hAnsi="Times New Roman" w:cs="Times New Roman" w:hint="eastAsia"/>
          <w:color w:val="000000" w:themeColor="text1"/>
          <w:sz w:val="28"/>
          <w:szCs w:val="28"/>
        </w:rPr>
        <w:t>河北省土壤环境背景值，从</w:t>
      </w:r>
      <w:r w:rsidRPr="002F3299">
        <w:rPr>
          <w:rFonts w:ascii="Times New Roman" w:eastAsia="仿宋_GB2312" w:hAnsi="Times New Roman" w:cs="Times New Roman"/>
          <w:sz w:val="28"/>
          <w:szCs w:val="28"/>
        </w:rPr>
        <w:t>适用性、合理性和可操作性等方面</w:t>
      </w:r>
      <w:r w:rsidRPr="002F3299">
        <w:rPr>
          <w:rFonts w:ascii="Times New Roman" w:eastAsia="仿宋_GB2312" w:hAnsi="Times New Roman" w:cs="Times New Roman" w:hint="eastAsia"/>
          <w:sz w:val="28"/>
          <w:szCs w:val="28"/>
        </w:rPr>
        <w:t>考虑，</w:t>
      </w:r>
      <w:r w:rsidRPr="002F3299">
        <w:rPr>
          <w:rFonts w:ascii="Times New Roman" w:eastAsia="仿宋_GB2312" w:hAnsi="Times New Roman" w:cs="Times New Roman" w:hint="eastAsia"/>
          <w:color w:val="000000" w:themeColor="text1"/>
          <w:sz w:val="28"/>
          <w:szCs w:val="28"/>
        </w:rPr>
        <w:t>最</w:t>
      </w:r>
      <w:r w:rsidRPr="002F3299">
        <w:rPr>
          <w:rFonts w:ascii="Times New Roman" w:eastAsia="仿宋_GB2312" w:hAnsi="Times New Roman" w:cs="Times New Roman" w:hint="eastAsia"/>
          <w:color w:val="000000" w:themeColor="text1"/>
          <w:sz w:val="28"/>
          <w:szCs w:val="28"/>
        </w:rPr>
        <w:lastRenderedPageBreak/>
        <w:t>终选取本次场地土壤风险筛选值。</w:t>
      </w:r>
    </w:p>
    <w:p w:rsidR="004D360E" w:rsidRPr="002F3299" w:rsidRDefault="004D360E" w:rsidP="004D360E">
      <w:pPr>
        <w:pStyle w:val="2"/>
        <w:rPr>
          <w:rFonts w:ascii="Times New Roman" w:hAnsi="Times New Roman" w:cs="Times New Roman"/>
        </w:rPr>
      </w:pPr>
      <w:bookmarkStart w:id="12" w:name="_Toc500763666"/>
      <w:r w:rsidRPr="002F3299">
        <w:rPr>
          <w:rFonts w:ascii="Times New Roman" w:hAnsi="Times New Roman" w:cs="Times New Roman"/>
        </w:rPr>
        <w:t>编制依据</w:t>
      </w:r>
      <w:bookmarkEnd w:id="12"/>
    </w:p>
    <w:p w:rsidR="004D360E" w:rsidRPr="002F3299" w:rsidRDefault="004D360E" w:rsidP="00473E28">
      <w:pPr>
        <w:pStyle w:val="3"/>
        <w:spacing w:before="60" w:after="60"/>
        <w:rPr>
          <w:rFonts w:ascii="Times New Roman" w:hAnsi="Times New Roman" w:cs="Times New Roman"/>
          <w:bCs w:val="0"/>
          <w:sz w:val="24"/>
          <w:szCs w:val="24"/>
        </w:rPr>
      </w:pPr>
      <w:r w:rsidRPr="002F3299">
        <w:rPr>
          <w:rFonts w:ascii="Times New Roman" w:hAnsi="Times New Roman" w:cs="Times New Roman"/>
          <w:bCs w:val="0"/>
          <w:sz w:val="24"/>
          <w:szCs w:val="24"/>
        </w:rPr>
        <w:t>政策法律依据</w:t>
      </w:r>
    </w:p>
    <w:p w:rsidR="004D360E" w:rsidRPr="002F3299" w:rsidRDefault="004D360E" w:rsidP="004D360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环境保护部于</w:t>
      </w:r>
      <w:r w:rsidRPr="002F3299">
        <w:rPr>
          <w:rFonts w:ascii="Times New Roman" w:eastAsia="仿宋_GB2312" w:hAnsi="Times New Roman" w:cs="Times New Roman"/>
          <w:sz w:val="28"/>
          <w:szCs w:val="28"/>
        </w:rPr>
        <w:t>2004</w:t>
      </w:r>
      <w:r w:rsidRPr="002F3299">
        <w:rPr>
          <w:rFonts w:ascii="Times New Roman" w:eastAsia="仿宋_GB2312" w:hAnsi="Times New Roman" w:cs="Times New Roman"/>
          <w:sz w:val="28"/>
          <w:szCs w:val="28"/>
        </w:rPr>
        <w:t>年</w:t>
      </w:r>
      <w:r w:rsidRPr="002F3299">
        <w:rPr>
          <w:rFonts w:ascii="Times New Roman" w:eastAsia="仿宋_GB2312" w:hAnsi="Times New Roman" w:cs="Times New Roman"/>
          <w:sz w:val="28"/>
          <w:szCs w:val="28"/>
        </w:rPr>
        <w:t>6</w:t>
      </w:r>
      <w:r w:rsidRPr="002F3299">
        <w:rPr>
          <w:rFonts w:ascii="Times New Roman" w:eastAsia="仿宋_GB2312" w:hAnsi="Times New Roman" w:cs="Times New Roman"/>
          <w:sz w:val="28"/>
          <w:szCs w:val="28"/>
        </w:rPr>
        <w:t>月</w:t>
      </w:r>
      <w:r w:rsidRPr="002F3299">
        <w:rPr>
          <w:rFonts w:ascii="Times New Roman" w:eastAsia="仿宋_GB2312" w:hAnsi="Times New Roman" w:cs="Times New Roman"/>
          <w:sz w:val="28"/>
          <w:szCs w:val="28"/>
        </w:rPr>
        <w:t>1</w:t>
      </w:r>
      <w:r w:rsidRPr="002F3299">
        <w:rPr>
          <w:rFonts w:ascii="Times New Roman" w:eastAsia="仿宋_GB2312" w:hAnsi="Times New Roman" w:cs="Times New Roman"/>
          <w:sz w:val="28"/>
          <w:szCs w:val="28"/>
        </w:rPr>
        <w:t>日</w:t>
      </w:r>
      <w:r w:rsidR="00AB345C" w:rsidRPr="002F3299">
        <w:rPr>
          <w:rFonts w:ascii="Times New Roman" w:eastAsia="仿宋_GB2312" w:hAnsi="Times New Roman" w:cs="Times New Roman" w:hint="eastAsia"/>
          <w:sz w:val="28"/>
          <w:szCs w:val="28"/>
        </w:rPr>
        <w:t>即</w:t>
      </w:r>
      <w:r w:rsidRPr="002F3299">
        <w:rPr>
          <w:rFonts w:ascii="Times New Roman" w:eastAsia="仿宋_GB2312" w:hAnsi="Times New Roman" w:cs="Times New Roman"/>
          <w:sz w:val="28"/>
          <w:szCs w:val="28"/>
        </w:rPr>
        <w:t>印发了《关于切实做好企业搬迁过程中环境污染防治工作的通知》（</w:t>
      </w:r>
      <w:proofErr w:type="gramStart"/>
      <w:r w:rsidRPr="002F3299">
        <w:rPr>
          <w:rFonts w:ascii="Times New Roman" w:eastAsia="仿宋_GB2312" w:hAnsi="Times New Roman" w:cs="Times New Roman"/>
          <w:sz w:val="28"/>
          <w:szCs w:val="28"/>
        </w:rPr>
        <w:t>环办</w:t>
      </w:r>
      <w:proofErr w:type="gramEnd"/>
      <w:r w:rsidRPr="002F3299">
        <w:rPr>
          <w:rFonts w:ascii="Times New Roman" w:eastAsia="仿宋_GB2312" w:hAnsi="Times New Roman" w:cs="Times New Roman"/>
          <w:sz w:val="28"/>
          <w:szCs w:val="28"/>
        </w:rPr>
        <w:t>[2004]47</w:t>
      </w:r>
      <w:r w:rsidR="00E25356" w:rsidRPr="002F3299">
        <w:rPr>
          <w:rFonts w:ascii="Times New Roman" w:eastAsia="仿宋_GB2312" w:hAnsi="Times New Roman" w:cs="Times New Roman"/>
          <w:sz w:val="28"/>
          <w:szCs w:val="28"/>
        </w:rPr>
        <w:t>号）</w:t>
      </w:r>
      <w:r w:rsidR="00E25356" w:rsidRPr="002F3299">
        <w:rPr>
          <w:rFonts w:ascii="Times New Roman" w:eastAsia="仿宋_GB2312" w:hAnsi="Times New Roman" w:cs="Times New Roman" w:hint="eastAsia"/>
          <w:sz w:val="28"/>
          <w:szCs w:val="28"/>
        </w:rPr>
        <w:t>中</w:t>
      </w:r>
      <w:r w:rsidRPr="002F3299">
        <w:rPr>
          <w:rFonts w:ascii="Times New Roman" w:eastAsia="仿宋_GB2312" w:hAnsi="Times New Roman" w:cs="Times New Roman"/>
          <w:sz w:val="28"/>
          <w:szCs w:val="28"/>
        </w:rPr>
        <w:t>要求</w:t>
      </w:r>
      <w:r w:rsidR="00E25356"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sz w:val="28"/>
          <w:szCs w:val="28"/>
        </w:rPr>
        <w:t>关闭或破产企业在结束原有生产经营活动，改变原土地使用性质时，必须对原址土地进行调查监测，对于已经开发和正在开发的外迁工业区域，要对施工范围内的污染源进行调查，确定清理工作计划和土壤功能恢复实施方案，尽快消除土壤环境污染</w:t>
      </w:r>
      <w:r w:rsidR="00E25356"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w:t>
      </w:r>
      <w:r w:rsidR="00E25356" w:rsidRPr="002F3299">
        <w:rPr>
          <w:rFonts w:ascii="Times New Roman" w:eastAsia="仿宋_GB2312" w:hAnsi="Times New Roman" w:cs="Times New Roman"/>
          <w:sz w:val="28"/>
          <w:szCs w:val="28"/>
        </w:rPr>
        <w:t>2005</w:t>
      </w:r>
      <w:r w:rsidR="00E25356" w:rsidRPr="002F3299">
        <w:rPr>
          <w:rFonts w:ascii="Times New Roman" w:eastAsia="仿宋_GB2312" w:hAnsi="Times New Roman" w:cs="Times New Roman"/>
          <w:sz w:val="28"/>
          <w:szCs w:val="28"/>
        </w:rPr>
        <w:t>年</w:t>
      </w:r>
      <w:r w:rsidR="00E25356" w:rsidRPr="002F3299">
        <w:rPr>
          <w:rFonts w:ascii="Times New Roman" w:eastAsia="仿宋_GB2312" w:hAnsi="Times New Roman" w:cs="Times New Roman"/>
          <w:sz w:val="28"/>
          <w:szCs w:val="28"/>
        </w:rPr>
        <w:t>12</w:t>
      </w:r>
      <w:r w:rsidR="00E25356" w:rsidRPr="002F3299">
        <w:rPr>
          <w:rFonts w:ascii="Times New Roman" w:eastAsia="仿宋_GB2312" w:hAnsi="Times New Roman" w:cs="Times New Roman"/>
          <w:sz w:val="28"/>
          <w:szCs w:val="28"/>
        </w:rPr>
        <w:t>月</w:t>
      </w:r>
      <w:r w:rsidR="00E25356" w:rsidRPr="002F3299">
        <w:rPr>
          <w:rFonts w:ascii="Times New Roman" w:eastAsia="仿宋_GB2312" w:hAnsi="Times New Roman" w:cs="Times New Roman"/>
          <w:sz w:val="28"/>
          <w:szCs w:val="28"/>
        </w:rPr>
        <w:t>3</w:t>
      </w:r>
      <w:r w:rsidR="00E25356" w:rsidRPr="002F3299">
        <w:rPr>
          <w:rFonts w:ascii="Times New Roman" w:eastAsia="仿宋_GB2312" w:hAnsi="Times New Roman" w:cs="Times New Roman"/>
          <w:sz w:val="28"/>
          <w:szCs w:val="28"/>
        </w:rPr>
        <w:t>日</w:t>
      </w:r>
      <w:r w:rsidRPr="002F3299">
        <w:rPr>
          <w:rFonts w:ascii="Times New Roman" w:eastAsia="仿宋_GB2312" w:hAnsi="Times New Roman" w:cs="Times New Roman"/>
          <w:sz w:val="28"/>
          <w:szCs w:val="28"/>
        </w:rPr>
        <w:t>《国务院关于落实科学发展观加强环境保护的决定》</w:t>
      </w:r>
      <w:r w:rsidR="00E25356"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sz w:val="28"/>
          <w:szCs w:val="28"/>
        </w:rPr>
        <w:t>国发</w:t>
      </w:r>
      <w:r w:rsidRPr="002F3299">
        <w:rPr>
          <w:rFonts w:ascii="Times New Roman" w:eastAsia="仿宋_GB2312" w:hAnsi="Times New Roman" w:cs="Times New Roman"/>
          <w:sz w:val="28"/>
          <w:szCs w:val="28"/>
        </w:rPr>
        <w:t>[2005]39</w:t>
      </w:r>
      <w:r w:rsidRPr="002F3299">
        <w:rPr>
          <w:rFonts w:ascii="Times New Roman" w:eastAsia="仿宋_GB2312" w:hAnsi="Times New Roman" w:cs="Times New Roman"/>
          <w:sz w:val="28"/>
          <w:szCs w:val="28"/>
        </w:rPr>
        <w:t>号）明确规定：</w:t>
      </w: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对污染企业搬迁后的原址进行土壤风险评估和修复</w:t>
      </w: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，并且</w:t>
      </w: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要建立和完善环境保护的长效机制，健全环境法规和标准体系，完善环境技术规范和标准体系，科学确定环境基准，努力使环境标准与环保目标相衔接。</w:t>
      </w:r>
      <w:r w:rsidRPr="002F3299">
        <w:rPr>
          <w:rFonts w:ascii="Times New Roman" w:eastAsia="仿宋_GB2312" w:hAnsi="Times New Roman" w:cs="Times New Roman"/>
          <w:sz w:val="28"/>
          <w:szCs w:val="28"/>
        </w:rPr>
        <w:t xml:space="preserve">” </w:t>
      </w:r>
      <w:r w:rsidRPr="002F3299">
        <w:rPr>
          <w:rFonts w:ascii="Times New Roman" w:eastAsia="仿宋_GB2312" w:hAnsi="Times New Roman" w:cs="Times New Roman"/>
          <w:sz w:val="28"/>
          <w:szCs w:val="28"/>
        </w:rPr>
        <w:t>环境保护部《关于加强土壤污染防治工作的意见》（环发</w:t>
      </w:r>
      <w:r w:rsidRPr="002F3299">
        <w:rPr>
          <w:rFonts w:ascii="Times New Roman" w:eastAsia="仿宋_GB2312" w:hAnsi="Times New Roman" w:cs="Times New Roman"/>
          <w:sz w:val="28"/>
          <w:szCs w:val="28"/>
        </w:rPr>
        <w:t>[2008]48</w:t>
      </w:r>
      <w:r w:rsidRPr="002F3299">
        <w:rPr>
          <w:rFonts w:ascii="Times New Roman" w:eastAsia="仿宋_GB2312" w:hAnsi="Times New Roman" w:cs="Times New Roman"/>
          <w:sz w:val="28"/>
          <w:szCs w:val="28"/>
        </w:rPr>
        <w:t>号）中也提出：</w:t>
      </w: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建立健全土壤污染防治法律法规和标准体系，加强土壤环境监管能力建设，增强科技支撑能力</w:t>
      </w: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w:t>
      </w:r>
    </w:p>
    <w:p w:rsidR="00F649A1" w:rsidRPr="002F3299" w:rsidRDefault="004D360E" w:rsidP="004D360E">
      <w:pPr>
        <w:ind w:firstLineChars="200" w:firstLine="560"/>
        <w:rPr>
          <w:rFonts w:ascii="Times New Roman" w:hAnsi="Times New Roman" w:cs="Times New Roman"/>
          <w:sz w:val="28"/>
          <w:szCs w:val="28"/>
        </w:rPr>
      </w:pPr>
      <w:r w:rsidRPr="002F3299">
        <w:rPr>
          <w:rFonts w:ascii="Times New Roman" w:eastAsia="仿宋_GB2312" w:hAnsi="Times New Roman" w:cs="Times New Roman"/>
          <w:sz w:val="28"/>
          <w:szCs w:val="28"/>
        </w:rPr>
        <w:t>根据国家对污染场地环境管理的需求，</w:t>
      </w:r>
      <w:r w:rsidR="0079171C" w:rsidRPr="002F3299">
        <w:rPr>
          <w:rFonts w:ascii="Times New Roman" w:eastAsia="仿宋_GB2312" w:hAnsi="Times New Roman" w:cs="Times New Roman"/>
          <w:sz w:val="28"/>
          <w:szCs w:val="28"/>
        </w:rPr>
        <w:t>2016</w:t>
      </w:r>
      <w:r w:rsidR="0079171C" w:rsidRPr="002F3299">
        <w:rPr>
          <w:rFonts w:ascii="Times New Roman" w:eastAsia="仿宋_GB2312" w:hAnsi="Times New Roman" w:cs="Times New Roman"/>
          <w:sz w:val="28"/>
          <w:szCs w:val="28"/>
        </w:rPr>
        <w:t>年底，</w:t>
      </w:r>
      <w:r w:rsidRPr="002F3299">
        <w:rPr>
          <w:rFonts w:ascii="Times New Roman" w:eastAsia="仿宋_GB2312" w:hAnsi="Times New Roman" w:cs="Times New Roman"/>
          <w:sz w:val="28"/>
          <w:szCs w:val="28"/>
        </w:rPr>
        <w:t>环境保护部</w:t>
      </w:r>
      <w:r w:rsidR="0079171C" w:rsidRPr="002F3299">
        <w:rPr>
          <w:rFonts w:ascii="Times New Roman" w:eastAsia="仿宋_GB2312" w:hAnsi="Times New Roman" w:cs="Times New Roman"/>
          <w:sz w:val="28"/>
          <w:szCs w:val="28"/>
        </w:rPr>
        <w:t>颁发了</w:t>
      </w:r>
      <w:r w:rsidRPr="002F3299">
        <w:rPr>
          <w:rFonts w:ascii="Times New Roman" w:eastAsia="仿宋_GB2312" w:hAnsi="Times New Roman" w:cs="Times New Roman"/>
          <w:sz w:val="28"/>
          <w:szCs w:val="28"/>
        </w:rPr>
        <w:t>《</w:t>
      </w:r>
      <w:r w:rsidR="00FC168E" w:rsidRPr="002F3299">
        <w:rPr>
          <w:rFonts w:ascii="Times New Roman" w:eastAsia="仿宋_GB2312" w:hAnsi="Times New Roman" w:cs="Times New Roman"/>
          <w:sz w:val="28"/>
          <w:szCs w:val="28"/>
        </w:rPr>
        <w:t>污染地块土壤环境管理办法</w:t>
      </w:r>
      <w:r w:rsidR="0079171C" w:rsidRPr="002F3299">
        <w:rPr>
          <w:rFonts w:ascii="Times New Roman" w:eastAsia="仿宋_GB2312" w:hAnsi="Times New Roman" w:cs="Times New Roman"/>
          <w:sz w:val="28"/>
          <w:szCs w:val="28"/>
        </w:rPr>
        <w:t>（试行）</w:t>
      </w:r>
      <w:r w:rsidRPr="002F3299">
        <w:rPr>
          <w:rFonts w:ascii="Times New Roman" w:eastAsia="仿宋_GB2312" w:hAnsi="Times New Roman" w:cs="Times New Roman"/>
          <w:sz w:val="28"/>
          <w:szCs w:val="28"/>
        </w:rPr>
        <w:t>》</w:t>
      </w:r>
      <w:r w:rsidR="00AB345C" w:rsidRPr="002F3299">
        <w:rPr>
          <w:rFonts w:ascii="Times New Roman" w:eastAsia="仿宋_GB2312" w:hAnsi="Times New Roman" w:cs="Times New Roman" w:hint="eastAsia"/>
          <w:sz w:val="28"/>
          <w:szCs w:val="28"/>
        </w:rPr>
        <w:t>。</w:t>
      </w:r>
      <w:r w:rsidR="00203B5F" w:rsidRPr="002F3299">
        <w:rPr>
          <w:rFonts w:ascii="Times New Roman" w:eastAsia="仿宋_GB2312" w:hAnsi="Times New Roman" w:cs="Times New Roman" w:hint="eastAsia"/>
          <w:sz w:val="28"/>
          <w:szCs w:val="28"/>
        </w:rPr>
        <w:t>同年</w:t>
      </w:r>
      <w:r w:rsidR="00F649A1" w:rsidRPr="002F3299">
        <w:rPr>
          <w:rFonts w:ascii="Times New Roman" w:eastAsia="仿宋_GB2312" w:hAnsi="Times New Roman" w:cs="Times New Roman"/>
          <w:sz w:val="28"/>
          <w:szCs w:val="28"/>
        </w:rPr>
        <w:t>《国务院关于印发土壤污染防治行动计划的通知》（国发〔</w:t>
      </w:r>
      <w:r w:rsidR="00F649A1" w:rsidRPr="002F3299">
        <w:rPr>
          <w:rFonts w:ascii="Times New Roman" w:eastAsia="仿宋_GB2312" w:hAnsi="Times New Roman" w:cs="Times New Roman"/>
          <w:sz w:val="28"/>
          <w:szCs w:val="28"/>
        </w:rPr>
        <w:t>2016</w:t>
      </w:r>
      <w:r w:rsidR="00F649A1" w:rsidRPr="002F3299">
        <w:rPr>
          <w:rFonts w:ascii="Times New Roman" w:eastAsia="仿宋_GB2312" w:hAnsi="Times New Roman" w:cs="Times New Roman"/>
          <w:sz w:val="28"/>
          <w:szCs w:val="28"/>
        </w:rPr>
        <w:t>〕</w:t>
      </w:r>
      <w:r w:rsidR="00F649A1" w:rsidRPr="002F3299">
        <w:rPr>
          <w:rFonts w:ascii="Times New Roman" w:eastAsia="仿宋_GB2312" w:hAnsi="Times New Roman" w:cs="Times New Roman"/>
          <w:sz w:val="28"/>
          <w:szCs w:val="28"/>
        </w:rPr>
        <w:t>31</w:t>
      </w:r>
      <w:r w:rsidR="00F649A1" w:rsidRPr="002F3299">
        <w:rPr>
          <w:rFonts w:ascii="Times New Roman" w:eastAsia="仿宋_GB2312" w:hAnsi="Times New Roman" w:cs="Times New Roman"/>
          <w:sz w:val="28"/>
          <w:szCs w:val="28"/>
        </w:rPr>
        <w:t>号）（简称</w:t>
      </w:r>
      <w:r w:rsidR="00F649A1" w:rsidRPr="002F3299">
        <w:rPr>
          <w:rFonts w:ascii="Times New Roman" w:eastAsia="仿宋_GB2312" w:hAnsi="Times New Roman" w:cs="Times New Roman"/>
          <w:sz w:val="28"/>
          <w:szCs w:val="28"/>
        </w:rPr>
        <w:t>“</w:t>
      </w:r>
      <w:r w:rsidR="00F649A1" w:rsidRPr="002F3299">
        <w:rPr>
          <w:rFonts w:ascii="Times New Roman" w:eastAsia="仿宋_GB2312" w:hAnsi="Times New Roman" w:cs="Times New Roman"/>
          <w:sz w:val="28"/>
          <w:szCs w:val="28"/>
        </w:rPr>
        <w:t>土十条</w:t>
      </w:r>
      <w:r w:rsidR="00F649A1" w:rsidRPr="002F3299">
        <w:rPr>
          <w:rFonts w:ascii="Times New Roman" w:eastAsia="仿宋_GB2312" w:hAnsi="Times New Roman" w:cs="Times New Roman"/>
          <w:sz w:val="28"/>
          <w:szCs w:val="28"/>
        </w:rPr>
        <w:t>”</w:t>
      </w:r>
      <w:r w:rsidR="00F649A1" w:rsidRPr="002F3299">
        <w:rPr>
          <w:rFonts w:ascii="Times New Roman" w:eastAsia="仿宋_GB2312" w:hAnsi="Times New Roman" w:cs="Times New Roman"/>
          <w:sz w:val="28"/>
          <w:szCs w:val="28"/>
        </w:rPr>
        <w:t>）</w:t>
      </w:r>
      <w:r w:rsidR="00E9185D" w:rsidRPr="002F3299">
        <w:rPr>
          <w:rFonts w:ascii="Times New Roman" w:eastAsia="仿宋_GB2312" w:hAnsi="Times New Roman" w:cs="Times New Roman"/>
          <w:sz w:val="28"/>
          <w:szCs w:val="28"/>
        </w:rPr>
        <w:t>中提出</w:t>
      </w:r>
      <w:r w:rsidR="00E9185D" w:rsidRPr="002F3299">
        <w:rPr>
          <w:rFonts w:ascii="仿宋" w:eastAsia="仿宋" w:hAnsi="仿宋" w:cs="Times New Roman"/>
          <w:sz w:val="28"/>
          <w:szCs w:val="28"/>
        </w:rPr>
        <w:t>“（五）系统构建标准体系。健全土壤污染防治相关标准和技术规范。”</w:t>
      </w:r>
      <w:r w:rsidR="00F649A1" w:rsidRPr="00CC05E1">
        <w:rPr>
          <w:rFonts w:ascii="Times New Roman" w:eastAsia="仿宋_GB2312" w:hAnsi="Times New Roman" w:cs="Times New Roman"/>
          <w:sz w:val="28"/>
          <w:szCs w:val="28"/>
        </w:rPr>
        <w:t>2</w:t>
      </w:r>
      <w:r w:rsidR="00F649A1" w:rsidRPr="002F3299">
        <w:rPr>
          <w:rFonts w:ascii="Times New Roman" w:eastAsia="仿宋_GB2312" w:hAnsi="Times New Roman" w:cs="Times New Roman"/>
          <w:sz w:val="28"/>
          <w:szCs w:val="28"/>
        </w:rPr>
        <w:t>017</w:t>
      </w:r>
      <w:r w:rsidR="00F649A1" w:rsidRPr="002F3299">
        <w:rPr>
          <w:rFonts w:ascii="Times New Roman" w:eastAsia="仿宋_GB2312" w:hAnsi="Times New Roman" w:cs="Times New Roman"/>
          <w:sz w:val="28"/>
          <w:szCs w:val="28"/>
        </w:rPr>
        <w:t>年《河北省</w:t>
      </w:r>
      <w:r w:rsidR="00F649A1" w:rsidRPr="002F3299">
        <w:rPr>
          <w:rFonts w:ascii="Times New Roman" w:eastAsia="仿宋_GB2312" w:hAnsi="Times New Roman" w:cs="Times New Roman"/>
          <w:sz w:val="28"/>
          <w:szCs w:val="28"/>
        </w:rPr>
        <w:t>“</w:t>
      </w:r>
      <w:r w:rsidR="00F649A1" w:rsidRPr="002F3299">
        <w:rPr>
          <w:rFonts w:ascii="Times New Roman" w:eastAsia="仿宋_GB2312" w:hAnsi="Times New Roman" w:cs="Times New Roman"/>
          <w:sz w:val="28"/>
          <w:szCs w:val="28"/>
        </w:rPr>
        <w:t>净土行动</w:t>
      </w:r>
      <w:r w:rsidR="00F649A1" w:rsidRPr="002F3299">
        <w:rPr>
          <w:rFonts w:ascii="Times New Roman" w:eastAsia="仿宋_GB2312" w:hAnsi="Times New Roman" w:cs="Times New Roman"/>
          <w:sz w:val="28"/>
          <w:szCs w:val="28"/>
        </w:rPr>
        <w:t>”</w:t>
      </w:r>
      <w:r w:rsidR="00F649A1" w:rsidRPr="002F3299">
        <w:rPr>
          <w:rFonts w:ascii="Times New Roman" w:eastAsia="仿宋_GB2312" w:hAnsi="Times New Roman" w:cs="Times New Roman"/>
          <w:sz w:val="28"/>
          <w:szCs w:val="28"/>
        </w:rPr>
        <w:t>土壤污染防治工作方案</w:t>
      </w:r>
      <w:r w:rsidR="00F649A1" w:rsidRPr="002F3299">
        <w:rPr>
          <w:rFonts w:ascii="Times New Roman" w:eastAsia="仿宋_GB2312" w:hAnsi="Times New Roman" w:cs="Times New Roman"/>
          <w:bCs/>
          <w:sz w:val="28"/>
          <w:szCs w:val="28"/>
        </w:rPr>
        <w:t>》</w:t>
      </w:r>
      <w:r w:rsidR="00F649A1" w:rsidRPr="002F3299">
        <w:rPr>
          <w:rFonts w:ascii="Times New Roman" w:eastAsia="仿宋_GB2312" w:hAnsi="Times New Roman" w:cs="Times New Roman"/>
          <w:bCs/>
          <w:sz w:val="28"/>
          <w:szCs w:val="28"/>
        </w:rPr>
        <w:lastRenderedPageBreak/>
        <w:t>（冀政发〔</w:t>
      </w:r>
      <w:r w:rsidR="00F649A1" w:rsidRPr="002F3299">
        <w:rPr>
          <w:rFonts w:ascii="Times New Roman" w:eastAsia="仿宋_GB2312" w:hAnsi="Times New Roman" w:cs="Times New Roman"/>
          <w:bCs/>
          <w:sz w:val="28"/>
          <w:szCs w:val="28"/>
        </w:rPr>
        <w:t>2017</w:t>
      </w:r>
      <w:r w:rsidR="00F649A1" w:rsidRPr="002F3299">
        <w:rPr>
          <w:rFonts w:ascii="Times New Roman" w:eastAsia="仿宋_GB2312" w:hAnsi="Times New Roman" w:cs="Times New Roman"/>
          <w:bCs/>
          <w:sz w:val="28"/>
          <w:szCs w:val="28"/>
        </w:rPr>
        <w:t>〕</w:t>
      </w:r>
      <w:r w:rsidR="00F649A1" w:rsidRPr="002F3299">
        <w:rPr>
          <w:rFonts w:ascii="Times New Roman" w:eastAsia="仿宋_GB2312" w:hAnsi="Times New Roman" w:cs="Times New Roman"/>
          <w:bCs/>
          <w:sz w:val="28"/>
          <w:szCs w:val="28"/>
        </w:rPr>
        <w:t>3</w:t>
      </w:r>
      <w:r w:rsidR="00F649A1" w:rsidRPr="002F3299">
        <w:rPr>
          <w:rFonts w:ascii="Times New Roman" w:eastAsia="仿宋_GB2312" w:hAnsi="Times New Roman" w:cs="Times New Roman"/>
          <w:bCs/>
          <w:sz w:val="28"/>
          <w:szCs w:val="28"/>
        </w:rPr>
        <w:t>号）</w:t>
      </w:r>
      <w:r w:rsidR="00203B5F" w:rsidRPr="002F3299">
        <w:rPr>
          <w:rFonts w:ascii="Times New Roman" w:eastAsia="仿宋_GB2312" w:hAnsi="Times New Roman" w:cs="Times New Roman" w:hint="eastAsia"/>
          <w:bCs/>
          <w:sz w:val="28"/>
          <w:szCs w:val="28"/>
        </w:rPr>
        <w:t>出台，方案中</w:t>
      </w:r>
      <w:r w:rsidR="00E9185D" w:rsidRPr="002F3299">
        <w:rPr>
          <w:rFonts w:ascii="Times New Roman" w:eastAsia="仿宋_GB2312" w:hAnsi="Times New Roman" w:cs="Times New Roman"/>
          <w:bCs/>
          <w:sz w:val="28"/>
          <w:szCs w:val="28"/>
        </w:rPr>
        <w:t>提出</w:t>
      </w:r>
      <w:r w:rsidR="00F649A1" w:rsidRPr="002F3299">
        <w:rPr>
          <w:rFonts w:ascii="Times New Roman" w:eastAsia="仿宋_GB2312" w:hAnsi="Times New Roman" w:cs="Times New Roman"/>
          <w:sz w:val="28"/>
          <w:szCs w:val="28"/>
        </w:rPr>
        <w:t>“</w:t>
      </w:r>
      <w:r w:rsidR="00F649A1" w:rsidRPr="002F3299">
        <w:rPr>
          <w:rFonts w:ascii="Times New Roman" w:eastAsia="仿宋_GB2312" w:hAnsi="Times New Roman" w:cs="Times New Roman"/>
          <w:bCs/>
          <w:sz w:val="28"/>
          <w:szCs w:val="28"/>
        </w:rPr>
        <w:t>完善土壤环境法治建设，提升污染防治管理水平</w:t>
      </w:r>
      <w:r w:rsidR="00F649A1" w:rsidRPr="002F3299">
        <w:rPr>
          <w:rFonts w:ascii="Times New Roman" w:eastAsia="仿宋_GB2312" w:hAnsi="Times New Roman" w:cs="Times New Roman"/>
          <w:sz w:val="28"/>
          <w:szCs w:val="28"/>
        </w:rPr>
        <w:t>。根据土壤污染防治工作需求，结合全省土壤环境质量状况和经济社会发展水平，研究制定建设用地环境风险地方限值、地方重点污染物排放标准，以及分析测试、风险评估、污染损害鉴定、治理修复等技术规</w:t>
      </w:r>
      <w:r w:rsidR="00F649A1" w:rsidRPr="002F3299">
        <w:rPr>
          <w:rFonts w:ascii="Times New Roman" w:hAnsi="Times New Roman" w:cs="Times New Roman"/>
          <w:sz w:val="28"/>
          <w:szCs w:val="28"/>
        </w:rPr>
        <w:t>范</w:t>
      </w:r>
      <w:r w:rsidR="00986600" w:rsidRPr="002F3299">
        <w:rPr>
          <w:rFonts w:ascii="Times New Roman" w:hAnsi="Times New Roman" w:cs="Times New Roman"/>
          <w:sz w:val="28"/>
          <w:szCs w:val="28"/>
        </w:rPr>
        <w:t>”</w:t>
      </w:r>
      <w:r w:rsidR="00F649A1" w:rsidRPr="002F3299">
        <w:rPr>
          <w:rFonts w:ascii="Times New Roman" w:hAnsi="Times New Roman" w:cs="Times New Roman"/>
          <w:sz w:val="28"/>
          <w:szCs w:val="28"/>
        </w:rPr>
        <w:t>。</w:t>
      </w:r>
    </w:p>
    <w:p w:rsidR="004D360E" w:rsidRPr="002F3299" w:rsidRDefault="004D360E" w:rsidP="00473E28">
      <w:pPr>
        <w:pStyle w:val="3"/>
        <w:spacing w:before="60" w:after="60"/>
        <w:rPr>
          <w:rFonts w:ascii="Times New Roman" w:hAnsi="Times New Roman" w:cs="Times New Roman"/>
          <w:bCs w:val="0"/>
          <w:sz w:val="24"/>
          <w:szCs w:val="24"/>
        </w:rPr>
      </w:pPr>
      <w:r w:rsidRPr="002F3299">
        <w:rPr>
          <w:rFonts w:ascii="Times New Roman" w:hAnsi="Times New Roman" w:cs="Times New Roman"/>
          <w:bCs w:val="0"/>
          <w:sz w:val="24"/>
          <w:szCs w:val="24"/>
        </w:rPr>
        <w:t>技术依据</w:t>
      </w:r>
    </w:p>
    <w:p w:rsidR="004D360E" w:rsidRPr="002F3299" w:rsidRDefault="004D360E" w:rsidP="007A3249">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本标准在技术上主要依据</w:t>
      </w:r>
      <w:r w:rsidR="00E9185D" w:rsidRPr="002F3299">
        <w:rPr>
          <w:rFonts w:ascii="Times New Roman" w:eastAsia="仿宋_GB2312" w:hAnsi="Times New Roman" w:cs="Times New Roman"/>
          <w:sz w:val="28"/>
          <w:szCs w:val="28"/>
        </w:rPr>
        <w:t>《场地环境调查技术导则</w:t>
      </w:r>
      <w:r w:rsidR="00E9185D" w:rsidRPr="002F3299">
        <w:rPr>
          <w:rFonts w:ascii="Times New Roman" w:eastAsia="仿宋_GB2312" w:hAnsi="Times New Roman" w:cs="Times New Roman"/>
          <w:sz w:val="28"/>
          <w:szCs w:val="28"/>
        </w:rPr>
        <w:t>(HJ 25.1—2014</w:t>
      </w:r>
      <w:r w:rsidR="00E9185D" w:rsidRPr="002F3299">
        <w:rPr>
          <w:rFonts w:ascii="Times New Roman" w:eastAsia="仿宋_GB2312" w:hAnsi="Times New Roman" w:cs="Times New Roman"/>
          <w:sz w:val="28"/>
          <w:szCs w:val="28"/>
        </w:rPr>
        <w:t>》；《场地环境监测技术导则》（</w:t>
      </w:r>
      <w:r w:rsidR="00E9185D" w:rsidRPr="002F3299">
        <w:rPr>
          <w:rFonts w:ascii="Times New Roman" w:eastAsia="仿宋_GB2312" w:hAnsi="Times New Roman" w:cs="Times New Roman"/>
          <w:sz w:val="28"/>
          <w:szCs w:val="28"/>
        </w:rPr>
        <w:t>HJ 25.2-2014</w:t>
      </w:r>
      <w:r w:rsidR="00E9185D" w:rsidRPr="002F3299">
        <w:rPr>
          <w:rFonts w:ascii="Times New Roman" w:eastAsia="仿宋_GB2312" w:hAnsi="Times New Roman" w:cs="Times New Roman"/>
          <w:sz w:val="28"/>
          <w:szCs w:val="28"/>
        </w:rPr>
        <w:t>）；《污染场地风险评估技术导则》（</w:t>
      </w:r>
      <w:r w:rsidR="00E9185D" w:rsidRPr="002F3299">
        <w:rPr>
          <w:rFonts w:ascii="Times New Roman" w:eastAsia="仿宋_GB2312" w:hAnsi="Times New Roman" w:cs="Times New Roman"/>
          <w:sz w:val="28"/>
          <w:szCs w:val="28"/>
        </w:rPr>
        <w:t>HJ 25.3-2014</w:t>
      </w:r>
      <w:r w:rsidR="00E9185D" w:rsidRPr="002F3299">
        <w:rPr>
          <w:rFonts w:ascii="Times New Roman" w:eastAsia="仿宋_GB2312" w:hAnsi="Times New Roman" w:cs="Times New Roman"/>
          <w:sz w:val="28"/>
          <w:szCs w:val="28"/>
        </w:rPr>
        <w:t>）；《污染场地土壤修复技术导则》（</w:t>
      </w:r>
      <w:r w:rsidR="00E9185D" w:rsidRPr="002F3299">
        <w:rPr>
          <w:rFonts w:ascii="Times New Roman" w:eastAsia="仿宋_GB2312" w:hAnsi="Times New Roman" w:cs="Times New Roman"/>
          <w:sz w:val="28"/>
          <w:szCs w:val="28"/>
        </w:rPr>
        <w:t>HJ 25.4-2014</w:t>
      </w:r>
      <w:r w:rsidR="00ED049B" w:rsidRPr="002F3299">
        <w:rPr>
          <w:rFonts w:ascii="Times New Roman" w:eastAsia="仿宋_GB2312" w:hAnsi="Times New Roman" w:cs="Times New Roman"/>
          <w:sz w:val="28"/>
          <w:szCs w:val="28"/>
        </w:rPr>
        <w:t>）中规定的</w:t>
      </w:r>
      <w:r w:rsidR="00E9185D" w:rsidRPr="002F3299">
        <w:rPr>
          <w:rFonts w:ascii="Times New Roman" w:eastAsia="仿宋_GB2312" w:hAnsi="Times New Roman" w:cs="Times New Roman"/>
          <w:sz w:val="28"/>
          <w:szCs w:val="28"/>
        </w:rPr>
        <w:t>场地环境调查的原则、内容、程序和技术要求</w:t>
      </w:r>
      <w:r w:rsidR="00203B5F" w:rsidRPr="002F3299">
        <w:rPr>
          <w:rFonts w:ascii="Times New Roman" w:eastAsia="仿宋_GB2312" w:hAnsi="Times New Roman" w:cs="Times New Roman" w:hint="eastAsia"/>
          <w:sz w:val="28"/>
          <w:szCs w:val="28"/>
        </w:rPr>
        <w:t>资料及数据主要依据河北省的场地环境调查报告、污染场地风险评估报告。本次标准制定共收集河北省区域内</w:t>
      </w:r>
      <w:r w:rsidR="00203B5F" w:rsidRPr="002F3299">
        <w:rPr>
          <w:rFonts w:ascii="Times New Roman" w:eastAsia="仿宋_GB2312" w:hAnsi="Times New Roman" w:cs="Times New Roman" w:hint="eastAsia"/>
          <w:sz w:val="28"/>
          <w:szCs w:val="28"/>
        </w:rPr>
        <w:t>15</w:t>
      </w:r>
      <w:r w:rsidR="00203B5F" w:rsidRPr="002F3299">
        <w:rPr>
          <w:rFonts w:ascii="Times New Roman" w:eastAsia="仿宋_GB2312" w:hAnsi="Times New Roman" w:cs="Times New Roman" w:hint="eastAsia"/>
          <w:sz w:val="28"/>
          <w:szCs w:val="28"/>
        </w:rPr>
        <w:t>个行业，</w:t>
      </w:r>
      <w:r w:rsidR="00203B5F" w:rsidRPr="002F3299">
        <w:rPr>
          <w:rFonts w:ascii="Times New Roman" w:eastAsia="仿宋_GB2312" w:hAnsi="Times New Roman" w:cs="Times New Roman" w:hint="eastAsia"/>
          <w:sz w:val="28"/>
          <w:szCs w:val="28"/>
        </w:rPr>
        <w:t>124</w:t>
      </w:r>
      <w:r w:rsidR="00203B5F" w:rsidRPr="002F3299">
        <w:rPr>
          <w:rFonts w:ascii="Times New Roman" w:eastAsia="仿宋_GB2312" w:hAnsi="Times New Roman" w:cs="Times New Roman" w:hint="eastAsia"/>
          <w:sz w:val="28"/>
          <w:szCs w:val="28"/>
        </w:rPr>
        <w:t>个企业约</w:t>
      </w:r>
      <w:r w:rsidR="00203B5F" w:rsidRPr="002F3299">
        <w:rPr>
          <w:rFonts w:ascii="Times New Roman" w:eastAsia="仿宋_GB2312" w:hAnsi="Times New Roman" w:cs="Times New Roman" w:hint="eastAsia"/>
          <w:sz w:val="28"/>
          <w:szCs w:val="28"/>
        </w:rPr>
        <w:t>170</w:t>
      </w:r>
      <w:r w:rsidR="00203B5F" w:rsidRPr="002F3299">
        <w:rPr>
          <w:rFonts w:ascii="Times New Roman" w:eastAsia="仿宋_GB2312" w:hAnsi="Times New Roman" w:cs="Times New Roman" w:hint="eastAsia"/>
          <w:sz w:val="28"/>
          <w:szCs w:val="28"/>
        </w:rPr>
        <w:t>本报告（包含场地环境调查报告和风险评估报告），从中筛选出河北省场地土壤风险筛选指标，借鉴欧美等国家在污染场地健康风险评估及土壤筛选值制订等方面的研究，调研了北京市在场地土壤环境调查、评估、修复方面的研究，利用</w:t>
      </w:r>
      <w:r w:rsidR="00203B5F" w:rsidRPr="002F3299">
        <w:rPr>
          <w:rFonts w:ascii="Times New Roman" w:eastAsia="仿宋_GB2312" w:hAnsi="Times New Roman" w:cs="Times New Roman" w:hint="eastAsia"/>
          <w:sz w:val="28"/>
          <w:szCs w:val="28"/>
        </w:rPr>
        <w:t>RBCA</w:t>
      </w:r>
      <w:r w:rsidR="00203B5F" w:rsidRPr="002F3299">
        <w:rPr>
          <w:rFonts w:ascii="Times New Roman" w:eastAsia="仿宋_GB2312" w:hAnsi="Times New Roman" w:cs="Times New Roman" w:hint="eastAsia"/>
          <w:sz w:val="28"/>
          <w:szCs w:val="28"/>
        </w:rPr>
        <w:t>软件，制</w:t>
      </w:r>
      <w:proofErr w:type="gramStart"/>
      <w:r w:rsidR="00203B5F" w:rsidRPr="002F3299">
        <w:rPr>
          <w:rFonts w:ascii="Times New Roman" w:eastAsia="仿宋_GB2312" w:hAnsi="Times New Roman" w:cs="Times New Roman" w:hint="eastAsia"/>
          <w:sz w:val="28"/>
          <w:szCs w:val="28"/>
        </w:rPr>
        <w:t>定本次</w:t>
      </w:r>
      <w:proofErr w:type="gramEnd"/>
      <w:r w:rsidR="00203B5F" w:rsidRPr="002F3299">
        <w:rPr>
          <w:rFonts w:ascii="Times New Roman" w:eastAsia="仿宋_GB2312" w:hAnsi="Times New Roman" w:cs="Times New Roman" w:hint="eastAsia"/>
          <w:sz w:val="28"/>
          <w:szCs w:val="28"/>
        </w:rPr>
        <w:t>标准。场地调查与风险评估报告统计情况如下。</w:t>
      </w:r>
    </w:p>
    <w:p w:rsidR="004B7EF0" w:rsidRPr="002F3299" w:rsidRDefault="004B7EF0" w:rsidP="00ED049B">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表</w:t>
      </w:r>
      <w:r w:rsidRPr="002F3299">
        <w:rPr>
          <w:rFonts w:ascii="Times New Roman" w:eastAsia="仿宋_GB2312" w:hAnsi="Times New Roman" w:cs="Times New Roman"/>
          <w:sz w:val="28"/>
          <w:szCs w:val="28"/>
        </w:rPr>
        <w:t xml:space="preserve">1  </w:t>
      </w:r>
      <w:r w:rsidRPr="002F3299">
        <w:rPr>
          <w:rFonts w:ascii="Times New Roman" w:eastAsia="仿宋_GB2312" w:hAnsi="Times New Roman" w:cs="Times New Roman"/>
          <w:sz w:val="28"/>
          <w:szCs w:val="28"/>
        </w:rPr>
        <w:t>河北省场地</w:t>
      </w:r>
      <w:r w:rsidR="00203B5F" w:rsidRPr="002F3299">
        <w:rPr>
          <w:rFonts w:ascii="Times New Roman" w:eastAsia="仿宋_GB2312" w:hAnsi="Times New Roman" w:cs="Times New Roman" w:hint="eastAsia"/>
          <w:sz w:val="28"/>
          <w:szCs w:val="28"/>
        </w:rPr>
        <w:t>环境</w:t>
      </w:r>
      <w:r w:rsidRPr="002F3299">
        <w:rPr>
          <w:rFonts w:ascii="Times New Roman" w:eastAsia="仿宋_GB2312" w:hAnsi="Times New Roman" w:cs="Times New Roman"/>
          <w:sz w:val="28"/>
          <w:szCs w:val="28"/>
        </w:rPr>
        <w:t>调查与风险评估报告收集整理情况汇总表</w:t>
      </w:r>
    </w:p>
    <w:tbl>
      <w:tblPr>
        <w:tblStyle w:val="a4"/>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26"/>
        <w:gridCol w:w="2977"/>
        <w:gridCol w:w="4019"/>
      </w:tblGrid>
      <w:tr w:rsidR="004B7EF0" w:rsidRPr="002F3299" w:rsidTr="00872478">
        <w:tc>
          <w:tcPr>
            <w:tcW w:w="1526" w:type="dxa"/>
            <w:vAlign w:val="center"/>
          </w:tcPr>
          <w:p w:rsidR="004B7EF0" w:rsidRPr="002F3299" w:rsidRDefault="004B7EF0"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序号</w:t>
            </w:r>
          </w:p>
        </w:tc>
        <w:tc>
          <w:tcPr>
            <w:tcW w:w="2977" w:type="dxa"/>
            <w:vAlign w:val="center"/>
          </w:tcPr>
          <w:p w:rsidR="004B7EF0" w:rsidRPr="002F3299" w:rsidRDefault="004B7EF0" w:rsidP="00936B4F">
            <w:pPr>
              <w:ind w:firstLineChars="200" w:firstLine="480"/>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地区</w:t>
            </w:r>
          </w:p>
        </w:tc>
        <w:tc>
          <w:tcPr>
            <w:tcW w:w="4019" w:type="dxa"/>
            <w:vAlign w:val="center"/>
          </w:tcPr>
          <w:p w:rsidR="004B7EF0" w:rsidRPr="002F3299" w:rsidRDefault="004B7EF0"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汇总报告个数（本）</w:t>
            </w:r>
          </w:p>
        </w:tc>
      </w:tr>
      <w:tr w:rsidR="004B7EF0" w:rsidRPr="002F3299" w:rsidTr="00872478">
        <w:tc>
          <w:tcPr>
            <w:tcW w:w="1526" w:type="dxa"/>
            <w:vAlign w:val="center"/>
          </w:tcPr>
          <w:p w:rsidR="004B7EF0" w:rsidRPr="002F3299" w:rsidRDefault="004B7EF0"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1</w:t>
            </w:r>
          </w:p>
        </w:tc>
        <w:tc>
          <w:tcPr>
            <w:tcW w:w="2977" w:type="dxa"/>
            <w:vAlign w:val="center"/>
          </w:tcPr>
          <w:p w:rsidR="004B7EF0" w:rsidRPr="002F3299" w:rsidRDefault="004B7EF0"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石家庄</w:t>
            </w:r>
          </w:p>
        </w:tc>
        <w:tc>
          <w:tcPr>
            <w:tcW w:w="4019" w:type="dxa"/>
            <w:vAlign w:val="center"/>
          </w:tcPr>
          <w:p w:rsidR="004B7EF0" w:rsidRPr="002F3299" w:rsidRDefault="00FE1BAA"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128</w:t>
            </w:r>
          </w:p>
        </w:tc>
      </w:tr>
      <w:tr w:rsidR="004B7EF0" w:rsidRPr="002F3299" w:rsidTr="00872478">
        <w:tc>
          <w:tcPr>
            <w:tcW w:w="1526" w:type="dxa"/>
            <w:vAlign w:val="center"/>
          </w:tcPr>
          <w:p w:rsidR="004B7EF0" w:rsidRPr="002F3299" w:rsidRDefault="004B7EF0"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2</w:t>
            </w:r>
          </w:p>
        </w:tc>
        <w:tc>
          <w:tcPr>
            <w:tcW w:w="2977" w:type="dxa"/>
            <w:vAlign w:val="center"/>
          </w:tcPr>
          <w:p w:rsidR="004B7EF0" w:rsidRPr="002F3299" w:rsidRDefault="004B7EF0"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唐山</w:t>
            </w:r>
          </w:p>
        </w:tc>
        <w:tc>
          <w:tcPr>
            <w:tcW w:w="4019" w:type="dxa"/>
            <w:vAlign w:val="center"/>
          </w:tcPr>
          <w:p w:rsidR="004B7EF0" w:rsidRPr="002F3299" w:rsidRDefault="00FE1BAA"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6</w:t>
            </w:r>
          </w:p>
        </w:tc>
      </w:tr>
      <w:tr w:rsidR="004B7EF0" w:rsidRPr="002F3299" w:rsidTr="00872478">
        <w:tc>
          <w:tcPr>
            <w:tcW w:w="1526" w:type="dxa"/>
            <w:vAlign w:val="center"/>
          </w:tcPr>
          <w:p w:rsidR="004B7EF0" w:rsidRPr="002F3299" w:rsidRDefault="004B7EF0"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3</w:t>
            </w:r>
          </w:p>
        </w:tc>
        <w:tc>
          <w:tcPr>
            <w:tcW w:w="2977" w:type="dxa"/>
            <w:vAlign w:val="center"/>
          </w:tcPr>
          <w:p w:rsidR="004B7EF0" w:rsidRPr="002F3299" w:rsidRDefault="004B7EF0"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邯郸</w:t>
            </w:r>
          </w:p>
        </w:tc>
        <w:tc>
          <w:tcPr>
            <w:tcW w:w="4019" w:type="dxa"/>
            <w:vAlign w:val="center"/>
          </w:tcPr>
          <w:p w:rsidR="004B7EF0" w:rsidRPr="002F3299" w:rsidRDefault="00FE1BAA"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5</w:t>
            </w:r>
          </w:p>
        </w:tc>
      </w:tr>
      <w:tr w:rsidR="004B7EF0" w:rsidRPr="002F3299" w:rsidTr="00872478">
        <w:tc>
          <w:tcPr>
            <w:tcW w:w="1526" w:type="dxa"/>
            <w:vAlign w:val="center"/>
          </w:tcPr>
          <w:p w:rsidR="004B7EF0" w:rsidRPr="002F3299" w:rsidRDefault="004B7EF0"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4</w:t>
            </w:r>
          </w:p>
        </w:tc>
        <w:tc>
          <w:tcPr>
            <w:tcW w:w="2977" w:type="dxa"/>
            <w:vAlign w:val="center"/>
          </w:tcPr>
          <w:p w:rsidR="004B7EF0" w:rsidRPr="002F3299" w:rsidRDefault="004B7EF0"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衡水</w:t>
            </w:r>
          </w:p>
        </w:tc>
        <w:tc>
          <w:tcPr>
            <w:tcW w:w="4019" w:type="dxa"/>
            <w:vAlign w:val="center"/>
          </w:tcPr>
          <w:p w:rsidR="004B7EF0" w:rsidRPr="002F3299" w:rsidRDefault="00FE1BAA"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12</w:t>
            </w:r>
          </w:p>
        </w:tc>
      </w:tr>
      <w:tr w:rsidR="004B7EF0" w:rsidRPr="002F3299" w:rsidTr="00872478">
        <w:tc>
          <w:tcPr>
            <w:tcW w:w="1526" w:type="dxa"/>
            <w:vAlign w:val="center"/>
          </w:tcPr>
          <w:p w:rsidR="004B7EF0" w:rsidRPr="002F3299" w:rsidRDefault="004B7EF0"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5</w:t>
            </w:r>
          </w:p>
        </w:tc>
        <w:tc>
          <w:tcPr>
            <w:tcW w:w="2977" w:type="dxa"/>
            <w:vAlign w:val="center"/>
          </w:tcPr>
          <w:p w:rsidR="004B7EF0" w:rsidRPr="002F3299" w:rsidRDefault="004B7EF0"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张家口</w:t>
            </w:r>
          </w:p>
        </w:tc>
        <w:tc>
          <w:tcPr>
            <w:tcW w:w="4019" w:type="dxa"/>
            <w:vAlign w:val="center"/>
          </w:tcPr>
          <w:p w:rsidR="004B7EF0" w:rsidRPr="002F3299" w:rsidRDefault="00FE1BAA"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18</w:t>
            </w:r>
          </w:p>
        </w:tc>
      </w:tr>
      <w:tr w:rsidR="004B7EF0" w:rsidRPr="002F3299" w:rsidTr="00872478">
        <w:tc>
          <w:tcPr>
            <w:tcW w:w="1526" w:type="dxa"/>
            <w:vAlign w:val="center"/>
          </w:tcPr>
          <w:p w:rsidR="004B7EF0" w:rsidRPr="002F3299" w:rsidRDefault="004B7EF0"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6</w:t>
            </w:r>
          </w:p>
        </w:tc>
        <w:tc>
          <w:tcPr>
            <w:tcW w:w="2977" w:type="dxa"/>
            <w:vAlign w:val="center"/>
          </w:tcPr>
          <w:p w:rsidR="004B7EF0" w:rsidRPr="002F3299" w:rsidRDefault="004B7EF0"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辛集</w:t>
            </w:r>
          </w:p>
        </w:tc>
        <w:tc>
          <w:tcPr>
            <w:tcW w:w="4019" w:type="dxa"/>
            <w:vAlign w:val="center"/>
          </w:tcPr>
          <w:p w:rsidR="004B7EF0" w:rsidRPr="002F3299" w:rsidRDefault="00FE1BAA"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5</w:t>
            </w:r>
          </w:p>
        </w:tc>
      </w:tr>
      <w:tr w:rsidR="004B7EF0" w:rsidRPr="002F3299" w:rsidTr="00872478">
        <w:tc>
          <w:tcPr>
            <w:tcW w:w="4503" w:type="dxa"/>
            <w:gridSpan w:val="2"/>
            <w:vAlign w:val="center"/>
          </w:tcPr>
          <w:p w:rsidR="004B7EF0" w:rsidRPr="002F3299" w:rsidRDefault="004B7EF0"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总计</w:t>
            </w:r>
          </w:p>
        </w:tc>
        <w:tc>
          <w:tcPr>
            <w:tcW w:w="4019" w:type="dxa"/>
            <w:vAlign w:val="center"/>
          </w:tcPr>
          <w:p w:rsidR="004B7EF0" w:rsidRPr="002F3299" w:rsidRDefault="00FE1BAA" w:rsidP="004B7EF0">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174</w:t>
            </w:r>
          </w:p>
        </w:tc>
      </w:tr>
    </w:tbl>
    <w:p w:rsidR="004D360E" w:rsidRPr="002F3299" w:rsidRDefault="004D360E" w:rsidP="004D360E">
      <w:pPr>
        <w:pStyle w:val="2"/>
        <w:rPr>
          <w:rFonts w:ascii="Times New Roman" w:hAnsi="Times New Roman" w:cs="Times New Roman"/>
        </w:rPr>
      </w:pPr>
      <w:bookmarkStart w:id="13" w:name="_Toc292722722"/>
      <w:bookmarkStart w:id="14" w:name="_Toc500763667"/>
      <w:r w:rsidRPr="002F3299">
        <w:rPr>
          <w:rFonts w:ascii="Times New Roman" w:hAnsi="Times New Roman" w:cs="Times New Roman"/>
        </w:rPr>
        <w:lastRenderedPageBreak/>
        <w:t>采用的技术路线</w:t>
      </w:r>
      <w:bookmarkEnd w:id="13"/>
      <w:bookmarkEnd w:id="14"/>
    </w:p>
    <w:p w:rsidR="004D360E" w:rsidRPr="002F3299" w:rsidRDefault="0010213C" w:rsidP="00844F98">
      <w:pPr>
        <w:jc w:val="center"/>
        <w:rPr>
          <w:rFonts w:ascii="Times New Roman" w:eastAsia="仿宋_GB2312" w:hAnsi="Times New Roman" w:cs="Times New Roman"/>
          <w:sz w:val="28"/>
          <w:szCs w:val="28"/>
        </w:rPr>
      </w:pPr>
      <w:r w:rsidRPr="002F3299">
        <w:rPr>
          <w:rFonts w:ascii="Times New Roman" w:eastAsia="仿宋_GB2312" w:hAnsi="Times New Roman" w:cs="Times New Roman"/>
          <w:noProof/>
          <w:sz w:val="28"/>
          <w:szCs w:val="28"/>
        </w:rPr>
        <w:drawing>
          <wp:inline distT="0" distB="0" distL="0" distR="0" wp14:anchorId="225AE81C" wp14:editId="148730A6">
            <wp:extent cx="2048066" cy="7134447"/>
            <wp:effectExtent l="0" t="0" r="9525" b="0"/>
            <wp:docPr id="35" name="图片 35" descr="D:\用户目录\我的文档\Tencent Files\292608048\Image\C2C\@P20UM4PV270OU$_]%4PM`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292608048\Image\C2C\@P20UM4PV270OU$_]%4PM`X.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3638" cy="7153856"/>
                    </a:xfrm>
                    <a:prstGeom prst="rect">
                      <a:avLst/>
                    </a:prstGeom>
                    <a:noFill/>
                    <a:ln>
                      <a:noFill/>
                    </a:ln>
                  </pic:spPr>
                </pic:pic>
              </a:graphicData>
            </a:graphic>
          </wp:inline>
        </w:drawing>
      </w:r>
    </w:p>
    <w:p w:rsidR="004D360E" w:rsidRPr="002F3299" w:rsidRDefault="00844F98" w:rsidP="00844F98">
      <w:pPr>
        <w:jc w:val="center"/>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图</w:t>
      </w:r>
      <w:r w:rsidRPr="002F3299">
        <w:rPr>
          <w:rFonts w:ascii="Times New Roman" w:eastAsia="仿宋_GB2312" w:hAnsi="Times New Roman" w:cs="Times New Roman"/>
          <w:sz w:val="28"/>
          <w:szCs w:val="28"/>
        </w:rPr>
        <w:t xml:space="preserve">1  </w:t>
      </w:r>
      <w:r w:rsidRPr="002F3299">
        <w:rPr>
          <w:rFonts w:ascii="Times New Roman" w:eastAsia="仿宋_GB2312" w:hAnsi="Times New Roman" w:cs="Times New Roman"/>
          <w:sz w:val="28"/>
          <w:szCs w:val="28"/>
        </w:rPr>
        <w:t>河北省场地土壤</w:t>
      </w:r>
      <w:r w:rsidR="005A6DE7" w:rsidRPr="002F3299">
        <w:rPr>
          <w:rFonts w:ascii="Times New Roman" w:eastAsia="仿宋_GB2312" w:hAnsi="Times New Roman" w:cs="Times New Roman" w:hint="eastAsia"/>
          <w:sz w:val="28"/>
          <w:szCs w:val="28"/>
        </w:rPr>
        <w:t>风险</w:t>
      </w:r>
      <w:r w:rsidRPr="002F3299">
        <w:rPr>
          <w:rFonts w:ascii="Times New Roman" w:eastAsia="仿宋_GB2312" w:hAnsi="Times New Roman" w:cs="Times New Roman"/>
          <w:sz w:val="28"/>
          <w:szCs w:val="28"/>
        </w:rPr>
        <w:t>筛选值编制技术路线</w:t>
      </w:r>
    </w:p>
    <w:p w:rsidR="004D360E" w:rsidRPr="002F3299" w:rsidRDefault="004D360E" w:rsidP="004D360E">
      <w:pPr>
        <w:pStyle w:val="1"/>
        <w:rPr>
          <w:rFonts w:ascii="Times New Roman" w:hAnsi="Times New Roman" w:cs="Times New Roman"/>
        </w:rPr>
      </w:pPr>
      <w:bookmarkStart w:id="15" w:name="_Toc292722723"/>
      <w:bookmarkStart w:id="16" w:name="_Toc500763668"/>
      <w:r w:rsidRPr="002F3299">
        <w:rPr>
          <w:rFonts w:ascii="Times New Roman" w:hAnsi="Times New Roman" w:cs="Times New Roman"/>
        </w:rPr>
        <w:lastRenderedPageBreak/>
        <w:t>主要内容说明</w:t>
      </w:r>
      <w:bookmarkEnd w:id="15"/>
      <w:bookmarkEnd w:id="16"/>
    </w:p>
    <w:p w:rsidR="005167A2" w:rsidRPr="002F3299" w:rsidRDefault="005167A2" w:rsidP="005167A2">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河北省《场地土壤风险筛选值》主要包括适</w:t>
      </w:r>
      <w:r w:rsidR="00986600" w:rsidRPr="002F3299">
        <w:rPr>
          <w:rFonts w:ascii="Times New Roman" w:eastAsia="仿宋_GB2312" w:hAnsi="Times New Roman" w:cs="Times New Roman" w:hint="eastAsia"/>
          <w:sz w:val="28"/>
          <w:szCs w:val="28"/>
        </w:rPr>
        <w:t>用范围、术语与定义、场地土壤风险筛选值及使用规则、监测要求等几</w:t>
      </w:r>
      <w:r w:rsidRPr="002F3299">
        <w:rPr>
          <w:rFonts w:ascii="Times New Roman" w:eastAsia="仿宋_GB2312" w:hAnsi="Times New Roman" w:cs="Times New Roman" w:hint="eastAsia"/>
          <w:sz w:val="28"/>
          <w:szCs w:val="28"/>
        </w:rPr>
        <w:t>部分内容。</w:t>
      </w:r>
    </w:p>
    <w:p w:rsidR="009B4D39" w:rsidRPr="002F3299" w:rsidRDefault="005167A2" w:rsidP="005167A2">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本标准适用于住宅用地、公园与绿地以及工业</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商服用地等土地利用类型下场地环境风险评估及土壤污染物筛选。考虑到工矿仓储用地和商服用地的暴露情景比较相似，且所推导产生的筛选值往往相同或非常接近，因此常将两者整合考虑只制订一</w:t>
      </w:r>
      <w:r w:rsidR="00473E28" w:rsidRPr="002F3299">
        <w:rPr>
          <w:rFonts w:ascii="Times New Roman" w:eastAsia="仿宋_GB2312" w:hAnsi="Times New Roman" w:cs="Times New Roman" w:hint="eastAsia"/>
          <w:sz w:val="28"/>
          <w:szCs w:val="28"/>
        </w:rPr>
        <w:t>组</w:t>
      </w:r>
      <w:r w:rsidRPr="002F3299">
        <w:rPr>
          <w:rFonts w:ascii="Times New Roman" w:eastAsia="仿宋_GB2312" w:hAnsi="Times New Roman" w:cs="Times New Roman" w:hint="eastAsia"/>
          <w:sz w:val="28"/>
          <w:szCs w:val="28"/>
        </w:rPr>
        <w:t>筛选值。</w:t>
      </w:r>
    </w:p>
    <w:p w:rsidR="004D360E" w:rsidRPr="002F3299" w:rsidRDefault="004D360E" w:rsidP="004D360E">
      <w:pPr>
        <w:pStyle w:val="2"/>
        <w:rPr>
          <w:rFonts w:ascii="Times New Roman" w:hAnsi="Times New Roman" w:cs="Times New Roman"/>
        </w:rPr>
      </w:pPr>
      <w:bookmarkStart w:id="17" w:name="_Toc188084521"/>
      <w:bookmarkStart w:id="18" w:name="_Toc188419440"/>
      <w:bookmarkStart w:id="19" w:name="_Toc188430475"/>
      <w:bookmarkStart w:id="20" w:name="_Toc292722724"/>
      <w:bookmarkStart w:id="21" w:name="_Toc500763669"/>
      <w:r w:rsidRPr="002F3299">
        <w:rPr>
          <w:rFonts w:ascii="Times New Roman" w:hAnsi="Times New Roman" w:cs="Times New Roman"/>
        </w:rPr>
        <w:t>评</w:t>
      </w:r>
      <w:r w:rsidR="00513C45" w:rsidRPr="002F3299">
        <w:rPr>
          <w:rFonts w:ascii="Times New Roman" w:hAnsi="Times New Roman" w:cs="Times New Roman"/>
        </w:rPr>
        <w:t>估</w:t>
      </w:r>
      <w:r w:rsidRPr="002F3299">
        <w:rPr>
          <w:rFonts w:ascii="Times New Roman" w:hAnsi="Times New Roman" w:cs="Times New Roman"/>
        </w:rPr>
        <w:t>指标的确定</w:t>
      </w:r>
      <w:bookmarkEnd w:id="17"/>
      <w:bookmarkEnd w:id="18"/>
      <w:bookmarkEnd w:id="19"/>
      <w:bookmarkEnd w:id="20"/>
      <w:bookmarkEnd w:id="21"/>
    </w:p>
    <w:p w:rsidR="004D360E" w:rsidRPr="002F3299" w:rsidRDefault="004D360E" w:rsidP="00681441">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关注污染物的选择考虑了以下几个方面的因素：</w:t>
      </w:r>
      <w:r w:rsidR="004F282E" w:rsidRPr="002F3299">
        <w:rPr>
          <w:rFonts w:ascii="Times New Roman" w:eastAsia="仿宋_GB2312" w:hAnsi="Times New Roman" w:cs="Times New Roman"/>
          <w:sz w:val="28"/>
          <w:szCs w:val="28"/>
        </w:rPr>
        <w:fldChar w:fldCharType="begin"/>
      </w:r>
      <w:r w:rsidR="004F282E" w:rsidRPr="002F3299">
        <w:rPr>
          <w:rFonts w:ascii="Times New Roman" w:eastAsia="仿宋_GB2312" w:hAnsi="Times New Roman" w:cs="Times New Roman"/>
          <w:sz w:val="28"/>
          <w:szCs w:val="28"/>
        </w:rPr>
        <w:instrText xml:space="preserve"> </w:instrText>
      </w:r>
      <w:r w:rsidR="004F282E" w:rsidRPr="002F3299">
        <w:rPr>
          <w:rFonts w:ascii="Times New Roman" w:eastAsia="仿宋_GB2312" w:hAnsi="Times New Roman" w:cs="Times New Roman" w:hint="eastAsia"/>
          <w:sz w:val="28"/>
          <w:szCs w:val="28"/>
        </w:rPr>
        <w:instrText>= 1 \* GB3</w:instrText>
      </w:r>
      <w:r w:rsidR="004F282E" w:rsidRPr="002F3299">
        <w:rPr>
          <w:rFonts w:ascii="Times New Roman" w:eastAsia="仿宋_GB2312" w:hAnsi="Times New Roman" w:cs="Times New Roman"/>
          <w:sz w:val="28"/>
          <w:szCs w:val="28"/>
        </w:rPr>
        <w:instrText xml:space="preserve"> </w:instrText>
      </w:r>
      <w:r w:rsidR="004F282E" w:rsidRPr="002F3299">
        <w:rPr>
          <w:rFonts w:ascii="Times New Roman" w:eastAsia="仿宋_GB2312" w:hAnsi="Times New Roman" w:cs="Times New Roman"/>
          <w:sz w:val="28"/>
          <w:szCs w:val="28"/>
        </w:rPr>
        <w:fldChar w:fldCharType="separate"/>
      </w:r>
      <w:r w:rsidR="004F282E" w:rsidRPr="002F3299">
        <w:rPr>
          <w:rFonts w:ascii="Times New Roman" w:eastAsia="仿宋_GB2312" w:hAnsi="Times New Roman" w:cs="Times New Roman" w:hint="eastAsia"/>
          <w:noProof/>
          <w:sz w:val="28"/>
          <w:szCs w:val="28"/>
        </w:rPr>
        <w:t>①</w:t>
      </w:r>
      <w:r w:rsidR="004F282E" w:rsidRPr="002F3299">
        <w:rPr>
          <w:rFonts w:ascii="Times New Roman" w:eastAsia="仿宋_GB2312" w:hAnsi="Times New Roman" w:cs="Times New Roman"/>
          <w:sz w:val="28"/>
          <w:szCs w:val="28"/>
        </w:rPr>
        <w:fldChar w:fldCharType="end"/>
      </w:r>
      <w:r w:rsidRPr="002F3299">
        <w:rPr>
          <w:rFonts w:ascii="Times New Roman" w:eastAsia="仿宋_GB2312" w:hAnsi="Times New Roman" w:cs="Times New Roman"/>
          <w:sz w:val="28"/>
          <w:szCs w:val="28"/>
        </w:rPr>
        <w:t>所选择的评</w:t>
      </w:r>
      <w:r w:rsidR="00513C45" w:rsidRPr="002F3299">
        <w:rPr>
          <w:rFonts w:ascii="Times New Roman" w:eastAsia="仿宋_GB2312" w:hAnsi="Times New Roman" w:cs="Times New Roman"/>
          <w:sz w:val="28"/>
          <w:szCs w:val="28"/>
        </w:rPr>
        <w:t>估</w:t>
      </w:r>
      <w:r w:rsidRPr="002F3299">
        <w:rPr>
          <w:rFonts w:ascii="Times New Roman" w:eastAsia="仿宋_GB2312" w:hAnsi="Times New Roman" w:cs="Times New Roman"/>
          <w:sz w:val="28"/>
          <w:szCs w:val="28"/>
        </w:rPr>
        <w:t>要素和因子应能满足预定的目的和要求；</w:t>
      </w:r>
      <w:r w:rsidR="004F282E" w:rsidRPr="002F3299">
        <w:rPr>
          <w:rFonts w:ascii="Times New Roman" w:eastAsia="仿宋_GB2312" w:hAnsi="Times New Roman" w:cs="Times New Roman"/>
          <w:sz w:val="28"/>
          <w:szCs w:val="28"/>
        </w:rPr>
        <w:fldChar w:fldCharType="begin"/>
      </w:r>
      <w:r w:rsidR="004F282E" w:rsidRPr="002F3299">
        <w:rPr>
          <w:rFonts w:ascii="Times New Roman" w:eastAsia="仿宋_GB2312" w:hAnsi="Times New Roman" w:cs="Times New Roman"/>
          <w:sz w:val="28"/>
          <w:szCs w:val="28"/>
        </w:rPr>
        <w:instrText xml:space="preserve"> </w:instrText>
      </w:r>
      <w:r w:rsidR="004F282E" w:rsidRPr="002F3299">
        <w:rPr>
          <w:rFonts w:ascii="Times New Roman" w:eastAsia="仿宋_GB2312" w:hAnsi="Times New Roman" w:cs="Times New Roman" w:hint="eastAsia"/>
          <w:sz w:val="28"/>
          <w:szCs w:val="28"/>
        </w:rPr>
        <w:instrText>= 2 \* GB3</w:instrText>
      </w:r>
      <w:r w:rsidR="004F282E" w:rsidRPr="002F3299">
        <w:rPr>
          <w:rFonts w:ascii="Times New Roman" w:eastAsia="仿宋_GB2312" w:hAnsi="Times New Roman" w:cs="Times New Roman"/>
          <w:sz w:val="28"/>
          <w:szCs w:val="28"/>
        </w:rPr>
        <w:instrText xml:space="preserve"> </w:instrText>
      </w:r>
      <w:r w:rsidR="004F282E" w:rsidRPr="002F3299">
        <w:rPr>
          <w:rFonts w:ascii="Times New Roman" w:eastAsia="仿宋_GB2312" w:hAnsi="Times New Roman" w:cs="Times New Roman"/>
          <w:sz w:val="28"/>
          <w:szCs w:val="28"/>
        </w:rPr>
        <w:fldChar w:fldCharType="separate"/>
      </w:r>
      <w:r w:rsidR="004F282E" w:rsidRPr="002F3299">
        <w:rPr>
          <w:rFonts w:ascii="Times New Roman" w:eastAsia="仿宋_GB2312" w:hAnsi="Times New Roman" w:cs="Times New Roman" w:hint="eastAsia"/>
          <w:noProof/>
          <w:sz w:val="28"/>
          <w:szCs w:val="28"/>
        </w:rPr>
        <w:t>②</w:t>
      </w:r>
      <w:r w:rsidR="004F282E" w:rsidRPr="002F3299">
        <w:rPr>
          <w:rFonts w:ascii="Times New Roman" w:eastAsia="仿宋_GB2312" w:hAnsi="Times New Roman" w:cs="Times New Roman"/>
          <w:sz w:val="28"/>
          <w:szCs w:val="28"/>
        </w:rPr>
        <w:fldChar w:fldCharType="end"/>
      </w:r>
      <w:r w:rsidRPr="002F3299">
        <w:rPr>
          <w:rFonts w:ascii="Times New Roman" w:eastAsia="仿宋_GB2312" w:hAnsi="Times New Roman" w:cs="Times New Roman"/>
          <w:sz w:val="28"/>
          <w:szCs w:val="28"/>
        </w:rPr>
        <w:t>涵盖土壤污染源调查和评</w:t>
      </w:r>
      <w:r w:rsidR="00513C45" w:rsidRPr="002F3299">
        <w:rPr>
          <w:rFonts w:ascii="Times New Roman" w:eastAsia="仿宋_GB2312" w:hAnsi="Times New Roman" w:cs="Times New Roman"/>
          <w:sz w:val="28"/>
          <w:szCs w:val="28"/>
        </w:rPr>
        <w:t>估</w:t>
      </w:r>
      <w:r w:rsidRPr="002F3299">
        <w:rPr>
          <w:rFonts w:ascii="Times New Roman" w:eastAsia="仿宋_GB2312" w:hAnsi="Times New Roman" w:cs="Times New Roman"/>
          <w:sz w:val="28"/>
          <w:szCs w:val="28"/>
        </w:rPr>
        <w:t>所确定的主要污染物质；</w:t>
      </w:r>
      <w:r w:rsidR="004F282E" w:rsidRPr="002F3299">
        <w:rPr>
          <w:rFonts w:ascii="Times New Roman" w:eastAsia="仿宋_GB2312" w:hAnsi="Times New Roman" w:cs="Times New Roman"/>
          <w:sz w:val="28"/>
          <w:szCs w:val="28"/>
        </w:rPr>
        <w:fldChar w:fldCharType="begin"/>
      </w:r>
      <w:r w:rsidR="004F282E" w:rsidRPr="002F3299">
        <w:rPr>
          <w:rFonts w:ascii="Times New Roman" w:eastAsia="仿宋_GB2312" w:hAnsi="Times New Roman" w:cs="Times New Roman"/>
          <w:sz w:val="28"/>
          <w:szCs w:val="28"/>
        </w:rPr>
        <w:instrText xml:space="preserve"> </w:instrText>
      </w:r>
      <w:r w:rsidR="004F282E" w:rsidRPr="002F3299">
        <w:rPr>
          <w:rFonts w:ascii="Times New Roman" w:eastAsia="仿宋_GB2312" w:hAnsi="Times New Roman" w:cs="Times New Roman" w:hint="eastAsia"/>
          <w:sz w:val="28"/>
          <w:szCs w:val="28"/>
        </w:rPr>
        <w:instrText>= 3 \* GB3</w:instrText>
      </w:r>
      <w:r w:rsidR="004F282E" w:rsidRPr="002F3299">
        <w:rPr>
          <w:rFonts w:ascii="Times New Roman" w:eastAsia="仿宋_GB2312" w:hAnsi="Times New Roman" w:cs="Times New Roman"/>
          <w:sz w:val="28"/>
          <w:szCs w:val="28"/>
        </w:rPr>
        <w:instrText xml:space="preserve"> </w:instrText>
      </w:r>
      <w:r w:rsidR="004F282E" w:rsidRPr="002F3299">
        <w:rPr>
          <w:rFonts w:ascii="Times New Roman" w:eastAsia="仿宋_GB2312" w:hAnsi="Times New Roman" w:cs="Times New Roman"/>
          <w:sz w:val="28"/>
          <w:szCs w:val="28"/>
        </w:rPr>
        <w:fldChar w:fldCharType="separate"/>
      </w:r>
      <w:r w:rsidR="004F282E" w:rsidRPr="002F3299">
        <w:rPr>
          <w:rFonts w:ascii="Times New Roman" w:eastAsia="仿宋_GB2312" w:hAnsi="Times New Roman" w:cs="Times New Roman" w:hint="eastAsia"/>
          <w:noProof/>
          <w:sz w:val="28"/>
          <w:szCs w:val="28"/>
        </w:rPr>
        <w:t>③</w:t>
      </w:r>
      <w:r w:rsidR="004F282E" w:rsidRPr="002F3299">
        <w:rPr>
          <w:rFonts w:ascii="Times New Roman" w:eastAsia="仿宋_GB2312" w:hAnsi="Times New Roman" w:cs="Times New Roman"/>
          <w:sz w:val="28"/>
          <w:szCs w:val="28"/>
        </w:rPr>
        <w:fldChar w:fldCharType="end"/>
      </w:r>
      <w:r w:rsidRPr="002F3299">
        <w:rPr>
          <w:rFonts w:ascii="Times New Roman" w:eastAsia="仿宋_GB2312" w:hAnsi="Times New Roman" w:cs="Times New Roman"/>
          <w:sz w:val="28"/>
          <w:szCs w:val="28"/>
        </w:rPr>
        <w:t>对人体健康以及土壤</w:t>
      </w: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地下水体系危害大</w:t>
      </w:r>
      <w:r w:rsidR="004F282E" w:rsidRPr="002F3299">
        <w:rPr>
          <w:rFonts w:ascii="Times New Roman" w:eastAsia="仿宋_GB2312" w:hAnsi="Times New Roman" w:cs="Times New Roman" w:hint="eastAsia"/>
          <w:sz w:val="28"/>
          <w:szCs w:val="28"/>
        </w:rPr>
        <w:t>；</w:t>
      </w:r>
      <w:r w:rsidR="004F282E" w:rsidRPr="002F3299">
        <w:rPr>
          <w:rFonts w:ascii="Times New Roman" w:eastAsia="仿宋_GB2312" w:hAnsi="Times New Roman" w:cs="Times New Roman"/>
          <w:sz w:val="28"/>
          <w:szCs w:val="28"/>
        </w:rPr>
        <w:fldChar w:fldCharType="begin"/>
      </w:r>
      <w:r w:rsidR="004F282E" w:rsidRPr="002F3299">
        <w:rPr>
          <w:rFonts w:ascii="Times New Roman" w:eastAsia="仿宋_GB2312" w:hAnsi="Times New Roman" w:cs="Times New Roman"/>
          <w:sz w:val="28"/>
          <w:szCs w:val="28"/>
        </w:rPr>
        <w:instrText xml:space="preserve"> </w:instrText>
      </w:r>
      <w:r w:rsidR="004F282E" w:rsidRPr="002F3299">
        <w:rPr>
          <w:rFonts w:ascii="Times New Roman" w:eastAsia="仿宋_GB2312" w:hAnsi="Times New Roman" w:cs="Times New Roman" w:hint="eastAsia"/>
          <w:sz w:val="28"/>
          <w:szCs w:val="28"/>
        </w:rPr>
        <w:instrText>= 4 \* GB3</w:instrText>
      </w:r>
      <w:r w:rsidR="004F282E" w:rsidRPr="002F3299">
        <w:rPr>
          <w:rFonts w:ascii="Times New Roman" w:eastAsia="仿宋_GB2312" w:hAnsi="Times New Roman" w:cs="Times New Roman"/>
          <w:sz w:val="28"/>
          <w:szCs w:val="28"/>
        </w:rPr>
        <w:instrText xml:space="preserve"> </w:instrText>
      </w:r>
      <w:r w:rsidR="004F282E" w:rsidRPr="002F3299">
        <w:rPr>
          <w:rFonts w:ascii="Times New Roman" w:eastAsia="仿宋_GB2312" w:hAnsi="Times New Roman" w:cs="Times New Roman"/>
          <w:sz w:val="28"/>
          <w:szCs w:val="28"/>
        </w:rPr>
        <w:fldChar w:fldCharType="separate"/>
      </w:r>
      <w:r w:rsidR="004F282E" w:rsidRPr="002F3299">
        <w:rPr>
          <w:rFonts w:ascii="Times New Roman" w:eastAsia="仿宋_GB2312" w:hAnsi="Times New Roman" w:cs="Times New Roman" w:hint="eastAsia"/>
          <w:noProof/>
          <w:sz w:val="28"/>
          <w:szCs w:val="28"/>
        </w:rPr>
        <w:t>④</w:t>
      </w:r>
      <w:r w:rsidR="004F282E" w:rsidRPr="002F3299">
        <w:rPr>
          <w:rFonts w:ascii="Times New Roman" w:eastAsia="仿宋_GB2312" w:hAnsi="Times New Roman" w:cs="Times New Roman"/>
          <w:sz w:val="28"/>
          <w:szCs w:val="28"/>
        </w:rPr>
        <w:fldChar w:fldCharType="end"/>
      </w:r>
      <w:r w:rsidR="00607657" w:rsidRPr="002F3299">
        <w:rPr>
          <w:rFonts w:ascii="Times New Roman" w:eastAsia="仿宋_GB2312" w:hAnsi="Times New Roman" w:cs="Times New Roman" w:hint="eastAsia"/>
          <w:sz w:val="28"/>
          <w:szCs w:val="28"/>
        </w:rPr>
        <w:t>国内外</w:t>
      </w:r>
      <w:r w:rsidRPr="002F3299">
        <w:rPr>
          <w:rFonts w:ascii="Times New Roman" w:eastAsia="仿宋_GB2312" w:hAnsi="Times New Roman" w:cs="Times New Roman"/>
          <w:sz w:val="28"/>
          <w:szCs w:val="28"/>
        </w:rPr>
        <w:t>优先控制的污染物质；</w:t>
      </w:r>
      <w:r w:rsidR="004F282E" w:rsidRPr="002F3299">
        <w:rPr>
          <w:rFonts w:ascii="Times New Roman" w:eastAsia="仿宋_GB2312" w:hAnsi="Times New Roman" w:cs="Times New Roman"/>
          <w:sz w:val="28"/>
          <w:szCs w:val="28"/>
        </w:rPr>
        <w:fldChar w:fldCharType="begin"/>
      </w:r>
      <w:r w:rsidR="004F282E" w:rsidRPr="002F3299">
        <w:rPr>
          <w:rFonts w:ascii="Times New Roman" w:eastAsia="仿宋_GB2312" w:hAnsi="Times New Roman" w:cs="Times New Roman"/>
          <w:sz w:val="28"/>
          <w:szCs w:val="28"/>
        </w:rPr>
        <w:instrText xml:space="preserve"> </w:instrText>
      </w:r>
      <w:r w:rsidR="004F282E" w:rsidRPr="002F3299">
        <w:rPr>
          <w:rFonts w:ascii="Times New Roman" w:eastAsia="仿宋_GB2312" w:hAnsi="Times New Roman" w:cs="Times New Roman" w:hint="eastAsia"/>
          <w:sz w:val="28"/>
          <w:szCs w:val="28"/>
        </w:rPr>
        <w:instrText>= 5 \* GB3</w:instrText>
      </w:r>
      <w:r w:rsidR="004F282E" w:rsidRPr="002F3299">
        <w:rPr>
          <w:rFonts w:ascii="Times New Roman" w:eastAsia="仿宋_GB2312" w:hAnsi="Times New Roman" w:cs="Times New Roman"/>
          <w:sz w:val="28"/>
          <w:szCs w:val="28"/>
        </w:rPr>
        <w:instrText xml:space="preserve"> </w:instrText>
      </w:r>
      <w:r w:rsidR="004F282E" w:rsidRPr="002F3299">
        <w:rPr>
          <w:rFonts w:ascii="Times New Roman" w:eastAsia="仿宋_GB2312" w:hAnsi="Times New Roman" w:cs="Times New Roman"/>
          <w:sz w:val="28"/>
          <w:szCs w:val="28"/>
        </w:rPr>
        <w:fldChar w:fldCharType="separate"/>
      </w:r>
      <w:r w:rsidR="004F282E" w:rsidRPr="002F3299">
        <w:rPr>
          <w:rFonts w:ascii="Times New Roman" w:eastAsia="仿宋_GB2312" w:hAnsi="Times New Roman" w:cs="Times New Roman" w:hint="eastAsia"/>
          <w:noProof/>
          <w:sz w:val="28"/>
          <w:szCs w:val="28"/>
        </w:rPr>
        <w:t>⑤</w:t>
      </w:r>
      <w:r w:rsidR="004F282E" w:rsidRPr="002F3299">
        <w:rPr>
          <w:rFonts w:ascii="Times New Roman" w:eastAsia="仿宋_GB2312" w:hAnsi="Times New Roman" w:cs="Times New Roman"/>
          <w:sz w:val="28"/>
          <w:szCs w:val="28"/>
        </w:rPr>
        <w:fldChar w:fldCharType="end"/>
      </w:r>
      <w:r w:rsidRPr="002F3299">
        <w:rPr>
          <w:rFonts w:ascii="Times New Roman" w:eastAsia="仿宋_GB2312" w:hAnsi="Times New Roman" w:cs="Times New Roman"/>
          <w:sz w:val="28"/>
          <w:szCs w:val="28"/>
        </w:rPr>
        <w:t>现阶段可提供监测和测试条件，或有配套分析测试标准的污染物。</w:t>
      </w:r>
      <w:r w:rsidR="00986600" w:rsidRPr="002F3299">
        <w:rPr>
          <w:rFonts w:ascii="Times New Roman" w:eastAsia="仿宋_GB2312" w:hAnsi="Times New Roman" w:cs="Times New Roman" w:hint="eastAsia"/>
          <w:sz w:val="28"/>
          <w:szCs w:val="28"/>
        </w:rPr>
        <w:t>综合考虑以上</w:t>
      </w:r>
      <w:r w:rsidR="004F282E" w:rsidRPr="002F3299">
        <w:rPr>
          <w:rFonts w:ascii="Times New Roman" w:eastAsia="仿宋_GB2312" w:hAnsi="Times New Roman" w:cs="Times New Roman" w:hint="eastAsia"/>
          <w:sz w:val="28"/>
          <w:szCs w:val="28"/>
        </w:rPr>
        <w:t>5</w:t>
      </w:r>
      <w:r w:rsidR="00986600" w:rsidRPr="002F3299">
        <w:rPr>
          <w:rFonts w:ascii="Times New Roman" w:eastAsia="仿宋_GB2312" w:hAnsi="Times New Roman" w:cs="Times New Roman" w:hint="eastAsia"/>
          <w:sz w:val="28"/>
          <w:szCs w:val="28"/>
        </w:rPr>
        <w:t>个主要因素，</w:t>
      </w:r>
      <w:r w:rsidR="004F282E" w:rsidRPr="002F3299">
        <w:rPr>
          <w:rFonts w:ascii="Times New Roman" w:eastAsia="仿宋_GB2312" w:hAnsi="Times New Roman" w:cs="Times New Roman" w:hint="eastAsia"/>
          <w:sz w:val="28"/>
          <w:szCs w:val="28"/>
        </w:rPr>
        <w:t>评估指</w:t>
      </w:r>
      <w:r w:rsidR="0061362D" w:rsidRPr="002F3299">
        <w:rPr>
          <w:rFonts w:ascii="Times New Roman" w:eastAsia="仿宋_GB2312" w:hAnsi="Times New Roman" w:cs="Times New Roman" w:hint="eastAsia"/>
          <w:sz w:val="28"/>
          <w:szCs w:val="28"/>
        </w:rPr>
        <w:t>标</w:t>
      </w:r>
      <w:r w:rsidR="004F282E" w:rsidRPr="002F3299">
        <w:rPr>
          <w:rFonts w:ascii="Times New Roman" w:eastAsia="仿宋_GB2312" w:hAnsi="Times New Roman" w:cs="Times New Roman" w:hint="eastAsia"/>
          <w:sz w:val="28"/>
          <w:szCs w:val="28"/>
        </w:rPr>
        <w:t>确定依据如下：</w:t>
      </w:r>
    </w:p>
    <w:p w:rsidR="00D9396E" w:rsidRPr="002F3299" w:rsidRDefault="00D9396E" w:rsidP="00DD1D3F">
      <w:pPr>
        <w:pStyle w:val="3"/>
        <w:spacing w:before="60" w:after="60"/>
        <w:rPr>
          <w:rFonts w:ascii="Times New Roman" w:hAnsi="Times New Roman" w:cs="Times New Roman"/>
          <w:bCs w:val="0"/>
          <w:sz w:val="24"/>
          <w:szCs w:val="24"/>
        </w:rPr>
      </w:pPr>
      <w:r w:rsidRPr="002F3299">
        <w:rPr>
          <w:rFonts w:ascii="Times New Roman" w:hAnsi="Times New Roman" w:cs="Times New Roman" w:hint="eastAsia"/>
          <w:bCs w:val="0"/>
          <w:sz w:val="24"/>
          <w:szCs w:val="24"/>
        </w:rPr>
        <w:t>以现有资料为基础统计的污染物</w:t>
      </w:r>
    </w:p>
    <w:p w:rsidR="004F282E" w:rsidRPr="002F3299" w:rsidRDefault="00012D11" w:rsidP="004F282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1</w:t>
      </w:r>
      <w:r w:rsidRPr="002F3299">
        <w:rPr>
          <w:rFonts w:ascii="Times New Roman" w:eastAsia="仿宋_GB2312" w:hAnsi="Times New Roman" w:cs="Times New Roman" w:hint="eastAsia"/>
          <w:sz w:val="28"/>
          <w:szCs w:val="28"/>
        </w:rPr>
        <w:t>、</w:t>
      </w:r>
      <w:r w:rsidR="004F282E" w:rsidRPr="002F3299">
        <w:rPr>
          <w:rFonts w:ascii="Times New Roman" w:eastAsia="仿宋_GB2312" w:hAnsi="Times New Roman" w:cs="Times New Roman" w:hint="eastAsia"/>
          <w:sz w:val="28"/>
          <w:szCs w:val="28"/>
        </w:rPr>
        <w:t>编制组整理了河北省典型行业企业开展的场地环境调查报告、污染场地风险评估报告中所涉及的所有污染因子。共涉及</w:t>
      </w:r>
      <w:r w:rsidR="004F282E" w:rsidRPr="002F3299">
        <w:rPr>
          <w:rFonts w:ascii="Times New Roman" w:eastAsia="仿宋_GB2312" w:hAnsi="Times New Roman" w:cs="Times New Roman"/>
          <w:sz w:val="28"/>
          <w:szCs w:val="28"/>
        </w:rPr>
        <w:t>1</w:t>
      </w:r>
      <w:r w:rsidR="004F282E" w:rsidRPr="002F3299">
        <w:rPr>
          <w:rFonts w:ascii="Times New Roman" w:eastAsia="仿宋_GB2312" w:hAnsi="Times New Roman" w:cs="Times New Roman" w:hint="eastAsia"/>
          <w:sz w:val="28"/>
          <w:szCs w:val="28"/>
        </w:rPr>
        <w:t>3</w:t>
      </w:r>
      <w:r w:rsidR="004F282E" w:rsidRPr="002F3299">
        <w:rPr>
          <w:rFonts w:ascii="Times New Roman" w:eastAsia="仿宋_GB2312" w:hAnsi="Times New Roman" w:cs="Times New Roman" w:hint="eastAsia"/>
          <w:sz w:val="28"/>
          <w:szCs w:val="28"/>
        </w:rPr>
        <w:t>个行业，</w:t>
      </w:r>
      <w:r w:rsidR="004F282E" w:rsidRPr="002F3299">
        <w:rPr>
          <w:rFonts w:ascii="Times New Roman" w:eastAsia="仿宋_GB2312" w:hAnsi="Times New Roman" w:cs="Times New Roman"/>
          <w:sz w:val="28"/>
          <w:szCs w:val="28"/>
        </w:rPr>
        <w:t>12</w:t>
      </w:r>
      <w:r w:rsidR="004F282E" w:rsidRPr="002F3299">
        <w:rPr>
          <w:rFonts w:ascii="Times New Roman" w:eastAsia="仿宋_GB2312" w:hAnsi="Times New Roman" w:cs="Times New Roman" w:hint="eastAsia"/>
          <w:sz w:val="28"/>
          <w:szCs w:val="28"/>
        </w:rPr>
        <w:t>2</w:t>
      </w:r>
      <w:r w:rsidR="004F282E" w:rsidRPr="002F3299">
        <w:rPr>
          <w:rFonts w:ascii="Times New Roman" w:eastAsia="仿宋_GB2312" w:hAnsi="Times New Roman" w:cs="Times New Roman" w:hint="eastAsia"/>
          <w:sz w:val="28"/>
          <w:szCs w:val="28"/>
        </w:rPr>
        <w:t>个企业，</w:t>
      </w:r>
      <w:r w:rsidR="005C3E4C" w:rsidRPr="002F3299">
        <w:rPr>
          <w:rFonts w:ascii="Times New Roman" w:eastAsia="仿宋_GB2312" w:hAnsi="Times New Roman" w:cs="Times New Roman" w:hint="eastAsia"/>
          <w:kern w:val="0"/>
          <w:sz w:val="28"/>
          <w:szCs w:val="28"/>
        </w:rPr>
        <w:t>从中选出调查出的污染因子进行了初步的筛查。</w:t>
      </w:r>
      <w:r w:rsidR="004F282E" w:rsidRPr="002F3299">
        <w:rPr>
          <w:rFonts w:ascii="Times New Roman" w:eastAsia="仿宋_GB2312" w:hAnsi="Times New Roman" w:cs="Times New Roman" w:hint="eastAsia"/>
          <w:sz w:val="28"/>
          <w:szCs w:val="28"/>
        </w:rPr>
        <w:t>涉及到的行业分类情况如下表</w:t>
      </w:r>
      <w:r w:rsidR="004F282E" w:rsidRPr="002F3299">
        <w:rPr>
          <w:rFonts w:ascii="Times New Roman" w:eastAsia="仿宋_GB2312" w:hAnsi="Times New Roman" w:cs="Times New Roman"/>
          <w:sz w:val="28"/>
          <w:szCs w:val="28"/>
        </w:rPr>
        <w:t>2</w:t>
      </w:r>
      <w:r w:rsidR="004F282E" w:rsidRPr="002F3299">
        <w:rPr>
          <w:rFonts w:ascii="Times New Roman" w:eastAsia="仿宋_GB2312" w:hAnsi="Times New Roman" w:cs="Times New Roman" w:hint="eastAsia"/>
          <w:sz w:val="28"/>
          <w:szCs w:val="28"/>
        </w:rPr>
        <w:t>，主要包含了钢铁焦化、化工、机械加工、制药、制革电镀、印染等河北省较为典型的行业。</w:t>
      </w:r>
    </w:p>
    <w:p w:rsidR="00D9396E" w:rsidRPr="002F3299" w:rsidRDefault="00D9396E" w:rsidP="00D9396E">
      <w:pPr>
        <w:jc w:val="center"/>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lastRenderedPageBreak/>
        <w:t>表</w:t>
      </w:r>
      <w:r w:rsidRPr="002F3299">
        <w:rPr>
          <w:rFonts w:ascii="Times New Roman" w:eastAsia="仿宋_GB2312" w:hAnsi="Times New Roman" w:cs="Times New Roman"/>
          <w:sz w:val="28"/>
          <w:szCs w:val="28"/>
        </w:rPr>
        <w:t xml:space="preserve">2     </w:t>
      </w:r>
      <w:r w:rsidRPr="002F3299">
        <w:rPr>
          <w:rFonts w:ascii="Times New Roman" w:eastAsia="仿宋_GB2312" w:hAnsi="Times New Roman" w:cs="Times New Roman"/>
          <w:sz w:val="28"/>
          <w:szCs w:val="28"/>
        </w:rPr>
        <w:t>河北省典型行业企业</w:t>
      </w:r>
      <w:r w:rsidRPr="002F3299">
        <w:rPr>
          <w:rFonts w:ascii="Times New Roman" w:eastAsia="仿宋_GB2312" w:hAnsi="Times New Roman" w:cs="Times New Roman" w:hint="eastAsia"/>
          <w:sz w:val="28"/>
          <w:szCs w:val="28"/>
        </w:rPr>
        <w:t>分类</w:t>
      </w:r>
      <w:r w:rsidRPr="002F3299">
        <w:rPr>
          <w:rFonts w:ascii="Times New Roman" w:eastAsia="仿宋_GB2312" w:hAnsi="Times New Roman" w:cs="Times New Roman"/>
          <w:sz w:val="28"/>
          <w:szCs w:val="28"/>
        </w:rPr>
        <w:t>统计表</w:t>
      </w:r>
    </w:p>
    <w:tbl>
      <w:tblPr>
        <w:tblStyle w:val="a4"/>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4"/>
        <w:gridCol w:w="3260"/>
        <w:gridCol w:w="3878"/>
      </w:tblGrid>
      <w:tr w:rsidR="00D9396E" w:rsidRPr="002F3299" w:rsidTr="004F282E">
        <w:tc>
          <w:tcPr>
            <w:tcW w:w="1384"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序号</w:t>
            </w:r>
          </w:p>
        </w:tc>
        <w:tc>
          <w:tcPr>
            <w:tcW w:w="3260"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行业</w:t>
            </w:r>
          </w:p>
        </w:tc>
        <w:tc>
          <w:tcPr>
            <w:tcW w:w="3878"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企业个数</w:t>
            </w:r>
          </w:p>
        </w:tc>
      </w:tr>
      <w:tr w:rsidR="00D9396E" w:rsidRPr="002F3299" w:rsidTr="004F282E">
        <w:tc>
          <w:tcPr>
            <w:tcW w:w="1384"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1</w:t>
            </w:r>
          </w:p>
        </w:tc>
        <w:tc>
          <w:tcPr>
            <w:tcW w:w="3260"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化工</w:t>
            </w:r>
          </w:p>
        </w:tc>
        <w:tc>
          <w:tcPr>
            <w:tcW w:w="3878"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30</w:t>
            </w:r>
          </w:p>
        </w:tc>
      </w:tr>
      <w:tr w:rsidR="00D9396E" w:rsidRPr="002F3299" w:rsidTr="004F282E">
        <w:tc>
          <w:tcPr>
            <w:tcW w:w="1384"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2</w:t>
            </w:r>
          </w:p>
        </w:tc>
        <w:tc>
          <w:tcPr>
            <w:tcW w:w="3260"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制药</w:t>
            </w:r>
          </w:p>
        </w:tc>
        <w:tc>
          <w:tcPr>
            <w:tcW w:w="3878"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18</w:t>
            </w:r>
          </w:p>
        </w:tc>
      </w:tr>
      <w:tr w:rsidR="00D9396E" w:rsidRPr="002F3299" w:rsidTr="004F282E">
        <w:tc>
          <w:tcPr>
            <w:tcW w:w="1384"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3</w:t>
            </w:r>
          </w:p>
        </w:tc>
        <w:tc>
          <w:tcPr>
            <w:tcW w:w="3260"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焦化</w:t>
            </w:r>
          </w:p>
        </w:tc>
        <w:tc>
          <w:tcPr>
            <w:tcW w:w="3878"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9</w:t>
            </w:r>
          </w:p>
        </w:tc>
      </w:tr>
      <w:tr w:rsidR="00D9396E" w:rsidRPr="002F3299" w:rsidTr="004F282E">
        <w:tc>
          <w:tcPr>
            <w:tcW w:w="1384"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4</w:t>
            </w:r>
          </w:p>
        </w:tc>
        <w:tc>
          <w:tcPr>
            <w:tcW w:w="3260"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建材</w:t>
            </w:r>
          </w:p>
        </w:tc>
        <w:tc>
          <w:tcPr>
            <w:tcW w:w="3878"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4</w:t>
            </w:r>
          </w:p>
        </w:tc>
      </w:tr>
      <w:tr w:rsidR="00D9396E" w:rsidRPr="002F3299" w:rsidTr="004F282E">
        <w:tc>
          <w:tcPr>
            <w:tcW w:w="1384"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5</w:t>
            </w:r>
          </w:p>
        </w:tc>
        <w:tc>
          <w:tcPr>
            <w:tcW w:w="3260"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制革电镀</w:t>
            </w:r>
          </w:p>
        </w:tc>
        <w:tc>
          <w:tcPr>
            <w:tcW w:w="3878"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7</w:t>
            </w:r>
          </w:p>
        </w:tc>
      </w:tr>
      <w:tr w:rsidR="00D9396E" w:rsidRPr="002F3299" w:rsidTr="004F282E">
        <w:tc>
          <w:tcPr>
            <w:tcW w:w="1384"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6</w:t>
            </w:r>
          </w:p>
        </w:tc>
        <w:tc>
          <w:tcPr>
            <w:tcW w:w="3260"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机械加工</w:t>
            </w:r>
          </w:p>
        </w:tc>
        <w:tc>
          <w:tcPr>
            <w:tcW w:w="3878"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21</w:t>
            </w:r>
          </w:p>
        </w:tc>
      </w:tr>
      <w:tr w:rsidR="00D9396E" w:rsidRPr="002F3299" w:rsidTr="004F282E">
        <w:tc>
          <w:tcPr>
            <w:tcW w:w="1384"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7</w:t>
            </w:r>
          </w:p>
        </w:tc>
        <w:tc>
          <w:tcPr>
            <w:tcW w:w="3260"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仓储物流</w:t>
            </w:r>
          </w:p>
        </w:tc>
        <w:tc>
          <w:tcPr>
            <w:tcW w:w="3878"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8</w:t>
            </w:r>
          </w:p>
        </w:tc>
      </w:tr>
      <w:tr w:rsidR="00D9396E" w:rsidRPr="002F3299" w:rsidTr="004F282E">
        <w:tc>
          <w:tcPr>
            <w:tcW w:w="1384"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8</w:t>
            </w:r>
          </w:p>
        </w:tc>
        <w:tc>
          <w:tcPr>
            <w:tcW w:w="3260"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印染</w:t>
            </w:r>
          </w:p>
        </w:tc>
        <w:tc>
          <w:tcPr>
            <w:tcW w:w="3878"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14</w:t>
            </w:r>
          </w:p>
        </w:tc>
      </w:tr>
      <w:tr w:rsidR="00D9396E" w:rsidRPr="002F3299" w:rsidTr="004F282E">
        <w:tc>
          <w:tcPr>
            <w:tcW w:w="1384"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9</w:t>
            </w:r>
          </w:p>
        </w:tc>
        <w:tc>
          <w:tcPr>
            <w:tcW w:w="3260"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包装印刷</w:t>
            </w:r>
          </w:p>
        </w:tc>
        <w:tc>
          <w:tcPr>
            <w:tcW w:w="3878"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4</w:t>
            </w:r>
          </w:p>
        </w:tc>
      </w:tr>
      <w:tr w:rsidR="00D9396E" w:rsidRPr="002F3299" w:rsidTr="004F282E">
        <w:tc>
          <w:tcPr>
            <w:tcW w:w="1384"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10</w:t>
            </w:r>
          </w:p>
        </w:tc>
        <w:tc>
          <w:tcPr>
            <w:tcW w:w="3260"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玻璃生产</w:t>
            </w:r>
          </w:p>
        </w:tc>
        <w:tc>
          <w:tcPr>
            <w:tcW w:w="3878"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2</w:t>
            </w:r>
          </w:p>
        </w:tc>
      </w:tr>
      <w:tr w:rsidR="00D9396E" w:rsidRPr="002F3299" w:rsidTr="004F282E">
        <w:tc>
          <w:tcPr>
            <w:tcW w:w="1384"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11</w:t>
            </w:r>
          </w:p>
        </w:tc>
        <w:tc>
          <w:tcPr>
            <w:tcW w:w="3260"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电力</w:t>
            </w:r>
          </w:p>
        </w:tc>
        <w:tc>
          <w:tcPr>
            <w:tcW w:w="3878"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2</w:t>
            </w:r>
          </w:p>
        </w:tc>
      </w:tr>
      <w:tr w:rsidR="00D9396E" w:rsidRPr="002F3299" w:rsidTr="004F282E">
        <w:tc>
          <w:tcPr>
            <w:tcW w:w="1384"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12</w:t>
            </w:r>
          </w:p>
        </w:tc>
        <w:tc>
          <w:tcPr>
            <w:tcW w:w="3260"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钢铁</w:t>
            </w:r>
          </w:p>
        </w:tc>
        <w:tc>
          <w:tcPr>
            <w:tcW w:w="3878"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2</w:t>
            </w:r>
          </w:p>
        </w:tc>
      </w:tr>
      <w:tr w:rsidR="00D9396E" w:rsidRPr="002F3299" w:rsidTr="004F282E">
        <w:tc>
          <w:tcPr>
            <w:tcW w:w="1384"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13</w:t>
            </w:r>
          </w:p>
        </w:tc>
        <w:tc>
          <w:tcPr>
            <w:tcW w:w="3260"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科研</w:t>
            </w:r>
          </w:p>
        </w:tc>
        <w:tc>
          <w:tcPr>
            <w:tcW w:w="3878"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1</w:t>
            </w:r>
          </w:p>
        </w:tc>
      </w:tr>
      <w:tr w:rsidR="00D9396E" w:rsidRPr="002F3299" w:rsidTr="004F282E">
        <w:tc>
          <w:tcPr>
            <w:tcW w:w="4644" w:type="dxa"/>
            <w:gridSpan w:val="2"/>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合计</w:t>
            </w:r>
          </w:p>
        </w:tc>
        <w:tc>
          <w:tcPr>
            <w:tcW w:w="3878" w:type="dxa"/>
            <w:vAlign w:val="center"/>
          </w:tcPr>
          <w:p w:rsidR="00D9396E" w:rsidRPr="002F3299" w:rsidRDefault="00D9396E"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fldChar w:fldCharType="begin"/>
            </w:r>
            <w:r w:rsidRPr="002F3299">
              <w:rPr>
                <w:rFonts w:ascii="Times New Roman" w:eastAsia="仿宋" w:hAnsi="Times New Roman" w:cs="Times New Roman"/>
                <w:sz w:val="24"/>
                <w:szCs w:val="24"/>
              </w:rPr>
              <w:instrText xml:space="preserve"> =SUM(ABOVE) </w:instrText>
            </w:r>
            <w:r w:rsidRPr="002F3299">
              <w:rPr>
                <w:rFonts w:ascii="Times New Roman" w:eastAsia="仿宋" w:hAnsi="Times New Roman" w:cs="Times New Roman"/>
                <w:sz w:val="24"/>
                <w:szCs w:val="24"/>
              </w:rPr>
              <w:fldChar w:fldCharType="separate"/>
            </w:r>
            <w:r w:rsidRPr="002F3299">
              <w:rPr>
                <w:rFonts w:ascii="Times New Roman" w:eastAsia="仿宋" w:hAnsi="Times New Roman" w:cs="Times New Roman"/>
                <w:noProof/>
                <w:sz w:val="24"/>
                <w:szCs w:val="24"/>
              </w:rPr>
              <w:t>122</w:t>
            </w:r>
            <w:r w:rsidRPr="002F3299">
              <w:rPr>
                <w:rFonts w:ascii="Times New Roman" w:eastAsia="仿宋" w:hAnsi="Times New Roman" w:cs="Times New Roman"/>
                <w:sz w:val="24"/>
                <w:szCs w:val="24"/>
              </w:rPr>
              <w:fldChar w:fldCharType="end"/>
            </w:r>
          </w:p>
        </w:tc>
      </w:tr>
    </w:tbl>
    <w:p w:rsidR="00C85F3A" w:rsidRPr="002F3299" w:rsidRDefault="00C85F3A" w:rsidP="00681441">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通过对调查统计资料的整理，分行业对污染场地筛选因子进行了分类汇总，找出主要污染因子</w:t>
      </w:r>
      <w:r w:rsidR="00BC69FB"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sz w:val="28"/>
          <w:szCs w:val="28"/>
        </w:rPr>
        <w:t>本次土壤</w:t>
      </w:r>
      <w:r w:rsidR="00C05880" w:rsidRPr="002F3299">
        <w:rPr>
          <w:rFonts w:ascii="Times New Roman" w:eastAsia="仿宋_GB2312" w:hAnsi="Times New Roman" w:cs="Times New Roman" w:hint="eastAsia"/>
          <w:sz w:val="28"/>
          <w:szCs w:val="28"/>
        </w:rPr>
        <w:t>风险</w:t>
      </w:r>
      <w:r w:rsidRPr="002F3299">
        <w:rPr>
          <w:rFonts w:ascii="Times New Roman" w:eastAsia="仿宋_GB2312" w:hAnsi="Times New Roman" w:cs="Times New Roman"/>
          <w:sz w:val="28"/>
          <w:szCs w:val="28"/>
        </w:rPr>
        <w:t>筛选</w:t>
      </w:r>
      <w:r w:rsidR="00012D11" w:rsidRPr="002F3299">
        <w:rPr>
          <w:rFonts w:ascii="Times New Roman" w:eastAsia="仿宋_GB2312" w:hAnsi="Times New Roman" w:cs="Times New Roman"/>
          <w:sz w:val="28"/>
          <w:szCs w:val="28"/>
        </w:rPr>
        <w:t>值的控制因子（分重金属因子、无机因子、有机因子）</w:t>
      </w:r>
      <w:r w:rsidR="00012D11" w:rsidRPr="002F3299">
        <w:rPr>
          <w:rFonts w:ascii="Times New Roman" w:eastAsia="仿宋_GB2312" w:hAnsi="Times New Roman" w:cs="Times New Roman" w:hint="eastAsia"/>
          <w:sz w:val="28"/>
          <w:szCs w:val="28"/>
        </w:rPr>
        <w:t>共筛查出</w:t>
      </w:r>
      <w:r w:rsidR="00012D11" w:rsidRPr="002F3299">
        <w:rPr>
          <w:rFonts w:ascii="Times New Roman" w:eastAsia="仿宋_GB2312" w:hAnsi="Times New Roman" w:cs="Times New Roman" w:hint="eastAsia"/>
          <w:sz w:val="28"/>
          <w:szCs w:val="28"/>
        </w:rPr>
        <w:t>323</w:t>
      </w:r>
      <w:r w:rsidR="00012D11" w:rsidRPr="002F3299">
        <w:rPr>
          <w:rFonts w:ascii="Times New Roman" w:eastAsia="仿宋_GB2312" w:hAnsi="Times New Roman" w:cs="Times New Roman" w:hint="eastAsia"/>
          <w:sz w:val="28"/>
          <w:szCs w:val="28"/>
        </w:rPr>
        <w:t>项，</w:t>
      </w:r>
      <w:r w:rsidRPr="002F3299">
        <w:rPr>
          <w:rFonts w:ascii="Times New Roman" w:eastAsia="仿宋_GB2312" w:hAnsi="Times New Roman" w:cs="Times New Roman"/>
          <w:sz w:val="28"/>
          <w:szCs w:val="28"/>
        </w:rPr>
        <w:t>重点行业企业污染因子调查统计见表</w:t>
      </w:r>
      <w:r w:rsidR="004B7EF0" w:rsidRPr="002F3299">
        <w:rPr>
          <w:rFonts w:ascii="Times New Roman" w:eastAsia="仿宋_GB2312" w:hAnsi="Times New Roman" w:cs="Times New Roman"/>
          <w:sz w:val="28"/>
          <w:szCs w:val="28"/>
        </w:rPr>
        <w:t>3</w:t>
      </w:r>
      <w:r w:rsidRPr="002F3299">
        <w:rPr>
          <w:rFonts w:ascii="Times New Roman" w:eastAsia="仿宋_GB2312" w:hAnsi="Times New Roman" w:cs="Times New Roman"/>
          <w:sz w:val="28"/>
          <w:szCs w:val="28"/>
        </w:rPr>
        <w:t>。</w:t>
      </w:r>
    </w:p>
    <w:p w:rsidR="00C85F3A" w:rsidRPr="002F3299" w:rsidRDefault="00C85F3A" w:rsidP="00C85F3A">
      <w:pPr>
        <w:spacing w:line="360" w:lineRule="auto"/>
        <w:ind w:firstLineChars="200" w:firstLine="480"/>
        <w:rPr>
          <w:rFonts w:ascii="Times New Roman" w:hAnsi="Times New Roman" w:cs="Times New Roman"/>
          <w:sz w:val="24"/>
          <w:szCs w:val="24"/>
        </w:rPr>
        <w:sectPr w:rsidR="00C85F3A" w:rsidRPr="002F3299" w:rsidSect="00BC643B">
          <w:footerReference w:type="default" r:id="rId11"/>
          <w:pgSz w:w="11906" w:h="16838"/>
          <w:pgMar w:top="1440" w:right="1800" w:bottom="1440" w:left="1800" w:header="851" w:footer="992" w:gutter="0"/>
          <w:pgNumType w:start="1"/>
          <w:cols w:space="425"/>
          <w:docGrid w:type="lines" w:linePitch="312"/>
        </w:sectPr>
      </w:pPr>
    </w:p>
    <w:p w:rsidR="00C85F3A" w:rsidRPr="002F3299" w:rsidRDefault="00C85F3A" w:rsidP="00936B4F">
      <w:pPr>
        <w:jc w:val="center"/>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lastRenderedPageBreak/>
        <w:t>表</w:t>
      </w:r>
      <w:r w:rsidR="004B7EF0" w:rsidRPr="002F3299">
        <w:rPr>
          <w:rFonts w:ascii="Times New Roman" w:eastAsia="仿宋_GB2312" w:hAnsi="Times New Roman" w:cs="Times New Roman"/>
          <w:sz w:val="28"/>
          <w:szCs w:val="28"/>
        </w:rPr>
        <w:t>3</w:t>
      </w:r>
      <w:r w:rsidR="0079171C" w:rsidRPr="002F3299">
        <w:rPr>
          <w:rFonts w:ascii="Times New Roman" w:eastAsia="仿宋_GB2312" w:hAnsi="Times New Roman" w:cs="Times New Roman"/>
          <w:sz w:val="28"/>
          <w:szCs w:val="28"/>
        </w:rPr>
        <w:t xml:space="preserve">  </w:t>
      </w:r>
      <w:r w:rsidRPr="002F3299">
        <w:rPr>
          <w:rFonts w:ascii="Times New Roman" w:eastAsia="仿宋_GB2312" w:hAnsi="Times New Roman" w:cs="Times New Roman"/>
          <w:sz w:val="28"/>
          <w:szCs w:val="28"/>
        </w:rPr>
        <w:t xml:space="preserve">  </w:t>
      </w:r>
      <w:r w:rsidRPr="002F3299">
        <w:rPr>
          <w:rFonts w:ascii="Times New Roman" w:eastAsia="仿宋_GB2312" w:hAnsi="Times New Roman" w:cs="Times New Roman"/>
          <w:sz w:val="28"/>
          <w:szCs w:val="28"/>
        </w:rPr>
        <w:t>河北省重点行业企业污染因子调查统计表</w:t>
      </w:r>
    </w:p>
    <w:tbl>
      <w:tblPr>
        <w:tblStyle w:val="a4"/>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4"/>
        <w:gridCol w:w="1701"/>
        <w:gridCol w:w="1701"/>
        <w:gridCol w:w="10098"/>
      </w:tblGrid>
      <w:tr w:rsidR="00C85F3A" w:rsidRPr="002F3299" w:rsidTr="00872478">
        <w:tc>
          <w:tcPr>
            <w:tcW w:w="238" w:type="pct"/>
            <w:vMerge w:val="restart"/>
            <w:vAlign w:val="center"/>
          </w:tcPr>
          <w:p w:rsidR="00C85F3A" w:rsidRPr="002F3299" w:rsidRDefault="00C85F3A" w:rsidP="00F13619">
            <w:pPr>
              <w:jc w:val="center"/>
              <w:rPr>
                <w:rFonts w:ascii="Times New Roman" w:eastAsia="仿宋" w:hAnsi="Times New Roman" w:cs="Times New Roman"/>
                <w:b/>
                <w:szCs w:val="21"/>
              </w:rPr>
            </w:pPr>
            <w:r w:rsidRPr="002F3299">
              <w:rPr>
                <w:rFonts w:ascii="Times New Roman" w:eastAsia="仿宋" w:hAnsi="Times New Roman" w:cs="Times New Roman"/>
                <w:b/>
                <w:szCs w:val="21"/>
              </w:rPr>
              <w:t>所属行业</w:t>
            </w:r>
          </w:p>
        </w:tc>
        <w:tc>
          <w:tcPr>
            <w:tcW w:w="4762" w:type="pct"/>
            <w:gridSpan w:val="3"/>
            <w:vAlign w:val="center"/>
          </w:tcPr>
          <w:p w:rsidR="00C85F3A" w:rsidRPr="002F3299" w:rsidRDefault="00C85F3A" w:rsidP="00F13619">
            <w:pPr>
              <w:jc w:val="center"/>
              <w:rPr>
                <w:rFonts w:ascii="Times New Roman" w:eastAsia="仿宋" w:hAnsi="Times New Roman" w:cs="Times New Roman"/>
                <w:b/>
                <w:szCs w:val="21"/>
              </w:rPr>
            </w:pPr>
            <w:r w:rsidRPr="002F3299">
              <w:rPr>
                <w:rFonts w:ascii="Times New Roman" w:eastAsia="仿宋" w:hAnsi="Times New Roman" w:cs="Times New Roman"/>
                <w:b/>
                <w:szCs w:val="21"/>
              </w:rPr>
              <w:t>筛查出主要污染物</w:t>
            </w:r>
          </w:p>
        </w:tc>
      </w:tr>
      <w:tr w:rsidR="00C85F3A" w:rsidRPr="002F3299" w:rsidTr="00D96DA3">
        <w:tc>
          <w:tcPr>
            <w:tcW w:w="238" w:type="pct"/>
            <w:vMerge/>
            <w:vAlign w:val="center"/>
          </w:tcPr>
          <w:p w:rsidR="00C85F3A" w:rsidRPr="002F3299" w:rsidRDefault="00C85F3A" w:rsidP="00F13619">
            <w:pPr>
              <w:jc w:val="center"/>
              <w:rPr>
                <w:rFonts w:ascii="Times New Roman" w:eastAsia="仿宋" w:hAnsi="Times New Roman" w:cs="Times New Roman"/>
                <w:szCs w:val="21"/>
              </w:rPr>
            </w:pPr>
          </w:p>
        </w:tc>
        <w:tc>
          <w:tcPr>
            <w:tcW w:w="600" w:type="pct"/>
            <w:vAlign w:val="center"/>
          </w:tcPr>
          <w:p w:rsidR="00C85F3A" w:rsidRPr="002F3299" w:rsidRDefault="00C85F3A" w:rsidP="00F13619">
            <w:pPr>
              <w:jc w:val="center"/>
              <w:rPr>
                <w:rFonts w:ascii="Times New Roman" w:eastAsia="仿宋" w:hAnsi="Times New Roman" w:cs="Times New Roman"/>
                <w:b/>
                <w:szCs w:val="21"/>
              </w:rPr>
            </w:pPr>
            <w:r w:rsidRPr="002F3299">
              <w:rPr>
                <w:rFonts w:ascii="Times New Roman" w:eastAsia="仿宋" w:hAnsi="Times New Roman" w:cs="Times New Roman"/>
                <w:b/>
                <w:szCs w:val="21"/>
              </w:rPr>
              <w:t>重金属</w:t>
            </w:r>
          </w:p>
        </w:tc>
        <w:tc>
          <w:tcPr>
            <w:tcW w:w="600" w:type="pct"/>
            <w:vAlign w:val="center"/>
          </w:tcPr>
          <w:p w:rsidR="00C85F3A" w:rsidRPr="002F3299" w:rsidRDefault="00C85F3A" w:rsidP="00F13619">
            <w:pPr>
              <w:jc w:val="center"/>
              <w:rPr>
                <w:rFonts w:ascii="Times New Roman" w:eastAsia="仿宋" w:hAnsi="Times New Roman" w:cs="Times New Roman"/>
                <w:b/>
                <w:szCs w:val="21"/>
              </w:rPr>
            </w:pPr>
            <w:r w:rsidRPr="002F3299">
              <w:rPr>
                <w:rFonts w:ascii="Times New Roman" w:eastAsia="仿宋" w:hAnsi="Times New Roman" w:cs="Times New Roman"/>
                <w:b/>
                <w:szCs w:val="21"/>
              </w:rPr>
              <w:t>无机污染物</w:t>
            </w:r>
          </w:p>
        </w:tc>
        <w:tc>
          <w:tcPr>
            <w:tcW w:w="3562" w:type="pct"/>
            <w:vAlign w:val="center"/>
          </w:tcPr>
          <w:p w:rsidR="00C85F3A" w:rsidRPr="002F3299" w:rsidRDefault="00C85F3A" w:rsidP="00F13619">
            <w:pPr>
              <w:jc w:val="center"/>
              <w:rPr>
                <w:rFonts w:ascii="Times New Roman" w:eastAsia="仿宋" w:hAnsi="Times New Roman" w:cs="Times New Roman"/>
                <w:b/>
                <w:szCs w:val="21"/>
              </w:rPr>
            </w:pPr>
            <w:r w:rsidRPr="002F3299">
              <w:rPr>
                <w:rFonts w:ascii="Times New Roman" w:eastAsia="仿宋" w:hAnsi="Times New Roman" w:cs="Times New Roman"/>
                <w:b/>
                <w:szCs w:val="21"/>
              </w:rPr>
              <w:t>有机污染物</w:t>
            </w:r>
          </w:p>
        </w:tc>
      </w:tr>
      <w:tr w:rsidR="00C85F3A" w:rsidRPr="002F3299" w:rsidTr="00D96DA3">
        <w:trPr>
          <w:trHeight w:val="2139"/>
        </w:trPr>
        <w:tc>
          <w:tcPr>
            <w:tcW w:w="238" w:type="pct"/>
            <w:vAlign w:val="center"/>
          </w:tcPr>
          <w:p w:rsidR="00C85F3A" w:rsidRPr="002F3299" w:rsidRDefault="00C85F3A" w:rsidP="00F13619">
            <w:pPr>
              <w:widowControl/>
              <w:jc w:val="center"/>
              <w:textAlignment w:val="center"/>
              <w:rPr>
                <w:rFonts w:ascii="Times New Roman" w:eastAsia="仿宋" w:hAnsi="Times New Roman" w:cs="Times New Roman"/>
                <w:szCs w:val="21"/>
              </w:rPr>
            </w:pPr>
            <w:r w:rsidRPr="002F3299">
              <w:rPr>
                <w:rFonts w:ascii="Times New Roman" w:eastAsia="仿宋" w:hAnsi="Times New Roman" w:cs="Times New Roman"/>
                <w:szCs w:val="21"/>
                <w:lang w:bidi="ar"/>
              </w:rPr>
              <w:t>化工</w:t>
            </w:r>
          </w:p>
        </w:tc>
        <w:tc>
          <w:tcPr>
            <w:tcW w:w="600" w:type="pct"/>
            <w:vAlign w:val="center"/>
          </w:tcPr>
          <w:p w:rsidR="00C85F3A" w:rsidRPr="002F3299" w:rsidRDefault="00C85F3A" w:rsidP="00F13619">
            <w:pPr>
              <w:widowControl/>
              <w:jc w:val="center"/>
              <w:textAlignment w:val="center"/>
              <w:rPr>
                <w:rFonts w:ascii="Times New Roman" w:eastAsia="仿宋" w:hAnsi="Times New Roman" w:cs="Times New Roman"/>
                <w:szCs w:val="21"/>
              </w:rPr>
            </w:pPr>
            <w:r w:rsidRPr="002F3299">
              <w:rPr>
                <w:rFonts w:ascii="Times New Roman" w:eastAsia="仿宋" w:hAnsi="Times New Roman" w:cs="Times New Roman"/>
                <w:szCs w:val="21"/>
                <w:lang w:bidi="ar"/>
              </w:rPr>
              <w:t>铜、铬、镍、锌、铅、镉、铍、砷、硒、锑、铊、钴、锰、六价铬、钡、锶、汞、银、锡、钒</w:t>
            </w:r>
          </w:p>
        </w:tc>
        <w:tc>
          <w:tcPr>
            <w:tcW w:w="600" w:type="pct"/>
            <w:vAlign w:val="center"/>
          </w:tcPr>
          <w:p w:rsidR="00C85F3A" w:rsidRPr="002F3299" w:rsidRDefault="00C85F3A" w:rsidP="00F13619">
            <w:pPr>
              <w:widowControl/>
              <w:jc w:val="center"/>
              <w:textAlignment w:val="center"/>
              <w:rPr>
                <w:rFonts w:ascii="Times New Roman" w:eastAsia="仿宋" w:hAnsi="Times New Roman" w:cs="Times New Roman"/>
                <w:szCs w:val="21"/>
              </w:rPr>
            </w:pPr>
            <w:r w:rsidRPr="002F3299">
              <w:rPr>
                <w:rFonts w:ascii="Times New Roman" w:eastAsia="仿宋" w:hAnsi="Times New Roman" w:cs="Times New Roman"/>
                <w:szCs w:val="21"/>
                <w:lang w:bidi="ar"/>
              </w:rPr>
              <w:t>氨氮、氟化物、氰化物、硫化物、水溶性盐总量、</w:t>
            </w:r>
            <w:r w:rsidRPr="002F3299">
              <w:rPr>
                <w:rFonts w:ascii="Times New Roman" w:eastAsia="仿宋" w:hAnsi="Times New Roman" w:cs="Times New Roman"/>
                <w:szCs w:val="21"/>
              </w:rPr>
              <w:t>游离氨、总悬浮颗粒物</w:t>
            </w:r>
          </w:p>
        </w:tc>
        <w:tc>
          <w:tcPr>
            <w:tcW w:w="3562" w:type="pct"/>
            <w:vAlign w:val="center"/>
          </w:tcPr>
          <w:p w:rsidR="00C85F3A" w:rsidRPr="002F3299" w:rsidRDefault="00C85F3A" w:rsidP="00F13619">
            <w:pPr>
              <w:widowControl/>
              <w:jc w:val="center"/>
              <w:textAlignment w:val="center"/>
              <w:rPr>
                <w:rFonts w:ascii="Times New Roman" w:eastAsia="仿宋" w:hAnsi="Times New Roman" w:cs="Times New Roman"/>
                <w:szCs w:val="21"/>
              </w:rPr>
            </w:pPr>
            <w:r w:rsidRPr="002F3299">
              <w:rPr>
                <w:rFonts w:ascii="Times New Roman" w:eastAsia="仿宋" w:hAnsi="Times New Roman" w:cs="Times New Roman"/>
                <w:szCs w:val="21"/>
                <w:lang w:bidi="ar"/>
              </w:rPr>
              <w:t>石油烃（</w:t>
            </w:r>
            <w:r w:rsidRPr="002F3299">
              <w:rPr>
                <w:rStyle w:val="font61"/>
                <w:rFonts w:ascii="Times New Roman" w:eastAsia="仿宋" w:hAnsi="Times New Roman" w:cs="Times New Roman"/>
                <w:szCs w:val="21"/>
                <w:lang w:bidi="ar"/>
              </w:rPr>
              <w:t>C6</w:t>
            </w:r>
            <w:r w:rsidRPr="002F3299">
              <w:rPr>
                <w:rStyle w:val="font61"/>
                <w:rFonts w:ascii="Times New Roman" w:eastAsia="仿宋" w:hAnsi="Times New Roman" w:cs="Times New Roman"/>
                <w:szCs w:val="21"/>
                <w:lang w:bidi="ar"/>
              </w:rPr>
              <w:t>～</w:t>
            </w:r>
            <w:r w:rsidRPr="002F3299">
              <w:rPr>
                <w:rStyle w:val="font61"/>
                <w:rFonts w:ascii="Times New Roman" w:eastAsia="仿宋" w:hAnsi="Times New Roman" w:cs="Times New Roman"/>
                <w:szCs w:val="21"/>
                <w:lang w:bidi="ar"/>
              </w:rPr>
              <w:t>C9</w:t>
            </w:r>
            <w:r w:rsidRPr="002F3299">
              <w:rPr>
                <w:rStyle w:val="font01"/>
                <w:rFonts w:ascii="Times New Roman" w:eastAsia="仿宋" w:hAnsi="Times New Roman" w:cs="Times New Roman" w:hint="default"/>
                <w:szCs w:val="21"/>
                <w:lang w:bidi="ar"/>
              </w:rPr>
              <w:t>和）苯、屈、苯并（</w:t>
            </w:r>
            <w:r w:rsidRPr="002F3299">
              <w:rPr>
                <w:rStyle w:val="font61"/>
                <w:rFonts w:ascii="Times New Roman" w:eastAsia="仿宋" w:hAnsi="Times New Roman" w:cs="Times New Roman"/>
                <w:szCs w:val="21"/>
                <w:lang w:bidi="ar"/>
              </w:rPr>
              <w:t>b</w:t>
            </w:r>
            <w:r w:rsidRPr="002F3299">
              <w:rPr>
                <w:rStyle w:val="font01"/>
                <w:rFonts w:ascii="Times New Roman" w:eastAsia="仿宋" w:hAnsi="Times New Roman" w:cs="Times New Roman" w:hint="default"/>
                <w:szCs w:val="21"/>
                <w:lang w:bidi="ar"/>
              </w:rPr>
              <w:t>）</w:t>
            </w:r>
            <w:proofErr w:type="gramStart"/>
            <w:r w:rsidRPr="002F3299">
              <w:rPr>
                <w:rStyle w:val="font01"/>
                <w:rFonts w:ascii="Times New Roman" w:eastAsia="仿宋" w:hAnsi="Times New Roman" w:cs="Times New Roman" w:hint="default"/>
                <w:szCs w:val="21"/>
                <w:lang w:bidi="ar"/>
              </w:rPr>
              <w:t>荧蒽</w:t>
            </w:r>
            <w:proofErr w:type="gramEnd"/>
            <w:r w:rsidRPr="002F3299">
              <w:rPr>
                <w:rStyle w:val="font01"/>
                <w:rFonts w:ascii="Times New Roman" w:eastAsia="仿宋" w:hAnsi="Times New Roman" w:cs="Times New Roman" w:hint="default"/>
                <w:szCs w:val="21"/>
                <w:lang w:bidi="ar"/>
              </w:rPr>
              <w:t>、苯并（</w:t>
            </w:r>
            <w:r w:rsidRPr="002F3299">
              <w:rPr>
                <w:rStyle w:val="font61"/>
                <w:rFonts w:ascii="Times New Roman" w:eastAsia="仿宋" w:hAnsi="Times New Roman" w:cs="Times New Roman"/>
                <w:szCs w:val="21"/>
                <w:lang w:bidi="ar"/>
              </w:rPr>
              <w:t>a</w:t>
            </w:r>
            <w:r w:rsidRPr="002F3299">
              <w:rPr>
                <w:rStyle w:val="font01"/>
                <w:rFonts w:ascii="Times New Roman" w:eastAsia="仿宋" w:hAnsi="Times New Roman" w:cs="Times New Roman" w:hint="default"/>
                <w:szCs w:val="21"/>
                <w:lang w:bidi="ar"/>
              </w:rPr>
              <w:t>）</w:t>
            </w:r>
            <w:proofErr w:type="gramStart"/>
            <w:r w:rsidRPr="002F3299">
              <w:rPr>
                <w:rStyle w:val="font01"/>
                <w:rFonts w:ascii="Times New Roman" w:eastAsia="仿宋" w:hAnsi="Times New Roman" w:cs="Times New Roman" w:hint="default"/>
                <w:szCs w:val="21"/>
                <w:lang w:bidi="ar"/>
              </w:rPr>
              <w:t>芘</w:t>
            </w:r>
            <w:proofErr w:type="gramEnd"/>
            <w:r w:rsidRPr="002F3299">
              <w:rPr>
                <w:rStyle w:val="font01"/>
                <w:rFonts w:ascii="Times New Roman" w:eastAsia="仿宋" w:hAnsi="Times New Roman" w:cs="Times New Roman" w:hint="default"/>
                <w:szCs w:val="21"/>
                <w:lang w:bidi="ar"/>
              </w:rPr>
              <w:t>、苯并（</w:t>
            </w:r>
            <w:r w:rsidRPr="002F3299">
              <w:rPr>
                <w:rStyle w:val="font61"/>
                <w:rFonts w:ascii="Times New Roman" w:eastAsia="仿宋" w:hAnsi="Times New Roman" w:cs="Times New Roman"/>
                <w:szCs w:val="21"/>
                <w:lang w:bidi="ar"/>
              </w:rPr>
              <w:t>g,h,i</w:t>
            </w:r>
            <w:r w:rsidRPr="002F3299">
              <w:rPr>
                <w:rStyle w:val="font01"/>
                <w:rFonts w:ascii="Times New Roman" w:eastAsia="仿宋" w:hAnsi="Times New Roman" w:cs="Times New Roman" w:hint="default"/>
                <w:szCs w:val="21"/>
                <w:lang w:bidi="ar"/>
              </w:rPr>
              <w:t>）苝、</w:t>
            </w:r>
            <w:r w:rsidRPr="002F3299">
              <w:rPr>
                <w:rFonts w:ascii="Times New Roman" w:eastAsia="仿宋" w:hAnsi="Times New Roman" w:cs="Times New Roman"/>
                <w:szCs w:val="21"/>
                <w:lang w:bidi="ar"/>
              </w:rPr>
              <w:t>乙醇、苯酐、甲醛、氯仿、多环芳烃、</w:t>
            </w:r>
            <w:r w:rsidRPr="002F3299">
              <w:rPr>
                <w:rStyle w:val="font61"/>
                <w:rFonts w:ascii="Times New Roman" w:eastAsia="仿宋" w:hAnsi="Times New Roman" w:cs="Times New Roman"/>
                <w:szCs w:val="21"/>
                <w:lang w:bidi="ar"/>
              </w:rPr>
              <w:t>2-</w:t>
            </w:r>
            <w:r w:rsidRPr="002F3299">
              <w:rPr>
                <w:rStyle w:val="font01"/>
                <w:rFonts w:ascii="Times New Roman" w:eastAsia="仿宋" w:hAnsi="Times New Roman" w:cs="Times New Roman" w:hint="default"/>
                <w:szCs w:val="21"/>
                <w:lang w:bidi="ar"/>
              </w:rPr>
              <w:t>甲酚、</w:t>
            </w:r>
            <w:r w:rsidRPr="002F3299">
              <w:rPr>
                <w:rFonts w:ascii="Times New Roman" w:eastAsia="仿宋" w:hAnsi="Times New Roman" w:cs="Times New Roman"/>
                <w:szCs w:val="21"/>
                <w:lang w:bidi="ar"/>
              </w:rPr>
              <w:t>二氯甲烷、苯胺、</w:t>
            </w:r>
            <w:proofErr w:type="gramStart"/>
            <w:r w:rsidRPr="002F3299">
              <w:rPr>
                <w:rFonts w:ascii="Times New Roman" w:eastAsia="仿宋" w:hAnsi="Times New Roman" w:cs="Times New Roman"/>
                <w:szCs w:val="21"/>
                <w:lang w:bidi="ar"/>
              </w:rPr>
              <w:t>蒽</w:t>
            </w:r>
            <w:proofErr w:type="gramEnd"/>
            <w:r w:rsidRPr="002F3299">
              <w:rPr>
                <w:rFonts w:ascii="Times New Roman" w:eastAsia="仿宋" w:hAnsi="Times New Roman" w:cs="Times New Roman"/>
                <w:szCs w:val="21"/>
                <w:lang w:bidi="ar"/>
              </w:rPr>
              <w:t>、苯并</w:t>
            </w:r>
            <w:r w:rsidRPr="002F3299">
              <w:rPr>
                <w:rFonts w:ascii="Times New Roman" w:eastAsia="仿宋" w:hAnsi="Times New Roman" w:cs="Times New Roman"/>
                <w:szCs w:val="21"/>
                <w:lang w:bidi="ar"/>
              </w:rPr>
              <w:t>(a)</w:t>
            </w:r>
            <w:proofErr w:type="gramStart"/>
            <w:r w:rsidRPr="002F3299">
              <w:rPr>
                <w:rFonts w:ascii="Times New Roman" w:eastAsia="仿宋" w:hAnsi="Times New Roman" w:cs="Times New Roman"/>
                <w:szCs w:val="21"/>
                <w:lang w:bidi="ar"/>
              </w:rPr>
              <w:t>蒽</w:t>
            </w:r>
            <w:proofErr w:type="gramEnd"/>
            <w:r w:rsidRPr="002F3299">
              <w:rPr>
                <w:rFonts w:ascii="Times New Roman" w:eastAsia="仿宋" w:hAnsi="Times New Roman" w:cs="Times New Roman"/>
                <w:szCs w:val="21"/>
                <w:lang w:bidi="ar"/>
              </w:rPr>
              <w:t>、䓛、苯并</w:t>
            </w:r>
            <w:r w:rsidRPr="002F3299">
              <w:rPr>
                <w:rFonts w:ascii="Times New Roman" w:eastAsia="仿宋" w:hAnsi="Times New Roman" w:cs="Times New Roman"/>
                <w:szCs w:val="21"/>
                <w:lang w:bidi="ar"/>
              </w:rPr>
              <w:t>(k)</w:t>
            </w:r>
            <w:proofErr w:type="gramStart"/>
            <w:r w:rsidRPr="002F3299">
              <w:rPr>
                <w:rFonts w:ascii="Times New Roman" w:eastAsia="仿宋" w:hAnsi="Times New Roman" w:cs="Times New Roman"/>
                <w:szCs w:val="21"/>
                <w:lang w:bidi="ar"/>
              </w:rPr>
              <w:t>荧蒽</w:t>
            </w:r>
            <w:proofErr w:type="gramEnd"/>
            <w:r w:rsidRPr="002F3299">
              <w:rPr>
                <w:rFonts w:ascii="Times New Roman" w:eastAsia="仿宋" w:hAnsi="Times New Roman" w:cs="Times New Roman"/>
                <w:szCs w:val="21"/>
                <w:lang w:bidi="ar"/>
              </w:rPr>
              <w:t>、</w:t>
            </w:r>
            <w:proofErr w:type="gramStart"/>
            <w:r w:rsidRPr="002F3299">
              <w:rPr>
                <w:rFonts w:ascii="Times New Roman" w:eastAsia="仿宋" w:hAnsi="Times New Roman" w:cs="Times New Roman"/>
                <w:szCs w:val="21"/>
                <w:lang w:bidi="ar"/>
              </w:rPr>
              <w:t>茚</w:t>
            </w:r>
            <w:proofErr w:type="gramEnd"/>
            <w:r w:rsidRPr="002F3299">
              <w:rPr>
                <w:rFonts w:ascii="Times New Roman" w:eastAsia="仿宋" w:hAnsi="Times New Roman" w:cs="Times New Roman"/>
                <w:szCs w:val="21"/>
                <w:lang w:bidi="ar"/>
              </w:rPr>
              <w:t>并</w:t>
            </w:r>
            <w:r w:rsidRPr="002F3299">
              <w:rPr>
                <w:rFonts w:ascii="Times New Roman" w:eastAsia="仿宋" w:hAnsi="Times New Roman" w:cs="Times New Roman"/>
                <w:szCs w:val="21"/>
                <w:lang w:bidi="ar"/>
              </w:rPr>
              <w:t>(1,2,3-cd)</w:t>
            </w:r>
            <w:proofErr w:type="gramStart"/>
            <w:r w:rsidRPr="002F3299">
              <w:rPr>
                <w:rFonts w:ascii="Times New Roman" w:eastAsia="仿宋" w:hAnsi="Times New Roman" w:cs="Times New Roman"/>
                <w:szCs w:val="21"/>
                <w:lang w:bidi="ar"/>
              </w:rPr>
              <w:t>芘</w:t>
            </w:r>
            <w:proofErr w:type="gramEnd"/>
            <w:r w:rsidRPr="002F3299">
              <w:rPr>
                <w:rFonts w:ascii="Times New Roman" w:eastAsia="仿宋" w:hAnsi="Times New Roman" w:cs="Times New Roman"/>
                <w:szCs w:val="21"/>
                <w:lang w:bidi="ar"/>
              </w:rPr>
              <w:t>、二苯并</w:t>
            </w:r>
            <w:r w:rsidRPr="002F3299">
              <w:rPr>
                <w:rFonts w:ascii="Times New Roman" w:eastAsia="仿宋" w:hAnsi="Times New Roman" w:cs="Times New Roman"/>
                <w:szCs w:val="21"/>
                <w:lang w:bidi="ar"/>
              </w:rPr>
              <w:t>(a,h)</w:t>
            </w:r>
            <w:proofErr w:type="gramStart"/>
            <w:r w:rsidRPr="002F3299">
              <w:rPr>
                <w:rFonts w:ascii="Times New Roman" w:eastAsia="仿宋" w:hAnsi="Times New Roman" w:cs="Times New Roman"/>
                <w:szCs w:val="21"/>
                <w:lang w:bidi="ar"/>
              </w:rPr>
              <w:t>蒽</w:t>
            </w:r>
            <w:proofErr w:type="gramEnd"/>
            <w:r w:rsidRPr="002F3299">
              <w:rPr>
                <w:rFonts w:ascii="Times New Roman" w:eastAsia="仿宋" w:hAnsi="Times New Roman" w:cs="Times New Roman"/>
                <w:szCs w:val="21"/>
                <w:lang w:bidi="ar"/>
              </w:rPr>
              <w:t>、苯并（</w:t>
            </w:r>
            <w:r w:rsidRPr="002F3299">
              <w:rPr>
                <w:rFonts w:ascii="Times New Roman" w:eastAsia="仿宋" w:hAnsi="Times New Roman" w:cs="Times New Roman"/>
                <w:szCs w:val="21"/>
                <w:lang w:bidi="ar"/>
              </w:rPr>
              <w:t>b</w:t>
            </w:r>
            <w:r w:rsidRPr="002F3299">
              <w:rPr>
                <w:rFonts w:ascii="Times New Roman" w:eastAsia="仿宋" w:hAnsi="Times New Roman" w:cs="Times New Roman"/>
                <w:szCs w:val="21"/>
                <w:lang w:bidi="ar"/>
              </w:rPr>
              <w:t>）</w:t>
            </w:r>
            <w:proofErr w:type="gramStart"/>
            <w:r w:rsidRPr="002F3299">
              <w:rPr>
                <w:rFonts w:ascii="Times New Roman" w:eastAsia="仿宋" w:hAnsi="Times New Roman" w:cs="Times New Roman"/>
                <w:szCs w:val="21"/>
                <w:lang w:bidi="ar"/>
              </w:rPr>
              <w:t>蒽</w:t>
            </w:r>
            <w:proofErr w:type="gramEnd"/>
            <w:r w:rsidRPr="002F3299">
              <w:rPr>
                <w:rFonts w:ascii="Times New Roman" w:eastAsia="仿宋" w:hAnsi="Times New Roman" w:cs="Times New Roman"/>
                <w:szCs w:val="21"/>
                <w:lang w:bidi="ar"/>
              </w:rPr>
              <w:t>、甲基叔丁基醚、对硝基甲苯、</w:t>
            </w:r>
            <w:r w:rsidRPr="002F3299">
              <w:rPr>
                <w:rFonts w:ascii="Times New Roman" w:eastAsia="仿宋" w:hAnsi="Times New Roman" w:cs="Times New Roman"/>
                <w:szCs w:val="21"/>
                <w:lang w:bidi="ar"/>
              </w:rPr>
              <w:t>dsd</w:t>
            </w:r>
            <w:r w:rsidRPr="002F3299">
              <w:rPr>
                <w:rFonts w:ascii="Times New Roman" w:eastAsia="仿宋" w:hAnsi="Times New Roman" w:cs="Times New Roman"/>
                <w:szCs w:val="21"/>
                <w:lang w:bidi="ar"/>
              </w:rPr>
              <w:t>酸、邻甲苯胺、</w:t>
            </w:r>
            <w:proofErr w:type="gramStart"/>
            <w:r w:rsidRPr="002F3299">
              <w:rPr>
                <w:rFonts w:ascii="Times New Roman" w:eastAsia="仿宋" w:hAnsi="Times New Roman" w:cs="Times New Roman"/>
                <w:szCs w:val="21"/>
                <w:lang w:bidi="ar"/>
              </w:rPr>
              <w:t>苊</w:t>
            </w:r>
            <w:proofErr w:type="gramEnd"/>
            <w:r w:rsidRPr="002F3299">
              <w:rPr>
                <w:rFonts w:ascii="Times New Roman" w:eastAsia="仿宋" w:hAnsi="Times New Roman" w:cs="Times New Roman"/>
                <w:szCs w:val="21"/>
                <w:lang w:bidi="ar"/>
              </w:rPr>
              <w:t>烯、</w:t>
            </w:r>
            <w:proofErr w:type="gramStart"/>
            <w:r w:rsidRPr="002F3299">
              <w:rPr>
                <w:rFonts w:ascii="Times New Roman" w:eastAsia="仿宋" w:hAnsi="Times New Roman" w:cs="Times New Roman"/>
                <w:szCs w:val="21"/>
                <w:lang w:bidi="ar"/>
              </w:rPr>
              <w:t>苊</w:t>
            </w:r>
            <w:proofErr w:type="gramEnd"/>
            <w:r w:rsidRPr="002F3299">
              <w:rPr>
                <w:rFonts w:ascii="Times New Roman" w:eastAsia="仿宋" w:hAnsi="Times New Roman" w:cs="Times New Roman"/>
                <w:szCs w:val="21"/>
                <w:lang w:bidi="ar"/>
              </w:rPr>
              <w:t>、</w:t>
            </w:r>
            <w:r w:rsidRPr="002F3299">
              <w:rPr>
                <w:rFonts w:ascii="Times New Roman" w:eastAsia="仿宋" w:hAnsi="Times New Roman" w:cs="Times New Roman"/>
                <w:szCs w:val="21"/>
                <w:lang w:bidi="ar"/>
              </w:rPr>
              <w:t>4-</w:t>
            </w:r>
            <w:r w:rsidRPr="002F3299">
              <w:rPr>
                <w:rFonts w:ascii="Times New Roman" w:eastAsia="仿宋" w:hAnsi="Times New Roman" w:cs="Times New Roman"/>
                <w:szCs w:val="21"/>
                <w:lang w:bidi="ar"/>
              </w:rPr>
              <w:t>甲酚、异丙苯、三氯乙烯、咔唑、二苯并呋喃、</w:t>
            </w:r>
            <w:r w:rsidRPr="002F3299">
              <w:rPr>
                <w:rFonts w:ascii="Times New Roman" w:eastAsia="仿宋" w:hAnsi="Times New Roman" w:cs="Times New Roman"/>
                <w:szCs w:val="21"/>
              </w:rPr>
              <w:t>二噁英、</w:t>
            </w:r>
            <w:r w:rsidRPr="002F3299">
              <w:rPr>
                <w:rFonts w:ascii="Times New Roman" w:eastAsia="仿宋" w:hAnsi="Times New Roman" w:cs="Times New Roman"/>
                <w:szCs w:val="21"/>
              </w:rPr>
              <w:t>1,2-</w:t>
            </w:r>
            <w:r w:rsidRPr="002F3299">
              <w:rPr>
                <w:rFonts w:ascii="Times New Roman" w:eastAsia="仿宋" w:hAnsi="Times New Roman" w:cs="Times New Roman"/>
                <w:szCs w:val="21"/>
              </w:rPr>
              <w:t>二氯乙烷、氯苯、</w:t>
            </w:r>
            <w:r w:rsidRPr="002F3299">
              <w:rPr>
                <w:rFonts w:ascii="Times New Roman" w:eastAsia="仿宋" w:hAnsi="Times New Roman" w:cs="Times New Roman"/>
                <w:szCs w:val="21"/>
              </w:rPr>
              <w:t>2-</w:t>
            </w:r>
            <w:r w:rsidRPr="002F3299">
              <w:rPr>
                <w:rFonts w:ascii="Times New Roman" w:eastAsia="仿宋" w:hAnsi="Times New Roman" w:cs="Times New Roman"/>
                <w:szCs w:val="21"/>
              </w:rPr>
              <w:t>氯甲苯、</w:t>
            </w:r>
            <w:r w:rsidRPr="002F3299">
              <w:rPr>
                <w:rFonts w:ascii="Times New Roman" w:eastAsia="仿宋" w:hAnsi="Times New Roman" w:cs="Times New Roman"/>
                <w:szCs w:val="21"/>
              </w:rPr>
              <w:t>4-</w:t>
            </w:r>
            <w:r w:rsidRPr="002F3299">
              <w:rPr>
                <w:rFonts w:ascii="Times New Roman" w:eastAsia="仿宋" w:hAnsi="Times New Roman" w:cs="Times New Roman"/>
                <w:szCs w:val="21"/>
              </w:rPr>
              <w:t>氯甲苯、</w:t>
            </w:r>
            <w:r w:rsidRPr="002F3299">
              <w:rPr>
                <w:rFonts w:ascii="Times New Roman" w:eastAsia="仿宋" w:hAnsi="Times New Roman" w:cs="Times New Roman"/>
                <w:szCs w:val="21"/>
              </w:rPr>
              <w:t>3&amp;4-</w:t>
            </w:r>
            <w:r w:rsidRPr="002F3299">
              <w:rPr>
                <w:rFonts w:ascii="Times New Roman" w:eastAsia="仿宋" w:hAnsi="Times New Roman" w:cs="Times New Roman"/>
                <w:szCs w:val="21"/>
              </w:rPr>
              <w:t>甲基苯酚、苯乙酮、</w:t>
            </w:r>
            <w:r w:rsidRPr="002F3299">
              <w:rPr>
                <w:rFonts w:ascii="Times New Roman" w:eastAsia="仿宋" w:hAnsi="Times New Roman" w:cs="Times New Roman"/>
                <w:szCs w:val="21"/>
              </w:rPr>
              <w:t>2-</w:t>
            </w:r>
            <w:r w:rsidRPr="002F3299">
              <w:rPr>
                <w:rFonts w:ascii="Times New Roman" w:eastAsia="仿宋" w:hAnsi="Times New Roman" w:cs="Times New Roman"/>
                <w:szCs w:val="21"/>
              </w:rPr>
              <w:t>甲基苯酚、</w:t>
            </w:r>
            <w:r w:rsidRPr="002F3299">
              <w:rPr>
                <w:rFonts w:ascii="Times New Roman" w:eastAsia="仿宋" w:hAnsi="Times New Roman" w:cs="Times New Roman"/>
                <w:szCs w:val="21"/>
              </w:rPr>
              <w:t>2,4-</w:t>
            </w:r>
            <w:r w:rsidRPr="002F3299">
              <w:rPr>
                <w:rFonts w:ascii="Times New Roman" w:eastAsia="仿宋" w:hAnsi="Times New Roman" w:cs="Times New Roman"/>
                <w:szCs w:val="21"/>
              </w:rPr>
              <w:t>二硝基氯苯、</w:t>
            </w:r>
            <w:r w:rsidRPr="002F3299">
              <w:rPr>
                <w:rFonts w:ascii="Times New Roman" w:eastAsia="仿宋" w:hAnsi="Times New Roman" w:cs="Times New Roman"/>
                <w:szCs w:val="21"/>
              </w:rPr>
              <w:t>2,4-</w:t>
            </w:r>
            <w:r w:rsidRPr="002F3299">
              <w:rPr>
                <w:rFonts w:ascii="Times New Roman" w:eastAsia="仿宋" w:hAnsi="Times New Roman" w:cs="Times New Roman"/>
                <w:szCs w:val="21"/>
              </w:rPr>
              <w:t>二硝基苯酚、</w:t>
            </w:r>
            <w:r w:rsidRPr="002F3299">
              <w:rPr>
                <w:rFonts w:ascii="Times New Roman" w:eastAsia="仿宋" w:hAnsi="Times New Roman" w:cs="Times New Roman"/>
                <w:szCs w:val="21"/>
              </w:rPr>
              <w:t>4-</w:t>
            </w:r>
            <w:r w:rsidRPr="002F3299">
              <w:rPr>
                <w:rFonts w:ascii="Times New Roman" w:eastAsia="仿宋" w:hAnsi="Times New Roman" w:cs="Times New Roman"/>
                <w:szCs w:val="21"/>
              </w:rPr>
              <w:t>氯苯胺、</w:t>
            </w:r>
            <w:r w:rsidRPr="002F3299">
              <w:rPr>
                <w:rFonts w:ascii="Times New Roman" w:eastAsia="仿宋" w:hAnsi="Times New Roman" w:cs="Times New Roman"/>
                <w:szCs w:val="21"/>
              </w:rPr>
              <w:t>3-</w:t>
            </w:r>
            <w:r w:rsidRPr="002F3299">
              <w:rPr>
                <w:rFonts w:ascii="Times New Roman" w:eastAsia="仿宋" w:hAnsi="Times New Roman" w:cs="Times New Roman"/>
                <w:szCs w:val="21"/>
              </w:rPr>
              <w:t>硝基苯胺、</w:t>
            </w:r>
            <w:r w:rsidRPr="002F3299">
              <w:rPr>
                <w:rFonts w:ascii="Times New Roman" w:eastAsia="仿宋" w:hAnsi="Times New Roman" w:cs="Times New Roman"/>
                <w:szCs w:val="21"/>
              </w:rPr>
              <w:t>1,4-</w:t>
            </w:r>
            <w:r w:rsidRPr="002F3299">
              <w:rPr>
                <w:rFonts w:ascii="Times New Roman" w:eastAsia="仿宋" w:hAnsi="Times New Roman" w:cs="Times New Roman"/>
                <w:szCs w:val="21"/>
              </w:rPr>
              <w:t>二氯苯、</w:t>
            </w:r>
            <w:r w:rsidRPr="002F3299">
              <w:rPr>
                <w:rFonts w:ascii="Times New Roman" w:eastAsia="仿宋" w:hAnsi="Times New Roman" w:cs="Times New Roman"/>
                <w:szCs w:val="21"/>
              </w:rPr>
              <w:t>1,2-</w:t>
            </w:r>
            <w:r w:rsidRPr="002F3299">
              <w:rPr>
                <w:rFonts w:ascii="Times New Roman" w:eastAsia="仿宋" w:hAnsi="Times New Roman" w:cs="Times New Roman"/>
                <w:szCs w:val="21"/>
              </w:rPr>
              <w:t>二氯苯、</w:t>
            </w:r>
            <w:r w:rsidRPr="002F3299">
              <w:rPr>
                <w:rFonts w:ascii="Times New Roman" w:eastAsia="仿宋" w:hAnsi="Times New Roman" w:cs="Times New Roman"/>
                <w:szCs w:val="21"/>
              </w:rPr>
              <w:t>1,3-</w:t>
            </w:r>
            <w:r w:rsidRPr="002F3299">
              <w:rPr>
                <w:rFonts w:ascii="Times New Roman" w:eastAsia="仿宋" w:hAnsi="Times New Roman" w:cs="Times New Roman"/>
                <w:szCs w:val="21"/>
              </w:rPr>
              <w:t>二硝基苯、</w:t>
            </w:r>
            <w:r w:rsidRPr="002F3299">
              <w:rPr>
                <w:rFonts w:ascii="Times New Roman" w:eastAsia="仿宋" w:hAnsi="Times New Roman" w:cs="Times New Roman"/>
                <w:szCs w:val="21"/>
              </w:rPr>
              <w:t>2,6-</w:t>
            </w:r>
            <w:r w:rsidRPr="002F3299">
              <w:rPr>
                <w:rFonts w:ascii="Times New Roman" w:eastAsia="仿宋" w:hAnsi="Times New Roman" w:cs="Times New Roman"/>
                <w:szCs w:val="21"/>
              </w:rPr>
              <w:t>二硝基甲苯、</w:t>
            </w:r>
            <w:r w:rsidRPr="002F3299">
              <w:rPr>
                <w:rFonts w:ascii="Times New Roman" w:eastAsia="仿宋" w:hAnsi="Times New Roman" w:cs="Times New Roman"/>
                <w:szCs w:val="21"/>
              </w:rPr>
              <w:t>2-</w:t>
            </w:r>
            <w:r w:rsidRPr="002F3299">
              <w:rPr>
                <w:rFonts w:ascii="Times New Roman" w:eastAsia="仿宋" w:hAnsi="Times New Roman" w:cs="Times New Roman"/>
                <w:szCs w:val="21"/>
              </w:rPr>
              <w:t>氯苯酚、</w:t>
            </w:r>
            <w:r w:rsidRPr="002F3299">
              <w:rPr>
                <w:rFonts w:ascii="Times New Roman" w:eastAsia="仿宋" w:hAnsi="Times New Roman" w:cs="Times New Roman"/>
                <w:szCs w:val="21"/>
              </w:rPr>
              <w:t>5-</w:t>
            </w:r>
            <w:r w:rsidRPr="002F3299">
              <w:rPr>
                <w:rFonts w:ascii="Times New Roman" w:eastAsia="仿宋" w:hAnsi="Times New Roman" w:cs="Times New Roman"/>
                <w:szCs w:val="21"/>
              </w:rPr>
              <w:t>硝基</w:t>
            </w:r>
            <w:r w:rsidRPr="002F3299">
              <w:rPr>
                <w:rFonts w:ascii="Times New Roman" w:eastAsia="仿宋" w:hAnsi="Times New Roman" w:cs="Times New Roman"/>
                <w:szCs w:val="21"/>
              </w:rPr>
              <w:t>-</w:t>
            </w:r>
            <w:r w:rsidRPr="002F3299">
              <w:rPr>
                <w:rFonts w:ascii="Times New Roman" w:eastAsia="仿宋" w:hAnsi="Times New Roman" w:cs="Times New Roman"/>
                <w:szCs w:val="21"/>
              </w:rPr>
              <w:t>邻</w:t>
            </w:r>
            <w:r w:rsidRPr="002F3299">
              <w:rPr>
                <w:rFonts w:ascii="Times New Roman" w:eastAsia="仿宋" w:hAnsi="Times New Roman" w:cs="Times New Roman"/>
                <w:szCs w:val="21"/>
              </w:rPr>
              <w:t>-</w:t>
            </w:r>
            <w:r w:rsidRPr="002F3299">
              <w:rPr>
                <w:rFonts w:ascii="Times New Roman" w:eastAsia="仿宋" w:hAnsi="Times New Roman" w:cs="Times New Roman"/>
                <w:szCs w:val="21"/>
              </w:rPr>
              <w:t>甲苯胺、</w:t>
            </w:r>
            <w:r w:rsidRPr="002F3299">
              <w:rPr>
                <w:rFonts w:ascii="Times New Roman" w:eastAsia="仿宋" w:hAnsi="Times New Roman" w:cs="Times New Roman"/>
                <w:szCs w:val="21"/>
              </w:rPr>
              <w:t>1,2,4-</w:t>
            </w:r>
            <w:r w:rsidRPr="002F3299">
              <w:rPr>
                <w:rFonts w:ascii="Times New Roman" w:eastAsia="仿宋" w:hAnsi="Times New Roman" w:cs="Times New Roman"/>
                <w:szCs w:val="21"/>
              </w:rPr>
              <w:t>三氯苯、</w:t>
            </w:r>
            <w:r w:rsidRPr="002F3299">
              <w:rPr>
                <w:rFonts w:ascii="Times New Roman" w:eastAsia="仿宋" w:hAnsi="Times New Roman" w:cs="Times New Roman"/>
                <w:szCs w:val="21"/>
              </w:rPr>
              <w:t>1,2,3-</w:t>
            </w:r>
            <w:r w:rsidRPr="002F3299">
              <w:rPr>
                <w:rFonts w:ascii="Times New Roman" w:eastAsia="仿宋" w:hAnsi="Times New Roman" w:cs="Times New Roman"/>
                <w:szCs w:val="21"/>
              </w:rPr>
              <w:t>三氯苯、</w:t>
            </w:r>
            <w:r w:rsidRPr="002F3299">
              <w:rPr>
                <w:rFonts w:ascii="Times New Roman" w:eastAsia="仿宋" w:hAnsi="Times New Roman" w:cs="Times New Roman"/>
                <w:szCs w:val="21"/>
              </w:rPr>
              <w:t>2-</w:t>
            </w:r>
            <w:r w:rsidRPr="002F3299">
              <w:rPr>
                <w:rFonts w:ascii="Times New Roman" w:eastAsia="仿宋" w:hAnsi="Times New Roman" w:cs="Times New Roman"/>
                <w:szCs w:val="21"/>
              </w:rPr>
              <w:t>硝基苯酚、氯甲苯、溴苯、</w:t>
            </w:r>
            <w:r w:rsidRPr="002F3299">
              <w:rPr>
                <w:rFonts w:ascii="Times New Roman" w:eastAsia="仿宋" w:hAnsi="Times New Roman" w:cs="Times New Roman"/>
                <w:szCs w:val="21"/>
              </w:rPr>
              <w:t>1,3-</w:t>
            </w:r>
            <w:r w:rsidRPr="002F3299">
              <w:rPr>
                <w:rFonts w:ascii="Times New Roman" w:eastAsia="仿宋" w:hAnsi="Times New Roman" w:cs="Times New Roman"/>
                <w:szCs w:val="21"/>
              </w:rPr>
              <w:t>二氯苯、硝基苯、</w:t>
            </w:r>
            <w:r w:rsidRPr="002F3299">
              <w:rPr>
                <w:rFonts w:ascii="Times New Roman" w:eastAsia="仿宋" w:hAnsi="Times New Roman" w:cs="Times New Roman"/>
                <w:szCs w:val="21"/>
              </w:rPr>
              <w:t>1,2,4,5-</w:t>
            </w:r>
            <w:r w:rsidRPr="002F3299">
              <w:rPr>
                <w:rFonts w:ascii="Times New Roman" w:eastAsia="仿宋" w:hAnsi="Times New Roman" w:cs="Times New Roman"/>
                <w:szCs w:val="21"/>
              </w:rPr>
              <w:t>四氯苯、</w:t>
            </w:r>
            <w:r w:rsidRPr="002F3299">
              <w:rPr>
                <w:rFonts w:ascii="Times New Roman" w:eastAsia="仿宋" w:hAnsi="Times New Roman" w:cs="Times New Roman"/>
                <w:szCs w:val="21"/>
              </w:rPr>
              <w:t>2-</w:t>
            </w:r>
            <w:r w:rsidRPr="002F3299">
              <w:rPr>
                <w:rFonts w:ascii="Times New Roman" w:eastAsia="仿宋" w:hAnsi="Times New Roman" w:cs="Times New Roman"/>
                <w:szCs w:val="21"/>
              </w:rPr>
              <w:t>硝基苯胺、乙酸、氯乙酸、二氯乙酸、甲醇、</w:t>
            </w:r>
            <w:r w:rsidRPr="002F3299">
              <w:rPr>
                <w:rFonts w:ascii="Times New Roman" w:eastAsia="仿宋" w:hAnsi="Times New Roman" w:cs="Times New Roman"/>
                <w:szCs w:val="21"/>
                <w:lang w:bidi="ar"/>
              </w:rPr>
              <w:t>1,2-</w:t>
            </w:r>
            <w:r w:rsidRPr="002F3299">
              <w:rPr>
                <w:rFonts w:ascii="Times New Roman" w:eastAsia="仿宋" w:hAnsi="Times New Roman" w:cs="Times New Roman"/>
                <w:szCs w:val="21"/>
                <w:lang w:bidi="ar"/>
              </w:rPr>
              <w:t>二氯丙烷</w:t>
            </w:r>
          </w:p>
        </w:tc>
      </w:tr>
      <w:tr w:rsidR="00C85F3A" w:rsidRPr="002F3299" w:rsidTr="00D96DA3">
        <w:trPr>
          <w:trHeight w:val="699"/>
        </w:trPr>
        <w:tc>
          <w:tcPr>
            <w:tcW w:w="238" w:type="pct"/>
            <w:vAlign w:val="center"/>
          </w:tcPr>
          <w:p w:rsidR="00C85F3A" w:rsidRPr="002F3299" w:rsidRDefault="00C85F3A" w:rsidP="00F13619">
            <w:pPr>
              <w:widowControl/>
              <w:jc w:val="center"/>
              <w:textAlignment w:val="center"/>
              <w:rPr>
                <w:rFonts w:ascii="Times New Roman" w:eastAsia="仿宋" w:hAnsi="Times New Roman" w:cs="Times New Roman"/>
                <w:szCs w:val="21"/>
              </w:rPr>
            </w:pPr>
            <w:r w:rsidRPr="002F3299">
              <w:rPr>
                <w:rFonts w:ascii="Times New Roman" w:eastAsia="仿宋" w:hAnsi="Times New Roman" w:cs="Times New Roman"/>
                <w:szCs w:val="21"/>
                <w:lang w:bidi="ar"/>
              </w:rPr>
              <w:t>制药</w:t>
            </w:r>
          </w:p>
        </w:tc>
        <w:tc>
          <w:tcPr>
            <w:tcW w:w="600" w:type="pct"/>
            <w:vAlign w:val="center"/>
          </w:tcPr>
          <w:p w:rsidR="00C85F3A" w:rsidRPr="002F3299" w:rsidRDefault="00C85F3A" w:rsidP="00F13619">
            <w:pPr>
              <w:widowControl/>
              <w:jc w:val="center"/>
              <w:textAlignment w:val="center"/>
              <w:rPr>
                <w:rFonts w:ascii="Times New Roman" w:eastAsia="仿宋" w:hAnsi="Times New Roman" w:cs="Times New Roman"/>
                <w:szCs w:val="21"/>
              </w:rPr>
            </w:pPr>
            <w:r w:rsidRPr="002F3299">
              <w:rPr>
                <w:rFonts w:ascii="Times New Roman" w:eastAsia="仿宋" w:hAnsi="Times New Roman" w:cs="Times New Roman"/>
                <w:szCs w:val="21"/>
                <w:lang w:bidi="ar"/>
              </w:rPr>
              <w:t>砷、铬、铜、铅、镍、锌、</w:t>
            </w:r>
            <w:r w:rsidRPr="002F3299">
              <w:rPr>
                <w:rFonts w:ascii="Times New Roman" w:eastAsia="仿宋" w:hAnsi="Times New Roman" w:cs="Times New Roman"/>
                <w:szCs w:val="21"/>
              </w:rPr>
              <w:t>镉、汞、</w:t>
            </w:r>
            <w:r w:rsidRPr="002F3299">
              <w:rPr>
                <w:rFonts w:ascii="Times New Roman" w:eastAsia="仿宋" w:hAnsi="Times New Roman" w:cs="Times New Roman"/>
                <w:szCs w:val="21"/>
                <w:lang w:bidi="ar"/>
              </w:rPr>
              <w:t>锰、硒、</w:t>
            </w:r>
            <w:r w:rsidRPr="002F3299">
              <w:rPr>
                <w:rFonts w:ascii="Times New Roman" w:eastAsia="仿宋" w:hAnsi="Times New Roman" w:cs="Times New Roman"/>
                <w:szCs w:val="21"/>
              </w:rPr>
              <w:t>银、锑、铊、铍</w:t>
            </w:r>
          </w:p>
        </w:tc>
        <w:tc>
          <w:tcPr>
            <w:tcW w:w="600" w:type="pct"/>
            <w:vAlign w:val="center"/>
          </w:tcPr>
          <w:p w:rsidR="00C85F3A" w:rsidRPr="002F3299" w:rsidRDefault="00C85F3A" w:rsidP="00F13619">
            <w:pPr>
              <w:jc w:val="center"/>
              <w:textAlignment w:val="center"/>
              <w:rPr>
                <w:rFonts w:ascii="Times New Roman" w:eastAsia="仿宋" w:hAnsi="Times New Roman" w:cs="Times New Roman"/>
                <w:szCs w:val="21"/>
              </w:rPr>
            </w:pPr>
            <w:r w:rsidRPr="002F3299">
              <w:rPr>
                <w:rFonts w:ascii="Times New Roman" w:eastAsia="仿宋" w:hAnsi="Times New Roman" w:cs="Times New Roman"/>
                <w:szCs w:val="21"/>
                <w:lang w:bidi="ar"/>
              </w:rPr>
              <w:t>硼</w:t>
            </w:r>
          </w:p>
        </w:tc>
        <w:tc>
          <w:tcPr>
            <w:tcW w:w="3562" w:type="pct"/>
            <w:vAlign w:val="center"/>
          </w:tcPr>
          <w:p w:rsidR="00C85F3A" w:rsidRPr="002F3299" w:rsidRDefault="00C85F3A" w:rsidP="00F13619">
            <w:pPr>
              <w:widowControl/>
              <w:jc w:val="center"/>
              <w:textAlignment w:val="center"/>
              <w:rPr>
                <w:rFonts w:ascii="Times New Roman" w:eastAsia="仿宋" w:hAnsi="Times New Roman" w:cs="Times New Roman"/>
                <w:szCs w:val="21"/>
              </w:rPr>
            </w:pPr>
            <w:r w:rsidRPr="002F3299">
              <w:rPr>
                <w:rFonts w:ascii="Times New Roman" w:eastAsia="仿宋" w:hAnsi="Times New Roman" w:cs="Times New Roman"/>
                <w:szCs w:val="21"/>
                <w:lang w:bidi="ar"/>
              </w:rPr>
              <w:t>苯、甲苯、乙苯、苯乙烯、间</w:t>
            </w:r>
            <w:r w:rsidRPr="002F3299">
              <w:rPr>
                <w:rFonts w:ascii="Times New Roman" w:eastAsia="仿宋" w:hAnsi="Times New Roman" w:cs="Times New Roman"/>
              </w:rPr>
              <w:t>&amp;</w:t>
            </w:r>
            <w:r w:rsidRPr="002F3299">
              <w:rPr>
                <w:rFonts w:ascii="Times New Roman" w:eastAsia="仿宋" w:hAnsi="Times New Roman" w:cs="Times New Roman"/>
              </w:rPr>
              <w:t>对二甲苯、邻二甲苯、二甲苯、异丙基苯、</w:t>
            </w:r>
            <w:proofErr w:type="gramStart"/>
            <w:r w:rsidRPr="002F3299">
              <w:rPr>
                <w:rFonts w:ascii="Times New Roman" w:eastAsia="仿宋" w:hAnsi="Times New Roman" w:cs="Times New Roman"/>
              </w:rPr>
              <w:t>正丙基</w:t>
            </w:r>
            <w:proofErr w:type="gramEnd"/>
            <w:r w:rsidRPr="002F3299">
              <w:rPr>
                <w:rFonts w:ascii="Times New Roman" w:eastAsia="仿宋" w:hAnsi="Times New Roman" w:cs="Times New Roman"/>
              </w:rPr>
              <w:t>苯、</w:t>
            </w:r>
            <w:r w:rsidRPr="002F3299">
              <w:rPr>
                <w:rFonts w:ascii="Times New Roman" w:eastAsia="仿宋" w:hAnsi="Times New Roman" w:cs="Times New Roman"/>
              </w:rPr>
              <w:t>1,3,5-</w:t>
            </w:r>
            <w:r w:rsidRPr="002F3299">
              <w:rPr>
                <w:rFonts w:ascii="Times New Roman" w:eastAsia="仿宋" w:hAnsi="Times New Roman" w:cs="Times New Roman"/>
              </w:rPr>
              <w:t>三甲基苯、</w:t>
            </w:r>
            <w:r w:rsidRPr="002F3299">
              <w:rPr>
                <w:rFonts w:ascii="Times New Roman" w:eastAsia="仿宋" w:hAnsi="Times New Roman" w:cs="Times New Roman"/>
              </w:rPr>
              <w:t>1,2,4-</w:t>
            </w:r>
            <w:r w:rsidRPr="002F3299">
              <w:rPr>
                <w:rFonts w:ascii="Times New Roman" w:eastAsia="仿宋" w:hAnsi="Times New Roman" w:cs="Times New Roman"/>
              </w:rPr>
              <w:t>三甲基苯、二氯甲烷、</w:t>
            </w:r>
            <w:r w:rsidRPr="002F3299">
              <w:rPr>
                <w:rFonts w:ascii="Times New Roman" w:eastAsia="仿宋" w:hAnsi="Times New Roman" w:cs="Times New Roman"/>
              </w:rPr>
              <w:t>1,2-</w:t>
            </w:r>
            <w:r w:rsidRPr="002F3299">
              <w:rPr>
                <w:rFonts w:ascii="Times New Roman" w:eastAsia="仿宋" w:hAnsi="Times New Roman" w:cs="Times New Roman"/>
              </w:rPr>
              <w:t>二氯乙烷、</w:t>
            </w:r>
            <w:r w:rsidRPr="002F3299">
              <w:rPr>
                <w:rFonts w:ascii="Times New Roman" w:eastAsia="仿宋" w:hAnsi="Times New Roman" w:cs="Times New Roman"/>
              </w:rPr>
              <w:t>1,1,2-</w:t>
            </w:r>
            <w:r w:rsidRPr="002F3299">
              <w:rPr>
                <w:rFonts w:ascii="Times New Roman" w:eastAsia="仿宋" w:hAnsi="Times New Roman" w:cs="Times New Roman"/>
              </w:rPr>
              <w:t>三氯乙烷、四氯乙烯、顺</w:t>
            </w:r>
            <w:r w:rsidRPr="002F3299">
              <w:rPr>
                <w:rFonts w:ascii="Times New Roman" w:eastAsia="仿宋" w:hAnsi="Times New Roman" w:cs="Times New Roman"/>
              </w:rPr>
              <w:t>-1,2-</w:t>
            </w:r>
            <w:r w:rsidRPr="002F3299">
              <w:rPr>
                <w:rFonts w:ascii="Times New Roman" w:eastAsia="仿宋" w:hAnsi="Times New Roman" w:cs="Times New Roman"/>
              </w:rPr>
              <w:t>二氯乙烯、三氯乙烯、氯乙烯、</w:t>
            </w:r>
            <w:r w:rsidRPr="002F3299">
              <w:rPr>
                <w:rFonts w:ascii="Times New Roman" w:eastAsia="仿宋" w:hAnsi="Times New Roman" w:cs="Times New Roman"/>
              </w:rPr>
              <w:t>2-</w:t>
            </w:r>
            <w:r w:rsidRPr="002F3299">
              <w:rPr>
                <w:rFonts w:ascii="Times New Roman" w:eastAsia="仿宋" w:hAnsi="Times New Roman" w:cs="Times New Roman"/>
              </w:rPr>
              <w:t>氯甲苯、</w:t>
            </w:r>
            <w:r w:rsidRPr="002F3299">
              <w:rPr>
                <w:rFonts w:ascii="Times New Roman" w:eastAsia="仿宋" w:hAnsi="Times New Roman" w:cs="Times New Roman"/>
              </w:rPr>
              <w:t>4-</w:t>
            </w:r>
            <w:r w:rsidRPr="002F3299">
              <w:rPr>
                <w:rFonts w:ascii="Times New Roman" w:eastAsia="仿宋" w:hAnsi="Times New Roman" w:cs="Times New Roman"/>
              </w:rPr>
              <w:t>氯甲苯、氯仿、</w:t>
            </w:r>
            <w:proofErr w:type="gramStart"/>
            <w:r w:rsidRPr="002F3299">
              <w:rPr>
                <w:rFonts w:ascii="Times New Roman" w:eastAsia="仿宋" w:hAnsi="Times New Roman" w:cs="Times New Roman"/>
              </w:rPr>
              <w:t>萘</w:t>
            </w:r>
            <w:proofErr w:type="gramEnd"/>
            <w:r w:rsidRPr="002F3299">
              <w:rPr>
                <w:rFonts w:ascii="Times New Roman" w:eastAsia="仿宋" w:hAnsi="Times New Roman" w:cs="Times New Roman"/>
              </w:rPr>
              <w:t>、苯并（</w:t>
            </w:r>
            <w:r w:rsidRPr="002F3299">
              <w:rPr>
                <w:rFonts w:ascii="Times New Roman" w:eastAsia="仿宋" w:hAnsi="Times New Roman" w:cs="Times New Roman"/>
              </w:rPr>
              <w:t>a</w:t>
            </w:r>
            <w:r w:rsidRPr="002F3299">
              <w:rPr>
                <w:rFonts w:ascii="Times New Roman" w:eastAsia="仿宋" w:hAnsi="Times New Roman" w:cs="Times New Roman"/>
              </w:rPr>
              <w:t>）</w:t>
            </w:r>
            <w:proofErr w:type="gramStart"/>
            <w:r w:rsidRPr="002F3299">
              <w:rPr>
                <w:rFonts w:ascii="Times New Roman" w:eastAsia="仿宋" w:hAnsi="Times New Roman" w:cs="Times New Roman"/>
              </w:rPr>
              <w:t>蒽</w:t>
            </w:r>
            <w:proofErr w:type="gramEnd"/>
            <w:r w:rsidRPr="002F3299">
              <w:rPr>
                <w:rFonts w:ascii="Times New Roman" w:eastAsia="仿宋" w:hAnsi="Times New Roman" w:cs="Times New Roman"/>
              </w:rPr>
              <w:t>、苯并（</w:t>
            </w:r>
            <w:r w:rsidRPr="002F3299">
              <w:rPr>
                <w:rFonts w:ascii="Times New Roman" w:eastAsia="仿宋" w:hAnsi="Times New Roman" w:cs="Times New Roman"/>
              </w:rPr>
              <w:t>b</w:t>
            </w:r>
            <w:r w:rsidRPr="002F3299">
              <w:rPr>
                <w:rFonts w:ascii="Times New Roman" w:eastAsia="仿宋" w:hAnsi="Times New Roman" w:cs="Times New Roman"/>
              </w:rPr>
              <w:t>）</w:t>
            </w:r>
            <w:proofErr w:type="gramStart"/>
            <w:r w:rsidRPr="002F3299">
              <w:rPr>
                <w:rFonts w:ascii="Times New Roman" w:eastAsia="仿宋" w:hAnsi="Times New Roman" w:cs="Times New Roman"/>
              </w:rPr>
              <w:t>荧蒽</w:t>
            </w:r>
            <w:proofErr w:type="gramEnd"/>
            <w:r w:rsidRPr="002F3299">
              <w:rPr>
                <w:rFonts w:ascii="Times New Roman" w:eastAsia="仿宋" w:hAnsi="Times New Roman" w:cs="Times New Roman"/>
              </w:rPr>
              <w:t>、苯并（</w:t>
            </w:r>
            <w:r w:rsidRPr="002F3299">
              <w:rPr>
                <w:rFonts w:ascii="Times New Roman" w:eastAsia="仿宋" w:hAnsi="Times New Roman" w:cs="Times New Roman"/>
              </w:rPr>
              <w:t>a</w:t>
            </w:r>
            <w:r w:rsidRPr="002F3299">
              <w:rPr>
                <w:rFonts w:ascii="Times New Roman" w:eastAsia="仿宋" w:hAnsi="Times New Roman" w:cs="Times New Roman"/>
              </w:rPr>
              <w:t>）</w:t>
            </w:r>
            <w:proofErr w:type="gramStart"/>
            <w:r w:rsidRPr="002F3299">
              <w:rPr>
                <w:rFonts w:ascii="Times New Roman" w:eastAsia="仿宋" w:hAnsi="Times New Roman" w:cs="Times New Roman"/>
              </w:rPr>
              <w:t>芘</w:t>
            </w:r>
            <w:proofErr w:type="gramEnd"/>
            <w:r w:rsidRPr="002F3299">
              <w:rPr>
                <w:rFonts w:ascii="Times New Roman" w:eastAsia="仿宋" w:hAnsi="Times New Roman" w:cs="Times New Roman"/>
              </w:rPr>
              <w:t>、</w:t>
            </w:r>
            <w:proofErr w:type="gramStart"/>
            <w:r w:rsidRPr="002F3299">
              <w:rPr>
                <w:rFonts w:ascii="Times New Roman" w:eastAsia="仿宋" w:hAnsi="Times New Roman" w:cs="Times New Roman"/>
              </w:rPr>
              <w:t>茚</w:t>
            </w:r>
            <w:proofErr w:type="gramEnd"/>
            <w:r w:rsidRPr="002F3299">
              <w:rPr>
                <w:rFonts w:ascii="Times New Roman" w:eastAsia="仿宋" w:hAnsi="Times New Roman" w:cs="Times New Roman"/>
              </w:rPr>
              <w:t>并（</w:t>
            </w:r>
            <w:r w:rsidRPr="002F3299">
              <w:rPr>
                <w:rFonts w:ascii="Times New Roman" w:eastAsia="仿宋" w:hAnsi="Times New Roman" w:cs="Times New Roman"/>
              </w:rPr>
              <w:t>1,2,3-cd</w:t>
            </w:r>
            <w:r w:rsidRPr="002F3299">
              <w:rPr>
                <w:rFonts w:ascii="Times New Roman" w:eastAsia="仿宋" w:hAnsi="Times New Roman" w:cs="Times New Roman"/>
              </w:rPr>
              <w:t>）</w:t>
            </w:r>
            <w:proofErr w:type="gramStart"/>
            <w:r w:rsidRPr="002F3299">
              <w:rPr>
                <w:rFonts w:ascii="Times New Roman" w:eastAsia="仿宋" w:hAnsi="Times New Roman" w:cs="Times New Roman"/>
              </w:rPr>
              <w:t>芘</w:t>
            </w:r>
            <w:proofErr w:type="gramEnd"/>
            <w:r w:rsidRPr="002F3299">
              <w:rPr>
                <w:rFonts w:ascii="Times New Roman" w:eastAsia="仿宋" w:hAnsi="Times New Roman" w:cs="Times New Roman"/>
              </w:rPr>
              <w:t>、二苯并（</w:t>
            </w:r>
            <w:r w:rsidRPr="002F3299">
              <w:rPr>
                <w:rFonts w:ascii="Times New Roman" w:eastAsia="仿宋" w:hAnsi="Times New Roman" w:cs="Times New Roman"/>
              </w:rPr>
              <w:t>a,h</w:t>
            </w:r>
            <w:r w:rsidRPr="002F3299">
              <w:rPr>
                <w:rFonts w:ascii="Times New Roman" w:eastAsia="仿宋" w:hAnsi="Times New Roman" w:cs="Times New Roman"/>
              </w:rPr>
              <w:t>）</w:t>
            </w:r>
            <w:proofErr w:type="gramStart"/>
            <w:r w:rsidRPr="002F3299">
              <w:rPr>
                <w:rFonts w:ascii="Times New Roman" w:eastAsia="仿宋" w:hAnsi="Times New Roman" w:cs="Times New Roman"/>
              </w:rPr>
              <w:t>蒽</w:t>
            </w:r>
            <w:proofErr w:type="gramEnd"/>
            <w:r w:rsidRPr="002F3299">
              <w:rPr>
                <w:rFonts w:ascii="Times New Roman" w:eastAsia="仿宋" w:hAnsi="Times New Roman" w:cs="Times New Roman"/>
              </w:rPr>
              <w:t>、甲磺酸甲酯、</w:t>
            </w:r>
            <w:r w:rsidRPr="002F3299">
              <w:rPr>
                <w:rFonts w:ascii="Times New Roman" w:eastAsia="仿宋" w:hAnsi="Times New Roman" w:cs="Times New Roman"/>
              </w:rPr>
              <w:t>N-</w:t>
            </w:r>
            <w:r w:rsidRPr="002F3299">
              <w:rPr>
                <w:rFonts w:ascii="Times New Roman" w:eastAsia="仿宋" w:hAnsi="Times New Roman" w:cs="Times New Roman"/>
              </w:rPr>
              <w:t>亚硝基二乙胺、甲硫酸乙酯、苯乙酮、邻甲苯胺、六氯乙烷、硝基苯、苯甲酸、</w:t>
            </w:r>
            <w:r w:rsidRPr="002F3299">
              <w:rPr>
                <w:rFonts w:ascii="Times New Roman" w:eastAsia="仿宋" w:hAnsi="Times New Roman" w:cs="Times New Roman"/>
              </w:rPr>
              <w:t>4-</w:t>
            </w:r>
            <w:r w:rsidRPr="002F3299">
              <w:rPr>
                <w:rFonts w:ascii="Times New Roman" w:eastAsia="仿宋" w:hAnsi="Times New Roman" w:cs="Times New Roman"/>
              </w:rPr>
              <w:t>氯苯胺、</w:t>
            </w:r>
            <w:r w:rsidRPr="002F3299">
              <w:rPr>
                <w:rFonts w:ascii="Times New Roman" w:eastAsia="仿宋" w:hAnsi="Times New Roman" w:cs="Times New Roman"/>
              </w:rPr>
              <w:t>2-</w:t>
            </w:r>
            <w:r w:rsidRPr="002F3299">
              <w:rPr>
                <w:rFonts w:ascii="Times New Roman" w:eastAsia="仿宋" w:hAnsi="Times New Roman" w:cs="Times New Roman"/>
              </w:rPr>
              <w:t>甲基</w:t>
            </w:r>
            <w:proofErr w:type="gramStart"/>
            <w:r w:rsidRPr="002F3299">
              <w:rPr>
                <w:rFonts w:ascii="Times New Roman" w:eastAsia="仿宋" w:hAnsi="Times New Roman" w:cs="Times New Roman"/>
              </w:rPr>
              <w:t>萘</w:t>
            </w:r>
            <w:proofErr w:type="gramEnd"/>
            <w:r w:rsidRPr="002F3299">
              <w:rPr>
                <w:rFonts w:ascii="Times New Roman" w:eastAsia="仿宋" w:hAnsi="Times New Roman" w:cs="Times New Roman"/>
              </w:rPr>
              <w:t>、美沙</w:t>
            </w:r>
            <w:proofErr w:type="gramStart"/>
            <w:r w:rsidRPr="002F3299">
              <w:rPr>
                <w:rFonts w:ascii="Times New Roman" w:eastAsia="仿宋" w:hAnsi="Times New Roman" w:cs="Times New Roman"/>
              </w:rPr>
              <w:t>吡</w:t>
            </w:r>
            <w:proofErr w:type="gramEnd"/>
            <w:r w:rsidRPr="002F3299">
              <w:rPr>
                <w:rFonts w:ascii="Times New Roman" w:eastAsia="仿宋" w:hAnsi="Times New Roman" w:cs="Times New Roman"/>
              </w:rPr>
              <w:t>林、</w:t>
            </w:r>
            <w:r w:rsidRPr="002F3299">
              <w:rPr>
                <w:rFonts w:ascii="Times New Roman" w:eastAsia="仿宋" w:hAnsi="Times New Roman" w:cs="Times New Roman"/>
              </w:rPr>
              <w:t>4-</w:t>
            </w:r>
            <w:r w:rsidRPr="002F3299">
              <w:rPr>
                <w:rFonts w:ascii="Times New Roman" w:eastAsia="仿宋" w:hAnsi="Times New Roman" w:cs="Times New Roman"/>
              </w:rPr>
              <w:t>硝基喹啉</w:t>
            </w:r>
            <w:r w:rsidRPr="002F3299">
              <w:rPr>
                <w:rFonts w:ascii="Times New Roman" w:eastAsia="仿宋" w:hAnsi="Times New Roman" w:cs="Times New Roman"/>
              </w:rPr>
              <w:t>-N-</w:t>
            </w:r>
            <w:r w:rsidRPr="002F3299">
              <w:rPr>
                <w:rFonts w:ascii="Times New Roman" w:eastAsia="仿宋" w:hAnsi="Times New Roman" w:cs="Times New Roman"/>
              </w:rPr>
              <w:t>氧化物、苯胺、吡啶、</w:t>
            </w:r>
            <w:r w:rsidRPr="002F3299">
              <w:rPr>
                <w:rFonts w:ascii="Times New Roman" w:eastAsia="仿宋" w:hAnsi="Times New Roman" w:cs="Times New Roman"/>
              </w:rPr>
              <w:t>N-</w:t>
            </w:r>
            <w:r w:rsidRPr="002F3299">
              <w:rPr>
                <w:rFonts w:ascii="Times New Roman" w:eastAsia="仿宋" w:hAnsi="Times New Roman" w:cs="Times New Roman"/>
              </w:rPr>
              <w:t>亚</w:t>
            </w:r>
            <w:proofErr w:type="gramStart"/>
            <w:r w:rsidRPr="002F3299">
              <w:rPr>
                <w:rFonts w:ascii="Times New Roman" w:eastAsia="仿宋" w:hAnsi="Times New Roman" w:cs="Times New Roman"/>
              </w:rPr>
              <w:t>硝基二正丙胺</w:t>
            </w:r>
            <w:proofErr w:type="gramEnd"/>
            <w:r w:rsidRPr="002F3299">
              <w:rPr>
                <w:rFonts w:ascii="Times New Roman" w:eastAsia="仿宋" w:hAnsi="Times New Roman" w:cs="Times New Roman"/>
              </w:rPr>
              <w:t>、</w:t>
            </w:r>
            <w:r w:rsidRPr="002F3299">
              <w:rPr>
                <w:rFonts w:ascii="Times New Roman" w:eastAsia="仿宋" w:hAnsi="Times New Roman" w:cs="Times New Roman"/>
              </w:rPr>
              <w:t>N-</w:t>
            </w:r>
            <w:r w:rsidRPr="002F3299">
              <w:rPr>
                <w:rFonts w:ascii="Times New Roman" w:eastAsia="仿宋" w:hAnsi="Times New Roman" w:cs="Times New Roman"/>
              </w:rPr>
              <w:t>亚硝基吗</w:t>
            </w:r>
            <w:proofErr w:type="gramStart"/>
            <w:r w:rsidRPr="002F3299">
              <w:rPr>
                <w:rFonts w:ascii="Times New Roman" w:eastAsia="仿宋" w:hAnsi="Times New Roman" w:cs="Times New Roman"/>
              </w:rPr>
              <w:t>啉</w:t>
            </w:r>
            <w:proofErr w:type="gramEnd"/>
            <w:r w:rsidRPr="002F3299">
              <w:rPr>
                <w:rFonts w:ascii="Times New Roman" w:eastAsia="仿宋" w:hAnsi="Times New Roman" w:cs="Times New Roman"/>
              </w:rPr>
              <w:t>、</w:t>
            </w:r>
            <w:r w:rsidRPr="002F3299">
              <w:rPr>
                <w:rFonts w:ascii="Times New Roman" w:eastAsia="仿宋" w:hAnsi="Times New Roman" w:cs="Times New Roman"/>
              </w:rPr>
              <w:t>3-</w:t>
            </w:r>
            <w:r w:rsidRPr="002F3299">
              <w:rPr>
                <w:rFonts w:ascii="Times New Roman" w:eastAsia="仿宋" w:hAnsi="Times New Roman" w:cs="Times New Roman"/>
              </w:rPr>
              <w:t>硝基苯胺、</w:t>
            </w:r>
            <w:r w:rsidRPr="002F3299">
              <w:rPr>
                <w:rFonts w:ascii="Times New Roman" w:eastAsia="仿宋" w:hAnsi="Times New Roman" w:cs="Times New Roman"/>
                <w:szCs w:val="21"/>
              </w:rPr>
              <w:t>苯并（</w:t>
            </w:r>
            <w:r w:rsidRPr="002F3299">
              <w:rPr>
                <w:rFonts w:ascii="Times New Roman" w:eastAsia="仿宋" w:hAnsi="Times New Roman" w:cs="Times New Roman"/>
                <w:szCs w:val="21"/>
              </w:rPr>
              <w:t>b</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蒽</w:t>
            </w:r>
            <w:proofErr w:type="gramEnd"/>
            <w:r w:rsidRPr="002F3299">
              <w:rPr>
                <w:rFonts w:ascii="Times New Roman" w:eastAsia="仿宋" w:hAnsi="Times New Roman" w:cs="Times New Roman"/>
                <w:szCs w:val="21"/>
              </w:rPr>
              <w:t>、屈、苯并（</w:t>
            </w:r>
            <w:r w:rsidRPr="002F3299">
              <w:rPr>
                <w:rFonts w:ascii="Times New Roman" w:eastAsia="仿宋" w:hAnsi="Times New Roman" w:cs="Times New Roman"/>
                <w:szCs w:val="21"/>
              </w:rPr>
              <w:t>k</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荧蒽</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荧蒽</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芴</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芘</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PCBs</w:t>
            </w:r>
            <w:r w:rsidRPr="002F3299">
              <w:rPr>
                <w:rFonts w:ascii="Times New Roman" w:eastAsia="仿宋" w:hAnsi="Times New Roman" w:cs="Times New Roman"/>
                <w:szCs w:val="21"/>
              </w:rPr>
              <w:t>、</w:t>
            </w:r>
            <w:r w:rsidRPr="002F3299">
              <w:rPr>
                <w:rFonts w:ascii="Times New Roman" w:eastAsia="仿宋" w:hAnsi="Times New Roman" w:cs="Times New Roman"/>
                <w:szCs w:val="21"/>
                <w:lang w:bidi="ar"/>
              </w:rPr>
              <w:t>石油烃、苯甲醛、香豆素、丙酮、杀鼠灵、杀鼠醚、</w:t>
            </w:r>
            <w:proofErr w:type="gramStart"/>
            <w:r w:rsidRPr="002F3299">
              <w:rPr>
                <w:rFonts w:ascii="Times New Roman" w:eastAsia="仿宋" w:hAnsi="Times New Roman" w:cs="Times New Roman"/>
                <w:szCs w:val="21"/>
                <w:lang w:bidi="ar"/>
              </w:rPr>
              <w:t>萘</w:t>
            </w:r>
            <w:proofErr w:type="gramEnd"/>
            <w:r w:rsidRPr="002F3299">
              <w:rPr>
                <w:rFonts w:ascii="Times New Roman" w:eastAsia="仿宋" w:hAnsi="Times New Roman" w:cs="Times New Roman"/>
                <w:szCs w:val="21"/>
                <w:lang w:bidi="ar"/>
              </w:rPr>
              <w:t>满酮、</w:t>
            </w:r>
            <w:proofErr w:type="gramStart"/>
            <w:r w:rsidRPr="002F3299">
              <w:rPr>
                <w:rFonts w:ascii="Times New Roman" w:eastAsia="仿宋" w:hAnsi="Times New Roman" w:cs="Times New Roman"/>
                <w:szCs w:val="21"/>
                <w:lang w:bidi="ar"/>
              </w:rPr>
              <w:t>萘</w:t>
            </w:r>
            <w:proofErr w:type="gramEnd"/>
            <w:r w:rsidRPr="002F3299">
              <w:rPr>
                <w:rFonts w:ascii="Times New Roman" w:eastAsia="仿宋" w:hAnsi="Times New Roman" w:cs="Times New Roman"/>
                <w:szCs w:val="21"/>
                <w:lang w:bidi="ar"/>
              </w:rPr>
              <w:t>满醇、溴敌隆、乙二胺、</w:t>
            </w:r>
            <w:proofErr w:type="gramStart"/>
            <w:r w:rsidRPr="002F3299">
              <w:rPr>
                <w:rFonts w:ascii="Times New Roman" w:eastAsia="仿宋" w:hAnsi="Times New Roman" w:cs="Times New Roman"/>
                <w:szCs w:val="21"/>
                <w:lang w:bidi="ar"/>
              </w:rPr>
              <w:t>代森锰锌</w:t>
            </w:r>
            <w:proofErr w:type="gramEnd"/>
            <w:r w:rsidRPr="002F3299">
              <w:rPr>
                <w:rFonts w:ascii="Times New Roman" w:eastAsia="仿宋" w:hAnsi="Times New Roman" w:cs="Times New Roman"/>
                <w:szCs w:val="21"/>
                <w:lang w:bidi="ar"/>
              </w:rPr>
              <w:t>、菲、邻苯二甲酸二丁酯、邻苯二甲酸二辛酯、二苯并呋喃、阿特拉津、异丙苯、丙基苯、毒死</w:t>
            </w:r>
            <w:proofErr w:type="gramStart"/>
            <w:r w:rsidRPr="002F3299">
              <w:rPr>
                <w:rFonts w:ascii="Times New Roman" w:eastAsia="仿宋" w:hAnsi="Times New Roman" w:cs="Times New Roman"/>
                <w:szCs w:val="21"/>
                <w:lang w:bidi="ar"/>
              </w:rPr>
              <w:t>蜱</w:t>
            </w:r>
            <w:proofErr w:type="gramEnd"/>
            <w:r w:rsidRPr="002F3299">
              <w:rPr>
                <w:rFonts w:ascii="Times New Roman" w:eastAsia="仿宋" w:hAnsi="Times New Roman" w:cs="Times New Roman"/>
                <w:szCs w:val="21"/>
                <w:lang w:bidi="ar"/>
              </w:rPr>
              <w:t>、</w:t>
            </w:r>
            <w:r w:rsidRPr="002F3299">
              <w:rPr>
                <w:rFonts w:ascii="Times New Roman" w:eastAsia="仿宋" w:hAnsi="Times New Roman" w:cs="Times New Roman"/>
                <w:szCs w:val="21"/>
                <w:lang w:bidi="ar"/>
              </w:rPr>
              <w:t>2,4-</w:t>
            </w:r>
            <w:r w:rsidRPr="002F3299">
              <w:rPr>
                <w:rFonts w:ascii="Times New Roman" w:eastAsia="仿宋" w:hAnsi="Times New Roman" w:cs="Times New Roman"/>
                <w:szCs w:val="21"/>
                <w:lang w:bidi="ar"/>
              </w:rPr>
              <w:t>二甲酚、苯酚、</w:t>
            </w:r>
            <w:r w:rsidRPr="002F3299">
              <w:rPr>
                <w:rFonts w:ascii="Times New Roman" w:eastAsia="仿宋" w:hAnsi="Times New Roman" w:cs="Times New Roman"/>
                <w:szCs w:val="21"/>
                <w:lang w:bidi="ar"/>
              </w:rPr>
              <w:t>2,4-</w:t>
            </w:r>
            <w:r w:rsidRPr="002F3299">
              <w:rPr>
                <w:rFonts w:ascii="Times New Roman" w:eastAsia="仿宋" w:hAnsi="Times New Roman" w:cs="Times New Roman"/>
                <w:szCs w:val="21"/>
                <w:lang w:bidi="ar"/>
              </w:rPr>
              <w:t>二氯酚、</w:t>
            </w:r>
            <w:r w:rsidRPr="002F3299">
              <w:rPr>
                <w:rFonts w:ascii="Times New Roman" w:eastAsia="仿宋" w:hAnsi="Times New Roman" w:cs="Times New Roman"/>
                <w:szCs w:val="21"/>
                <w:lang w:bidi="ar"/>
              </w:rPr>
              <w:t>2,6-</w:t>
            </w:r>
            <w:r w:rsidRPr="002F3299">
              <w:rPr>
                <w:rFonts w:ascii="Times New Roman" w:eastAsia="仿宋" w:hAnsi="Times New Roman" w:cs="Times New Roman"/>
                <w:szCs w:val="21"/>
                <w:lang w:bidi="ar"/>
              </w:rPr>
              <w:t>二氯酚、</w:t>
            </w:r>
            <w:r w:rsidRPr="002F3299">
              <w:rPr>
                <w:rFonts w:ascii="Times New Roman" w:eastAsia="仿宋" w:hAnsi="Times New Roman" w:cs="Times New Roman"/>
                <w:szCs w:val="21"/>
                <w:lang w:bidi="ar"/>
              </w:rPr>
              <w:t>2,4,6-</w:t>
            </w:r>
            <w:r w:rsidRPr="002F3299">
              <w:rPr>
                <w:rFonts w:ascii="Times New Roman" w:eastAsia="仿宋" w:hAnsi="Times New Roman" w:cs="Times New Roman"/>
                <w:szCs w:val="21"/>
                <w:lang w:bidi="ar"/>
              </w:rPr>
              <w:t>三氯苯酚、</w:t>
            </w:r>
            <w:r w:rsidRPr="002F3299">
              <w:rPr>
                <w:rFonts w:ascii="Times New Roman" w:eastAsia="仿宋" w:hAnsi="Times New Roman" w:cs="Times New Roman"/>
                <w:szCs w:val="21"/>
                <w:lang w:bidi="ar"/>
              </w:rPr>
              <w:t>1,2,4-</w:t>
            </w:r>
            <w:r w:rsidRPr="002F3299">
              <w:rPr>
                <w:rFonts w:ascii="Times New Roman" w:eastAsia="仿宋" w:hAnsi="Times New Roman" w:cs="Times New Roman"/>
                <w:szCs w:val="21"/>
                <w:lang w:bidi="ar"/>
              </w:rPr>
              <w:t>三甲苯、</w:t>
            </w:r>
            <w:r w:rsidRPr="002F3299">
              <w:rPr>
                <w:rFonts w:ascii="Times New Roman" w:eastAsia="仿宋" w:hAnsi="Times New Roman" w:cs="Times New Roman"/>
                <w:szCs w:val="21"/>
                <w:lang w:bidi="ar"/>
              </w:rPr>
              <w:t>1,3,5-</w:t>
            </w:r>
            <w:r w:rsidRPr="002F3299">
              <w:rPr>
                <w:rFonts w:ascii="Times New Roman" w:eastAsia="仿宋" w:hAnsi="Times New Roman" w:cs="Times New Roman"/>
                <w:szCs w:val="21"/>
                <w:lang w:bidi="ar"/>
              </w:rPr>
              <w:t>三甲苯、䓛、</w:t>
            </w:r>
            <w:r w:rsidRPr="002F3299">
              <w:rPr>
                <w:rFonts w:ascii="Times New Roman" w:eastAsia="仿宋" w:hAnsi="Times New Roman" w:cs="Times New Roman"/>
                <w:szCs w:val="21"/>
                <w:lang w:bidi="ar"/>
              </w:rPr>
              <w:t>7,12-</w:t>
            </w:r>
            <w:r w:rsidRPr="002F3299">
              <w:rPr>
                <w:rFonts w:ascii="Times New Roman" w:eastAsia="仿宋" w:hAnsi="Times New Roman" w:cs="Times New Roman"/>
                <w:szCs w:val="21"/>
                <w:lang w:bidi="ar"/>
              </w:rPr>
              <w:t>二甲基苯并</w:t>
            </w:r>
            <w:r w:rsidRPr="002F3299">
              <w:rPr>
                <w:rFonts w:ascii="Times New Roman" w:eastAsia="仿宋" w:hAnsi="Times New Roman" w:cs="Times New Roman"/>
                <w:szCs w:val="21"/>
                <w:lang w:bidi="ar"/>
              </w:rPr>
              <w:t>(a)</w:t>
            </w:r>
            <w:proofErr w:type="gramStart"/>
            <w:r w:rsidRPr="002F3299">
              <w:rPr>
                <w:rFonts w:ascii="Times New Roman" w:eastAsia="仿宋" w:hAnsi="Times New Roman" w:cs="Times New Roman"/>
                <w:szCs w:val="21"/>
                <w:lang w:bidi="ar"/>
              </w:rPr>
              <w:t>蒽</w:t>
            </w:r>
            <w:proofErr w:type="gramEnd"/>
            <w:r w:rsidRPr="002F3299">
              <w:rPr>
                <w:rFonts w:ascii="Times New Roman" w:eastAsia="仿宋" w:hAnsi="Times New Roman" w:cs="Times New Roman"/>
                <w:szCs w:val="21"/>
                <w:lang w:bidi="ar"/>
              </w:rPr>
              <w:t>、</w:t>
            </w:r>
            <w:r w:rsidRPr="002F3299">
              <w:rPr>
                <w:rFonts w:ascii="Times New Roman" w:eastAsia="仿宋" w:hAnsi="Times New Roman" w:cs="Times New Roman"/>
                <w:szCs w:val="21"/>
                <w:lang w:bidi="ar"/>
              </w:rPr>
              <w:t>1,2-</w:t>
            </w:r>
            <w:r w:rsidRPr="002F3299">
              <w:rPr>
                <w:rFonts w:ascii="Times New Roman" w:eastAsia="仿宋" w:hAnsi="Times New Roman" w:cs="Times New Roman"/>
                <w:szCs w:val="21"/>
                <w:lang w:bidi="ar"/>
              </w:rPr>
              <w:t>二氯苯、</w:t>
            </w:r>
            <w:r w:rsidRPr="002F3299">
              <w:rPr>
                <w:rFonts w:ascii="Times New Roman" w:eastAsia="仿宋" w:hAnsi="Times New Roman" w:cs="Times New Roman"/>
                <w:szCs w:val="21"/>
                <w:lang w:bidi="ar"/>
              </w:rPr>
              <w:t>1</w:t>
            </w:r>
            <w:r w:rsidRPr="002F3299">
              <w:rPr>
                <w:rFonts w:ascii="Times New Roman" w:eastAsia="仿宋" w:hAnsi="Times New Roman" w:cs="Times New Roman"/>
                <w:szCs w:val="21"/>
                <w:lang w:bidi="ar"/>
              </w:rPr>
              <w:t>，</w:t>
            </w:r>
            <w:r w:rsidRPr="002F3299">
              <w:rPr>
                <w:rFonts w:ascii="Times New Roman" w:eastAsia="仿宋" w:hAnsi="Times New Roman" w:cs="Times New Roman"/>
                <w:szCs w:val="21"/>
                <w:lang w:bidi="ar"/>
              </w:rPr>
              <w:t>4-</w:t>
            </w:r>
            <w:r w:rsidRPr="002F3299">
              <w:rPr>
                <w:rFonts w:ascii="Times New Roman" w:eastAsia="仿宋" w:hAnsi="Times New Roman" w:cs="Times New Roman"/>
                <w:szCs w:val="21"/>
                <w:lang w:bidi="ar"/>
              </w:rPr>
              <w:t>二氯苯、对</w:t>
            </w:r>
            <w:r w:rsidRPr="002F3299">
              <w:rPr>
                <w:rFonts w:ascii="Times New Roman" w:eastAsia="仿宋" w:hAnsi="Times New Roman" w:cs="Times New Roman"/>
                <w:szCs w:val="21"/>
                <w:lang w:bidi="ar"/>
              </w:rPr>
              <w:t>-</w:t>
            </w:r>
            <w:r w:rsidRPr="002F3299">
              <w:rPr>
                <w:rFonts w:ascii="Times New Roman" w:eastAsia="仿宋" w:hAnsi="Times New Roman" w:cs="Times New Roman"/>
                <w:szCs w:val="21"/>
                <w:lang w:bidi="ar"/>
              </w:rPr>
              <w:t>异丙基甲苯、</w:t>
            </w:r>
            <w:r w:rsidRPr="002F3299">
              <w:rPr>
                <w:rFonts w:ascii="Times New Roman" w:eastAsia="仿宋" w:hAnsi="Times New Roman" w:cs="Times New Roman"/>
                <w:szCs w:val="21"/>
              </w:rPr>
              <w:t>苯并（</w:t>
            </w:r>
            <w:r w:rsidRPr="002F3299">
              <w:rPr>
                <w:rFonts w:ascii="Times New Roman" w:eastAsia="仿宋" w:hAnsi="Times New Roman" w:cs="Times New Roman"/>
                <w:szCs w:val="21"/>
              </w:rPr>
              <w:t>g,h,i</w:t>
            </w:r>
            <w:r w:rsidRPr="002F3299">
              <w:rPr>
                <w:rFonts w:ascii="Times New Roman" w:eastAsia="仿宋" w:hAnsi="Times New Roman" w:cs="Times New Roman"/>
                <w:szCs w:val="21"/>
              </w:rPr>
              <w:t>）苝、四氯化碳</w:t>
            </w:r>
          </w:p>
        </w:tc>
      </w:tr>
      <w:tr w:rsidR="00C85F3A" w:rsidRPr="002F3299" w:rsidTr="00D96DA3">
        <w:trPr>
          <w:trHeight w:val="53"/>
        </w:trPr>
        <w:tc>
          <w:tcPr>
            <w:tcW w:w="238" w:type="pct"/>
            <w:vAlign w:val="center"/>
          </w:tcPr>
          <w:p w:rsidR="00C85F3A" w:rsidRPr="002F3299" w:rsidRDefault="00C85F3A" w:rsidP="00F13619">
            <w:pPr>
              <w:widowControl/>
              <w:jc w:val="center"/>
              <w:textAlignment w:val="center"/>
              <w:rPr>
                <w:rFonts w:ascii="Times New Roman" w:eastAsia="仿宋" w:hAnsi="Times New Roman" w:cs="Times New Roman"/>
                <w:szCs w:val="21"/>
              </w:rPr>
            </w:pPr>
            <w:r w:rsidRPr="002F3299">
              <w:rPr>
                <w:rFonts w:ascii="Times New Roman" w:eastAsia="仿宋" w:hAnsi="Times New Roman" w:cs="Times New Roman"/>
                <w:szCs w:val="21"/>
                <w:lang w:bidi="ar"/>
              </w:rPr>
              <w:t>焦化</w:t>
            </w:r>
          </w:p>
        </w:tc>
        <w:tc>
          <w:tcPr>
            <w:tcW w:w="600" w:type="pct"/>
            <w:vAlign w:val="center"/>
          </w:tcPr>
          <w:p w:rsidR="00C85F3A" w:rsidRPr="002F3299" w:rsidRDefault="00C85F3A" w:rsidP="00F13619">
            <w:pPr>
              <w:widowControl/>
              <w:jc w:val="center"/>
              <w:textAlignment w:val="center"/>
              <w:rPr>
                <w:rFonts w:ascii="Times New Roman" w:eastAsia="仿宋" w:hAnsi="Times New Roman" w:cs="Times New Roman"/>
                <w:szCs w:val="21"/>
              </w:rPr>
            </w:pPr>
            <w:r w:rsidRPr="002F3299">
              <w:rPr>
                <w:rFonts w:ascii="Times New Roman" w:eastAsia="仿宋" w:hAnsi="Times New Roman" w:cs="Times New Roman"/>
                <w:szCs w:val="21"/>
                <w:lang w:bidi="ar"/>
              </w:rPr>
              <w:t>砷、镉、总铬、铜、铅、镍、锌、汞、六价铬、铁、锰</w:t>
            </w:r>
          </w:p>
        </w:tc>
        <w:tc>
          <w:tcPr>
            <w:tcW w:w="600" w:type="pct"/>
            <w:vAlign w:val="center"/>
          </w:tcPr>
          <w:p w:rsidR="00C85F3A" w:rsidRPr="002F3299" w:rsidRDefault="00C85F3A" w:rsidP="00F13619">
            <w:pPr>
              <w:widowControl/>
              <w:jc w:val="center"/>
              <w:textAlignment w:val="center"/>
              <w:rPr>
                <w:rFonts w:ascii="Times New Roman" w:eastAsia="仿宋" w:hAnsi="Times New Roman" w:cs="Times New Roman"/>
                <w:szCs w:val="21"/>
              </w:rPr>
            </w:pPr>
            <w:r w:rsidRPr="002F3299">
              <w:rPr>
                <w:rFonts w:ascii="Times New Roman" w:eastAsia="仿宋" w:hAnsi="Times New Roman" w:cs="Times New Roman"/>
                <w:szCs w:val="21"/>
                <w:lang w:bidi="ar"/>
              </w:rPr>
              <w:t>总氰化物、氨氮、氟化物、硫化物、亚硝酸盐</w:t>
            </w:r>
          </w:p>
        </w:tc>
        <w:tc>
          <w:tcPr>
            <w:tcW w:w="3562" w:type="pct"/>
            <w:vAlign w:val="center"/>
          </w:tcPr>
          <w:p w:rsidR="00C85F3A" w:rsidRPr="002F3299" w:rsidRDefault="00C85F3A" w:rsidP="00F13619">
            <w:pPr>
              <w:widowControl/>
              <w:textAlignment w:val="center"/>
              <w:rPr>
                <w:rFonts w:ascii="Times New Roman" w:eastAsia="仿宋" w:hAnsi="Times New Roman" w:cs="Times New Roman"/>
              </w:rPr>
            </w:pPr>
            <w:r w:rsidRPr="002F3299">
              <w:rPr>
                <w:rFonts w:ascii="Times New Roman" w:eastAsia="仿宋" w:hAnsi="Times New Roman" w:cs="Times New Roman"/>
              </w:rPr>
              <w:t>多环芳烃、</w:t>
            </w:r>
            <w:proofErr w:type="gramStart"/>
            <w:r w:rsidRPr="002F3299">
              <w:rPr>
                <w:rFonts w:ascii="Times New Roman" w:eastAsia="仿宋" w:hAnsi="Times New Roman" w:cs="Times New Roman"/>
              </w:rPr>
              <w:t>总石油烃</w:t>
            </w:r>
            <w:proofErr w:type="gramEnd"/>
            <w:r w:rsidRPr="002F3299">
              <w:rPr>
                <w:rFonts w:ascii="Times New Roman" w:eastAsia="仿宋" w:hAnsi="Times New Roman" w:cs="Times New Roman"/>
              </w:rPr>
              <w:t>、咔唑、</w:t>
            </w:r>
            <w:r w:rsidRPr="002F3299">
              <w:rPr>
                <w:rFonts w:ascii="Times New Roman" w:eastAsia="仿宋" w:hAnsi="Times New Roman" w:cs="Times New Roman"/>
              </w:rPr>
              <w:t>2-</w:t>
            </w:r>
            <w:r w:rsidRPr="002F3299">
              <w:rPr>
                <w:rFonts w:ascii="Times New Roman" w:eastAsia="仿宋" w:hAnsi="Times New Roman" w:cs="Times New Roman"/>
              </w:rPr>
              <w:t>甲基</w:t>
            </w:r>
            <w:proofErr w:type="gramStart"/>
            <w:r w:rsidRPr="002F3299">
              <w:rPr>
                <w:rFonts w:ascii="Times New Roman" w:eastAsia="仿宋" w:hAnsi="Times New Roman" w:cs="Times New Roman"/>
              </w:rPr>
              <w:t>萘</w:t>
            </w:r>
            <w:proofErr w:type="gramEnd"/>
            <w:r w:rsidRPr="002F3299">
              <w:rPr>
                <w:rFonts w:ascii="Times New Roman" w:eastAsia="仿宋" w:hAnsi="Times New Roman" w:cs="Times New Roman"/>
              </w:rPr>
              <w:t>、</w:t>
            </w:r>
            <w:r w:rsidRPr="002F3299">
              <w:rPr>
                <w:rFonts w:ascii="Times New Roman" w:eastAsia="仿宋" w:hAnsi="Times New Roman" w:cs="Times New Roman"/>
              </w:rPr>
              <w:t>2-</w:t>
            </w:r>
            <w:r w:rsidRPr="002F3299">
              <w:rPr>
                <w:rFonts w:ascii="Times New Roman" w:eastAsia="仿宋" w:hAnsi="Times New Roman" w:cs="Times New Roman"/>
              </w:rPr>
              <w:t>甲基吡啶、苯乙酮、</w:t>
            </w:r>
            <w:r w:rsidRPr="002F3299">
              <w:rPr>
                <w:rFonts w:ascii="Times New Roman" w:eastAsia="仿宋" w:hAnsi="Times New Roman" w:cs="Times New Roman"/>
                <w:szCs w:val="21"/>
                <w:lang w:bidi="ar"/>
              </w:rPr>
              <w:t>苯胺、三氯乙烷、</w:t>
            </w:r>
            <w:proofErr w:type="gramStart"/>
            <w:r w:rsidRPr="002F3299">
              <w:rPr>
                <w:rFonts w:ascii="Times New Roman" w:eastAsia="仿宋" w:hAnsi="Times New Roman" w:cs="Times New Roman"/>
                <w:szCs w:val="21"/>
                <w:lang w:bidi="ar"/>
              </w:rPr>
              <w:t>萘</w:t>
            </w:r>
            <w:proofErr w:type="gramEnd"/>
            <w:r w:rsidRPr="002F3299">
              <w:rPr>
                <w:rFonts w:ascii="Times New Roman" w:eastAsia="仿宋" w:hAnsi="Times New Roman" w:cs="Times New Roman"/>
                <w:szCs w:val="21"/>
                <w:lang w:bidi="ar"/>
              </w:rPr>
              <w:t>、菲、</w:t>
            </w:r>
            <w:proofErr w:type="gramStart"/>
            <w:r w:rsidRPr="002F3299">
              <w:rPr>
                <w:rFonts w:ascii="Times New Roman" w:eastAsia="仿宋" w:hAnsi="Times New Roman" w:cs="Times New Roman"/>
                <w:szCs w:val="21"/>
                <w:lang w:bidi="ar"/>
              </w:rPr>
              <w:t>荧蒽</w:t>
            </w:r>
            <w:proofErr w:type="gramEnd"/>
            <w:r w:rsidRPr="002F3299">
              <w:rPr>
                <w:rFonts w:ascii="Times New Roman" w:eastAsia="仿宋" w:hAnsi="Times New Roman" w:cs="Times New Roman"/>
                <w:szCs w:val="21"/>
                <w:lang w:bidi="ar"/>
              </w:rPr>
              <w:t>、</w:t>
            </w:r>
            <w:proofErr w:type="gramStart"/>
            <w:r w:rsidRPr="002F3299">
              <w:rPr>
                <w:rFonts w:ascii="Times New Roman" w:eastAsia="仿宋" w:hAnsi="Times New Roman" w:cs="Times New Roman"/>
                <w:szCs w:val="21"/>
                <w:lang w:bidi="ar"/>
              </w:rPr>
              <w:t>芘</w:t>
            </w:r>
            <w:proofErr w:type="gramEnd"/>
            <w:r w:rsidRPr="002F3299">
              <w:rPr>
                <w:rFonts w:ascii="Times New Roman" w:eastAsia="仿宋" w:hAnsi="Times New Roman" w:cs="Times New Roman"/>
                <w:szCs w:val="21"/>
                <w:lang w:bidi="ar"/>
              </w:rPr>
              <w:t>、苯并</w:t>
            </w:r>
            <w:r w:rsidRPr="002F3299">
              <w:rPr>
                <w:rFonts w:ascii="Times New Roman" w:eastAsia="仿宋" w:hAnsi="Times New Roman" w:cs="Times New Roman"/>
                <w:szCs w:val="21"/>
                <w:lang w:bidi="ar"/>
              </w:rPr>
              <w:t>(a)</w:t>
            </w:r>
            <w:proofErr w:type="gramStart"/>
            <w:r w:rsidRPr="002F3299">
              <w:rPr>
                <w:rFonts w:ascii="Times New Roman" w:eastAsia="仿宋" w:hAnsi="Times New Roman" w:cs="Times New Roman"/>
                <w:szCs w:val="21"/>
                <w:lang w:bidi="ar"/>
              </w:rPr>
              <w:t>蒽</w:t>
            </w:r>
            <w:proofErr w:type="gramEnd"/>
            <w:r w:rsidRPr="002F3299">
              <w:rPr>
                <w:rFonts w:ascii="Times New Roman" w:eastAsia="仿宋" w:hAnsi="Times New Roman" w:cs="Times New Roman"/>
                <w:szCs w:val="21"/>
                <w:lang w:bidi="ar"/>
              </w:rPr>
              <w:t>、苯并</w:t>
            </w:r>
            <w:r w:rsidRPr="002F3299">
              <w:rPr>
                <w:rFonts w:ascii="Times New Roman" w:eastAsia="仿宋" w:hAnsi="Times New Roman" w:cs="Times New Roman"/>
                <w:szCs w:val="21"/>
                <w:lang w:bidi="ar"/>
              </w:rPr>
              <w:t>(b)</w:t>
            </w:r>
            <w:proofErr w:type="gramStart"/>
            <w:r w:rsidRPr="002F3299">
              <w:rPr>
                <w:rFonts w:ascii="Times New Roman" w:eastAsia="仿宋" w:hAnsi="Times New Roman" w:cs="Times New Roman"/>
                <w:szCs w:val="21"/>
                <w:lang w:bidi="ar"/>
              </w:rPr>
              <w:t>荧蒽</w:t>
            </w:r>
            <w:proofErr w:type="gramEnd"/>
            <w:r w:rsidRPr="002F3299">
              <w:rPr>
                <w:rFonts w:ascii="Times New Roman" w:eastAsia="仿宋" w:hAnsi="Times New Roman" w:cs="Times New Roman"/>
                <w:szCs w:val="21"/>
                <w:lang w:bidi="ar"/>
              </w:rPr>
              <w:t>、苯并</w:t>
            </w:r>
            <w:r w:rsidRPr="002F3299">
              <w:rPr>
                <w:rFonts w:ascii="Times New Roman" w:eastAsia="仿宋" w:hAnsi="Times New Roman" w:cs="Times New Roman"/>
                <w:szCs w:val="21"/>
                <w:lang w:bidi="ar"/>
              </w:rPr>
              <w:t>(a)</w:t>
            </w:r>
            <w:proofErr w:type="gramStart"/>
            <w:r w:rsidRPr="002F3299">
              <w:rPr>
                <w:rFonts w:ascii="Times New Roman" w:eastAsia="仿宋" w:hAnsi="Times New Roman" w:cs="Times New Roman"/>
                <w:szCs w:val="21"/>
                <w:lang w:bidi="ar"/>
              </w:rPr>
              <w:t>芘</w:t>
            </w:r>
            <w:proofErr w:type="gramEnd"/>
            <w:r w:rsidRPr="002F3299">
              <w:rPr>
                <w:rFonts w:ascii="Times New Roman" w:eastAsia="仿宋" w:hAnsi="Times New Roman" w:cs="Times New Roman"/>
                <w:szCs w:val="21"/>
                <w:lang w:bidi="ar"/>
              </w:rPr>
              <w:t>、</w:t>
            </w:r>
            <w:proofErr w:type="gramStart"/>
            <w:r w:rsidRPr="002F3299">
              <w:rPr>
                <w:rFonts w:ascii="Times New Roman" w:eastAsia="仿宋" w:hAnsi="Times New Roman" w:cs="Times New Roman"/>
                <w:szCs w:val="21"/>
                <w:lang w:bidi="ar"/>
              </w:rPr>
              <w:t>茚</w:t>
            </w:r>
            <w:proofErr w:type="gramEnd"/>
            <w:r w:rsidRPr="002F3299">
              <w:rPr>
                <w:rFonts w:ascii="Times New Roman" w:eastAsia="仿宋" w:hAnsi="Times New Roman" w:cs="Times New Roman"/>
                <w:szCs w:val="21"/>
                <w:lang w:bidi="ar"/>
              </w:rPr>
              <w:t>并</w:t>
            </w:r>
            <w:r w:rsidRPr="002F3299">
              <w:rPr>
                <w:rFonts w:ascii="Times New Roman" w:eastAsia="仿宋" w:hAnsi="Times New Roman" w:cs="Times New Roman"/>
                <w:szCs w:val="21"/>
                <w:lang w:bidi="ar"/>
              </w:rPr>
              <w:t>(1,2,3-cd)</w:t>
            </w:r>
            <w:proofErr w:type="gramStart"/>
            <w:r w:rsidRPr="002F3299">
              <w:rPr>
                <w:rFonts w:ascii="Times New Roman" w:eastAsia="仿宋" w:hAnsi="Times New Roman" w:cs="Times New Roman"/>
                <w:szCs w:val="21"/>
                <w:lang w:bidi="ar"/>
              </w:rPr>
              <w:t>芘</w:t>
            </w:r>
            <w:proofErr w:type="gramEnd"/>
            <w:r w:rsidRPr="002F3299">
              <w:rPr>
                <w:rFonts w:ascii="Times New Roman" w:eastAsia="仿宋" w:hAnsi="Times New Roman" w:cs="Times New Roman"/>
                <w:szCs w:val="21"/>
                <w:lang w:bidi="ar"/>
              </w:rPr>
              <w:t>、二苯并</w:t>
            </w:r>
            <w:r w:rsidRPr="002F3299">
              <w:rPr>
                <w:rFonts w:ascii="Times New Roman" w:eastAsia="仿宋" w:hAnsi="Times New Roman" w:cs="Times New Roman"/>
                <w:szCs w:val="21"/>
                <w:lang w:bidi="ar"/>
              </w:rPr>
              <w:t>(a,h)</w:t>
            </w:r>
            <w:proofErr w:type="gramStart"/>
            <w:r w:rsidRPr="002F3299">
              <w:rPr>
                <w:rFonts w:ascii="Times New Roman" w:eastAsia="仿宋" w:hAnsi="Times New Roman" w:cs="Times New Roman"/>
                <w:szCs w:val="21"/>
                <w:lang w:bidi="ar"/>
              </w:rPr>
              <w:t>蒽</w:t>
            </w:r>
            <w:proofErr w:type="gramEnd"/>
            <w:r w:rsidRPr="002F3299">
              <w:rPr>
                <w:rFonts w:ascii="Times New Roman" w:eastAsia="仿宋" w:hAnsi="Times New Roman" w:cs="Times New Roman"/>
                <w:szCs w:val="21"/>
                <w:lang w:bidi="ar"/>
              </w:rPr>
              <w:t>、邻苯二甲酸二辛酯、苯、氯仿、二氯甲烷、</w:t>
            </w:r>
            <w:proofErr w:type="gramStart"/>
            <w:r w:rsidRPr="002F3299">
              <w:rPr>
                <w:rFonts w:ascii="Times New Roman" w:eastAsia="仿宋" w:hAnsi="Times New Roman" w:cs="Times New Roman"/>
                <w:szCs w:val="21"/>
                <w:lang w:bidi="ar"/>
              </w:rPr>
              <w:t>苊</w:t>
            </w:r>
            <w:proofErr w:type="gramEnd"/>
            <w:r w:rsidRPr="002F3299">
              <w:rPr>
                <w:rFonts w:ascii="Times New Roman" w:eastAsia="仿宋" w:hAnsi="Times New Roman" w:cs="Times New Roman"/>
                <w:szCs w:val="21"/>
                <w:lang w:bidi="ar"/>
              </w:rPr>
              <w:t>烯、</w:t>
            </w:r>
            <w:proofErr w:type="gramStart"/>
            <w:r w:rsidRPr="002F3299">
              <w:rPr>
                <w:rFonts w:ascii="Times New Roman" w:eastAsia="仿宋" w:hAnsi="Times New Roman" w:cs="Times New Roman"/>
                <w:szCs w:val="21"/>
                <w:lang w:bidi="ar"/>
              </w:rPr>
              <w:t>苊</w:t>
            </w:r>
            <w:proofErr w:type="gramEnd"/>
            <w:r w:rsidRPr="002F3299">
              <w:rPr>
                <w:rFonts w:ascii="Times New Roman" w:eastAsia="仿宋" w:hAnsi="Times New Roman" w:cs="Times New Roman"/>
                <w:szCs w:val="21"/>
                <w:lang w:bidi="ar"/>
              </w:rPr>
              <w:t>、</w:t>
            </w:r>
            <w:proofErr w:type="gramStart"/>
            <w:r w:rsidRPr="002F3299">
              <w:rPr>
                <w:rFonts w:ascii="Times New Roman" w:eastAsia="仿宋" w:hAnsi="Times New Roman" w:cs="Times New Roman"/>
                <w:szCs w:val="21"/>
                <w:lang w:bidi="ar"/>
              </w:rPr>
              <w:t>蒽</w:t>
            </w:r>
            <w:proofErr w:type="gramEnd"/>
            <w:r w:rsidRPr="002F3299">
              <w:rPr>
                <w:rFonts w:ascii="Times New Roman" w:eastAsia="仿宋" w:hAnsi="Times New Roman" w:cs="Times New Roman"/>
                <w:szCs w:val="21"/>
                <w:lang w:bidi="ar"/>
              </w:rPr>
              <w:t>、苯并（</w:t>
            </w:r>
            <w:r w:rsidRPr="002F3299">
              <w:rPr>
                <w:rFonts w:ascii="Times New Roman" w:eastAsia="仿宋" w:hAnsi="Times New Roman" w:cs="Times New Roman"/>
                <w:szCs w:val="21"/>
                <w:lang w:bidi="ar"/>
              </w:rPr>
              <w:t>b</w:t>
            </w:r>
            <w:r w:rsidRPr="002F3299">
              <w:rPr>
                <w:rFonts w:ascii="Times New Roman" w:eastAsia="仿宋" w:hAnsi="Times New Roman" w:cs="Times New Roman"/>
                <w:szCs w:val="21"/>
                <w:lang w:bidi="ar"/>
              </w:rPr>
              <w:t>）</w:t>
            </w:r>
            <w:proofErr w:type="gramStart"/>
            <w:r w:rsidRPr="002F3299">
              <w:rPr>
                <w:rFonts w:ascii="Times New Roman" w:eastAsia="仿宋" w:hAnsi="Times New Roman" w:cs="Times New Roman"/>
                <w:szCs w:val="21"/>
                <w:lang w:bidi="ar"/>
              </w:rPr>
              <w:t>蒽</w:t>
            </w:r>
            <w:proofErr w:type="gramEnd"/>
            <w:r w:rsidRPr="002F3299">
              <w:rPr>
                <w:rFonts w:ascii="Times New Roman" w:eastAsia="仿宋" w:hAnsi="Times New Roman" w:cs="Times New Roman"/>
                <w:szCs w:val="21"/>
                <w:lang w:bidi="ar"/>
              </w:rPr>
              <w:t>、屈、苯并（</w:t>
            </w:r>
            <w:r w:rsidRPr="002F3299">
              <w:rPr>
                <w:rFonts w:ascii="Times New Roman" w:eastAsia="仿宋" w:hAnsi="Times New Roman" w:cs="Times New Roman"/>
                <w:szCs w:val="21"/>
                <w:lang w:bidi="ar"/>
              </w:rPr>
              <w:t>k</w:t>
            </w:r>
            <w:r w:rsidRPr="002F3299">
              <w:rPr>
                <w:rFonts w:ascii="Times New Roman" w:eastAsia="仿宋" w:hAnsi="Times New Roman" w:cs="Times New Roman"/>
                <w:szCs w:val="21"/>
                <w:lang w:bidi="ar"/>
              </w:rPr>
              <w:t>）</w:t>
            </w:r>
            <w:proofErr w:type="gramStart"/>
            <w:r w:rsidRPr="002F3299">
              <w:rPr>
                <w:rFonts w:ascii="Times New Roman" w:eastAsia="仿宋" w:hAnsi="Times New Roman" w:cs="Times New Roman"/>
                <w:szCs w:val="21"/>
                <w:lang w:bidi="ar"/>
              </w:rPr>
              <w:t>蒽</w:t>
            </w:r>
            <w:proofErr w:type="gramEnd"/>
            <w:r w:rsidRPr="002F3299">
              <w:rPr>
                <w:rFonts w:ascii="Times New Roman" w:eastAsia="仿宋" w:hAnsi="Times New Roman" w:cs="Times New Roman"/>
                <w:szCs w:val="21"/>
                <w:lang w:bidi="ar"/>
              </w:rPr>
              <w:t>、邻苯二甲酸二丁酯、邻苯二</w:t>
            </w:r>
            <w:proofErr w:type="gramStart"/>
            <w:r w:rsidRPr="002F3299">
              <w:rPr>
                <w:rFonts w:ascii="Times New Roman" w:eastAsia="仿宋" w:hAnsi="Times New Roman" w:cs="Times New Roman"/>
                <w:szCs w:val="21"/>
                <w:lang w:bidi="ar"/>
              </w:rPr>
              <w:t>甲酸双</w:t>
            </w:r>
            <w:proofErr w:type="gramEnd"/>
            <w:r w:rsidRPr="002F3299">
              <w:rPr>
                <w:rFonts w:ascii="Times New Roman" w:eastAsia="仿宋" w:hAnsi="Times New Roman" w:cs="Times New Roman"/>
                <w:szCs w:val="21"/>
                <w:lang w:bidi="ar"/>
              </w:rPr>
              <w:t>(2-</w:t>
            </w:r>
            <w:r w:rsidRPr="002F3299">
              <w:rPr>
                <w:rFonts w:ascii="Times New Roman" w:eastAsia="仿宋" w:hAnsi="Times New Roman" w:cs="Times New Roman"/>
                <w:szCs w:val="21"/>
                <w:lang w:bidi="ar"/>
              </w:rPr>
              <w:t>乙</w:t>
            </w:r>
            <w:proofErr w:type="gramStart"/>
            <w:r w:rsidRPr="002F3299">
              <w:rPr>
                <w:rFonts w:ascii="Times New Roman" w:eastAsia="仿宋" w:hAnsi="Times New Roman" w:cs="Times New Roman"/>
                <w:szCs w:val="21"/>
                <w:lang w:bidi="ar"/>
              </w:rPr>
              <w:t>基己基</w:t>
            </w:r>
            <w:proofErr w:type="gramEnd"/>
            <w:r w:rsidRPr="002F3299">
              <w:rPr>
                <w:rFonts w:ascii="Times New Roman" w:eastAsia="仿宋" w:hAnsi="Times New Roman" w:cs="Times New Roman"/>
                <w:szCs w:val="21"/>
                <w:lang w:bidi="ar"/>
              </w:rPr>
              <w:t>)</w:t>
            </w:r>
            <w:r w:rsidRPr="002F3299">
              <w:rPr>
                <w:rFonts w:ascii="Times New Roman" w:eastAsia="仿宋" w:hAnsi="Times New Roman" w:cs="Times New Roman"/>
                <w:szCs w:val="21"/>
                <w:lang w:bidi="ar"/>
              </w:rPr>
              <w:t>酯、邻二甲苯、甲苯、二溴甲烷、</w:t>
            </w:r>
            <w:r w:rsidRPr="002F3299">
              <w:rPr>
                <w:rFonts w:ascii="Times New Roman" w:eastAsia="仿宋" w:hAnsi="Times New Roman" w:cs="Times New Roman"/>
                <w:szCs w:val="21"/>
                <w:lang w:bidi="ar"/>
              </w:rPr>
              <w:t>1</w:t>
            </w:r>
            <w:r w:rsidRPr="002F3299">
              <w:rPr>
                <w:rFonts w:ascii="Times New Roman" w:eastAsia="仿宋" w:hAnsi="Times New Roman" w:cs="Times New Roman"/>
                <w:szCs w:val="21"/>
                <w:lang w:bidi="ar"/>
              </w:rPr>
              <w:t>，</w:t>
            </w:r>
            <w:r w:rsidRPr="002F3299">
              <w:rPr>
                <w:rFonts w:ascii="Times New Roman" w:eastAsia="仿宋" w:hAnsi="Times New Roman" w:cs="Times New Roman"/>
                <w:szCs w:val="21"/>
                <w:lang w:bidi="ar"/>
              </w:rPr>
              <w:t>2-</w:t>
            </w:r>
            <w:r w:rsidRPr="002F3299">
              <w:rPr>
                <w:rFonts w:ascii="Times New Roman" w:eastAsia="仿宋" w:hAnsi="Times New Roman" w:cs="Times New Roman"/>
                <w:szCs w:val="21"/>
                <w:lang w:bidi="ar"/>
              </w:rPr>
              <w:t>二氯乙烷、邻苯二甲酸二</w:t>
            </w:r>
            <w:proofErr w:type="gramStart"/>
            <w:r w:rsidRPr="002F3299">
              <w:rPr>
                <w:rFonts w:ascii="Times New Roman" w:eastAsia="仿宋" w:hAnsi="Times New Roman" w:cs="Times New Roman"/>
                <w:szCs w:val="21"/>
                <w:lang w:bidi="ar"/>
              </w:rPr>
              <w:t>苄</w:t>
            </w:r>
            <w:proofErr w:type="gramEnd"/>
            <w:r w:rsidRPr="002F3299">
              <w:rPr>
                <w:rFonts w:ascii="Times New Roman" w:eastAsia="仿宋" w:hAnsi="Times New Roman" w:cs="Times New Roman"/>
                <w:szCs w:val="21"/>
                <w:lang w:bidi="ar"/>
              </w:rPr>
              <w:t>酯、</w:t>
            </w:r>
            <w:proofErr w:type="gramStart"/>
            <w:r w:rsidRPr="002F3299">
              <w:rPr>
                <w:rFonts w:ascii="Times New Roman" w:eastAsia="仿宋" w:hAnsi="Times New Roman" w:cs="Times New Roman"/>
                <w:szCs w:val="21"/>
                <w:lang w:bidi="ar"/>
              </w:rPr>
              <w:t>芴</w:t>
            </w:r>
            <w:proofErr w:type="gramEnd"/>
            <w:r w:rsidRPr="002F3299">
              <w:rPr>
                <w:rFonts w:ascii="Times New Roman" w:eastAsia="仿宋" w:hAnsi="Times New Roman" w:cs="Times New Roman"/>
                <w:szCs w:val="21"/>
                <w:lang w:bidi="ar"/>
              </w:rPr>
              <w:t>、苯并</w:t>
            </w:r>
            <w:r w:rsidRPr="002F3299">
              <w:rPr>
                <w:rFonts w:ascii="Times New Roman" w:eastAsia="仿宋" w:hAnsi="Times New Roman" w:cs="Times New Roman"/>
                <w:szCs w:val="21"/>
                <w:lang w:bidi="ar"/>
              </w:rPr>
              <w:t>(k)</w:t>
            </w:r>
            <w:proofErr w:type="gramStart"/>
            <w:r w:rsidRPr="002F3299">
              <w:rPr>
                <w:rFonts w:ascii="Times New Roman" w:eastAsia="仿宋" w:hAnsi="Times New Roman" w:cs="Times New Roman"/>
                <w:szCs w:val="21"/>
                <w:lang w:bidi="ar"/>
              </w:rPr>
              <w:t>荧蒽</w:t>
            </w:r>
            <w:proofErr w:type="gramEnd"/>
            <w:r w:rsidRPr="002F3299">
              <w:rPr>
                <w:rFonts w:ascii="Times New Roman" w:eastAsia="仿宋" w:hAnsi="Times New Roman" w:cs="Times New Roman"/>
                <w:szCs w:val="21"/>
                <w:lang w:bidi="ar"/>
              </w:rPr>
              <w:t>、苯并</w:t>
            </w:r>
            <w:r w:rsidRPr="002F3299">
              <w:rPr>
                <w:rFonts w:ascii="Times New Roman" w:eastAsia="仿宋" w:hAnsi="Times New Roman" w:cs="Times New Roman"/>
                <w:szCs w:val="21"/>
                <w:lang w:bidi="ar"/>
              </w:rPr>
              <w:t>(g,h,i)</w:t>
            </w:r>
            <w:r w:rsidRPr="002F3299">
              <w:rPr>
                <w:rFonts w:ascii="Times New Roman" w:eastAsia="仿宋" w:hAnsi="Times New Roman" w:cs="Times New Roman"/>
                <w:szCs w:val="21"/>
                <w:lang w:bidi="ar"/>
              </w:rPr>
              <w:t>苝、间二甲苯</w:t>
            </w:r>
            <w:r w:rsidRPr="002F3299">
              <w:rPr>
                <w:rFonts w:ascii="Times New Roman" w:eastAsia="仿宋" w:hAnsi="Times New Roman" w:cs="Times New Roman"/>
                <w:szCs w:val="21"/>
                <w:lang w:bidi="ar"/>
              </w:rPr>
              <w:t>/</w:t>
            </w:r>
            <w:r w:rsidRPr="002F3299">
              <w:rPr>
                <w:rFonts w:ascii="Times New Roman" w:eastAsia="仿宋" w:hAnsi="Times New Roman" w:cs="Times New Roman"/>
                <w:szCs w:val="21"/>
                <w:lang w:bidi="ar"/>
              </w:rPr>
              <w:t>对二甲苯、二氯乙烷、</w:t>
            </w:r>
            <w:r w:rsidRPr="002F3299">
              <w:rPr>
                <w:rFonts w:ascii="Times New Roman" w:eastAsia="仿宋" w:hAnsi="Times New Roman" w:cs="Times New Roman"/>
                <w:szCs w:val="21"/>
                <w:lang w:bidi="ar"/>
              </w:rPr>
              <w:t>2-</w:t>
            </w:r>
            <w:r w:rsidRPr="002F3299">
              <w:rPr>
                <w:rFonts w:ascii="Times New Roman" w:eastAsia="仿宋" w:hAnsi="Times New Roman" w:cs="Times New Roman"/>
                <w:szCs w:val="21"/>
                <w:lang w:bidi="ar"/>
              </w:rPr>
              <w:t>甲酚、</w:t>
            </w:r>
            <w:r w:rsidRPr="002F3299">
              <w:rPr>
                <w:rFonts w:ascii="Times New Roman" w:eastAsia="仿宋" w:hAnsi="Times New Roman" w:cs="Times New Roman"/>
                <w:szCs w:val="21"/>
                <w:lang w:bidi="ar"/>
              </w:rPr>
              <w:t>4-</w:t>
            </w:r>
            <w:r w:rsidRPr="002F3299">
              <w:rPr>
                <w:rFonts w:ascii="Times New Roman" w:eastAsia="仿宋" w:hAnsi="Times New Roman" w:cs="Times New Roman"/>
                <w:szCs w:val="21"/>
                <w:lang w:bidi="ar"/>
              </w:rPr>
              <w:t>甲酚、硝基苯、二苯并呋喃、邻苯二甲酸二甲酯、乙苯、反</w:t>
            </w:r>
            <w:r w:rsidRPr="002F3299">
              <w:rPr>
                <w:rFonts w:ascii="Times New Roman" w:eastAsia="仿宋" w:hAnsi="Times New Roman" w:cs="Times New Roman"/>
                <w:szCs w:val="21"/>
                <w:lang w:bidi="ar"/>
              </w:rPr>
              <w:t>-1</w:t>
            </w:r>
            <w:r w:rsidRPr="002F3299">
              <w:rPr>
                <w:rFonts w:ascii="Times New Roman" w:eastAsia="仿宋" w:hAnsi="Times New Roman" w:cs="Times New Roman"/>
                <w:szCs w:val="21"/>
                <w:lang w:bidi="ar"/>
              </w:rPr>
              <w:t>，</w:t>
            </w:r>
            <w:r w:rsidRPr="002F3299">
              <w:rPr>
                <w:rFonts w:ascii="Times New Roman" w:eastAsia="仿宋" w:hAnsi="Times New Roman" w:cs="Times New Roman"/>
                <w:szCs w:val="21"/>
                <w:lang w:bidi="ar"/>
              </w:rPr>
              <w:t>2-</w:t>
            </w:r>
            <w:r w:rsidRPr="002F3299">
              <w:rPr>
                <w:rFonts w:ascii="Times New Roman" w:eastAsia="仿宋" w:hAnsi="Times New Roman" w:cs="Times New Roman"/>
                <w:szCs w:val="21"/>
                <w:lang w:bidi="ar"/>
              </w:rPr>
              <w:t>二氯乙烯、三</w:t>
            </w:r>
            <w:r w:rsidRPr="002F3299">
              <w:rPr>
                <w:rFonts w:ascii="Times New Roman" w:eastAsia="仿宋" w:hAnsi="Times New Roman" w:cs="Times New Roman"/>
                <w:szCs w:val="21"/>
                <w:lang w:bidi="ar"/>
              </w:rPr>
              <w:lastRenderedPageBreak/>
              <w:t>氯乙烯</w:t>
            </w:r>
          </w:p>
        </w:tc>
      </w:tr>
      <w:tr w:rsidR="00C85F3A" w:rsidRPr="002F3299" w:rsidTr="00D96DA3">
        <w:trPr>
          <w:trHeight w:val="377"/>
        </w:trPr>
        <w:tc>
          <w:tcPr>
            <w:tcW w:w="238" w:type="pct"/>
            <w:vAlign w:val="center"/>
          </w:tcPr>
          <w:p w:rsidR="00C85F3A" w:rsidRPr="002F3299" w:rsidRDefault="00C85F3A" w:rsidP="00F13619">
            <w:pPr>
              <w:widowControl/>
              <w:jc w:val="center"/>
              <w:textAlignment w:val="center"/>
              <w:rPr>
                <w:rFonts w:ascii="Times New Roman" w:eastAsia="仿宋" w:hAnsi="Times New Roman" w:cs="Times New Roman"/>
                <w:szCs w:val="21"/>
              </w:rPr>
            </w:pPr>
            <w:r w:rsidRPr="002F3299">
              <w:rPr>
                <w:rFonts w:ascii="Times New Roman" w:eastAsia="仿宋" w:hAnsi="Times New Roman" w:cs="Times New Roman"/>
                <w:szCs w:val="21"/>
                <w:lang w:bidi="ar"/>
              </w:rPr>
              <w:lastRenderedPageBreak/>
              <w:t>建材</w:t>
            </w:r>
          </w:p>
        </w:tc>
        <w:tc>
          <w:tcPr>
            <w:tcW w:w="600" w:type="pct"/>
            <w:vAlign w:val="center"/>
          </w:tcPr>
          <w:p w:rsidR="00C85F3A" w:rsidRPr="002F3299" w:rsidRDefault="00C85F3A" w:rsidP="00F13619">
            <w:pPr>
              <w:rPr>
                <w:rFonts w:ascii="Times New Roman" w:eastAsia="仿宋" w:hAnsi="Times New Roman" w:cs="Times New Roman"/>
                <w:szCs w:val="21"/>
              </w:rPr>
            </w:pPr>
            <w:r w:rsidRPr="002F3299">
              <w:rPr>
                <w:rFonts w:ascii="Times New Roman" w:eastAsia="仿宋" w:hAnsi="Times New Roman" w:cs="Times New Roman"/>
                <w:szCs w:val="21"/>
              </w:rPr>
              <w:t>铜、锌、镍、总铬、铅、镉、砷、汞、铬、六价铬</w:t>
            </w:r>
          </w:p>
        </w:tc>
        <w:tc>
          <w:tcPr>
            <w:tcW w:w="600" w:type="pct"/>
            <w:vAlign w:val="center"/>
          </w:tcPr>
          <w:p w:rsidR="00C85F3A" w:rsidRPr="002F3299" w:rsidRDefault="00C85F3A" w:rsidP="00F13619">
            <w:pPr>
              <w:rPr>
                <w:rFonts w:ascii="Times New Roman" w:eastAsia="仿宋" w:hAnsi="Times New Roman" w:cs="Times New Roman"/>
                <w:szCs w:val="21"/>
              </w:rPr>
            </w:pPr>
          </w:p>
        </w:tc>
        <w:tc>
          <w:tcPr>
            <w:tcW w:w="3562" w:type="pct"/>
            <w:vAlign w:val="center"/>
          </w:tcPr>
          <w:p w:rsidR="00C85F3A" w:rsidRPr="002F3299" w:rsidRDefault="00C85F3A" w:rsidP="00F13619">
            <w:pPr>
              <w:widowControl/>
              <w:textAlignment w:val="center"/>
              <w:rPr>
                <w:rFonts w:ascii="Times New Roman" w:eastAsia="仿宋" w:hAnsi="Times New Roman" w:cs="Times New Roman"/>
                <w:szCs w:val="21"/>
                <w:lang w:bidi="ar"/>
              </w:rPr>
            </w:pPr>
            <w:r w:rsidRPr="002F3299">
              <w:rPr>
                <w:rFonts w:ascii="Times New Roman" w:eastAsia="仿宋" w:hAnsi="Times New Roman" w:cs="Times New Roman"/>
                <w:szCs w:val="21"/>
                <w:lang w:bidi="ar"/>
              </w:rPr>
              <w:t>石油烃、</w:t>
            </w:r>
            <w:proofErr w:type="gramStart"/>
            <w:r w:rsidRPr="002F3299">
              <w:rPr>
                <w:rFonts w:ascii="Times New Roman" w:eastAsia="仿宋" w:hAnsi="Times New Roman" w:cs="Times New Roman"/>
                <w:szCs w:val="21"/>
                <w:lang w:bidi="ar"/>
              </w:rPr>
              <w:t>萘</w:t>
            </w:r>
            <w:proofErr w:type="gramEnd"/>
            <w:r w:rsidRPr="002F3299">
              <w:rPr>
                <w:rFonts w:ascii="Times New Roman" w:eastAsia="仿宋" w:hAnsi="Times New Roman" w:cs="Times New Roman"/>
                <w:szCs w:val="21"/>
                <w:lang w:bidi="ar"/>
              </w:rPr>
              <w:t>、</w:t>
            </w:r>
            <w:proofErr w:type="gramStart"/>
            <w:r w:rsidRPr="002F3299">
              <w:rPr>
                <w:rFonts w:ascii="Times New Roman" w:eastAsia="仿宋" w:hAnsi="Times New Roman" w:cs="Times New Roman"/>
                <w:szCs w:val="21"/>
                <w:lang w:bidi="ar"/>
              </w:rPr>
              <w:t>芴</w:t>
            </w:r>
            <w:proofErr w:type="gramEnd"/>
            <w:r w:rsidRPr="002F3299">
              <w:rPr>
                <w:rFonts w:ascii="Times New Roman" w:eastAsia="仿宋" w:hAnsi="Times New Roman" w:cs="Times New Roman"/>
                <w:szCs w:val="21"/>
                <w:lang w:bidi="ar"/>
              </w:rPr>
              <w:t>、菲、</w:t>
            </w:r>
            <w:proofErr w:type="gramStart"/>
            <w:r w:rsidRPr="002F3299">
              <w:rPr>
                <w:rFonts w:ascii="Times New Roman" w:eastAsia="仿宋" w:hAnsi="Times New Roman" w:cs="Times New Roman"/>
                <w:szCs w:val="21"/>
                <w:lang w:bidi="ar"/>
              </w:rPr>
              <w:t>蒽</w:t>
            </w:r>
            <w:proofErr w:type="gramEnd"/>
            <w:r w:rsidRPr="002F3299">
              <w:rPr>
                <w:rFonts w:ascii="Times New Roman" w:eastAsia="仿宋" w:hAnsi="Times New Roman" w:cs="Times New Roman"/>
                <w:szCs w:val="21"/>
                <w:lang w:bidi="ar"/>
              </w:rPr>
              <w:t>、</w:t>
            </w:r>
            <w:proofErr w:type="gramStart"/>
            <w:r w:rsidRPr="002F3299">
              <w:rPr>
                <w:rFonts w:ascii="Times New Roman" w:eastAsia="仿宋" w:hAnsi="Times New Roman" w:cs="Times New Roman"/>
                <w:szCs w:val="21"/>
                <w:lang w:bidi="ar"/>
              </w:rPr>
              <w:t>荧蒽</w:t>
            </w:r>
            <w:proofErr w:type="gramEnd"/>
            <w:r w:rsidRPr="002F3299">
              <w:rPr>
                <w:rFonts w:ascii="Times New Roman" w:eastAsia="仿宋" w:hAnsi="Times New Roman" w:cs="Times New Roman"/>
                <w:szCs w:val="21"/>
                <w:lang w:bidi="ar"/>
              </w:rPr>
              <w:t>、</w:t>
            </w:r>
            <w:proofErr w:type="gramStart"/>
            <w:r w:rsidRPr="002F3299">
              <w:rPr>
                <w:rFonts w:ascii="Times New Roman" w:eastAsia="仿宋" w:hAnsi="Times New Roman" w:cs="Times New Roman"/>
                <w:szCs w:val="21"/>
                <w:lang w:bidi="ar"/>
              </w:rPr>
              <w:t>芘</w:t>
            </w:r>
            <w:proofErr w:type="gramEnd"/>
            <w:r w:rsidRPr="002F3299">
              <w:rPr>
                <w:rFonts w:ascii="Times New Roman" w:eastAsia="仿宋" w:hAnsi="Times New Roman" w:cs="Times New Roman"/>
                <w:szCs w:val="21"/>
                <w:lang w:bidi="ar"/>
              </w:rPr>
              <w:t>、苯并（</w:t>
            </w:r>
            <w:r w:rsidRPr="002F3299">
              <w:rPr>
                <w:rFonts w:ascii="Times New Roman" w:eastAsia="仿宋" w:hAnsi="Times New Roman" w:cs="Times New Roman"/>
              </w:rPr>
              <w:t>b</w:t>
            </w:r>
            <w:r w:rsidRPr="002F3299">
              <w:rPr>
                <w:rFonts w:ascii="Times New Roman" w:eastAsia="仿宋" w:hAnsi="Times New Roman" w:cs="Times New Roman"/>
              </w:rPr>
              <w:t>）</w:t>
            </w:r>
            <w:proofErr w:type="gramStart"/>
            <w:r w:rsidRPr="002F3299">
              <w:rPr>
                <w:rFonts w:ascii="Times New Roman" w:eastAsia="仿宋" w:hAnsi="Times New Roman" w:cs="Times New Roman"/>
              </w:rPr>
              <w:t>蒽</w:t>
            </w:r>
            <w:proofErr w:type="gramEnd"/>
            <w:r w:rsidRPr="002F3299">
              <w:rPr>
                <w:rFonts w:ascii="Times New Roman" w:eastAsia="仿宋" w:hAnsi="Times New Roman" w:cs="Times New Roman"/>
              </w:rPr>
              <w:t>、屈、苯并（</w:t>
            </w:r>
            <w:r w:rsidRPr="002F3299">
              <w:rPr>
                <w:rFonts w:ascii="Times New Roman" w:eastAsia="仿宋" w:hAnsi="Times New Roman" w:cs="Times New Roman"/>
              </w:rPr>
              <w:t>a</w:t>
            </w:r>
            <w:r w:rsidRPr="002F3299">
              <w:rPr>
                <w:rFonts w:ascii="Times New Roman" w:eastAsia="仿宋" w:hAnsi="Times New Roman" w:cs="Times New Roman"/>
              </w:rPr>
              <w:t>）</w:t>
            </w:r>
            <w:proofErr w:type="gramStart"/>
            <w:r w:rsidRPr="002F3299">
              <w:rPr>
                <w:rFonts w:ascii="Times New Roman" w:eastAsia="仿宋" w:hAnsi="Times New Roman" w:cs="Times New Roman"/>
              </w:rPr>
              <w:t>芘</w:t>
            </w:r>
            <w:proofErr w:type="gramEnd"/>
            <w:r w:rsidRPr="002F3299">
              <w:rPr>
                <w:rFonts w:ascii="Times New Roman" w:eastAsia="仿宋" w:hAnsi="Times New Roman" w:cs="Times New Roman"/>
              </w:rPr>
              <w:t>、苯并（</w:t>
            </w:r>
            <w:r w:rsidRPr="002F3299">
              <w:rPr>
                <w:rFonts w:ascii="Times New Roman" w:eastAsia="仿宋" w:hAnsi="Times New Roman" w:cs="Times New Roman"/>
              </w:rPr>
              <w:t>b</w:t>
            </w:r>
            <w:r w:rsidRPr="002F3299">
              <w:rPr>
                <w:rFonts w:ascii="Times New Roman" w:eastAsia="仿宋" w:hAnsi="Times New Roman" w:cs="Times New Roman"/>
              </w:rPr>
              <w:t>）</w:t>
            </w:r>
            <w:proofErr w:type="gramStart"/>
            <w:r w:rsidRPr="002F3299">
              <w:rPr>
                <w:rFonts w:ascii="Times New Roman" w:eastAsia="仿宋" w:hAnsi="Times New Roman" w:cs="Times New Roman"/>
              </w:rPr>
              <w:t>荧蒽</w:t>
            </w:r>
            <w:proofErr w:type="gramEnd"/>
            <w:r w:rsidRPr="002F3299">
              <w:rPr>
                <w:rFonts w:ascii="Times New Roman" w:eastAsia="仿宋" w:hAnsi="Times New Roman" w:cs="Times New Roman"/>
              </w:rPr>
              <w:t>、</w:t>
            </w:r>
            <w:proofErr w:type="gramStart"/>
            <w:r w:rsidRPr="002F3299">
              <w:rPr>
                <w:rFonts w:ascii="Times New Roman" w:eastAsia="仿宋" w:hAnsi="Times New Roman" w:cs="Times New Roman"/>
              </w:rPr>
              <w:t>茚</w:t>
            </w:r>
            <w:proofErr w:type="gramEnd"/>
            <w:r w:rsidRPr="002F3299">
              <w:rPr>
                <w:rFonts w:ascii="Times New Roman" w:eastAsia="仿宋" w:hAnsi="Times New Roman" w:cs="Times New Roman"/>
              </w:rPr>
              <w:t>并（</w:t>
            </w:r>
            <w:r w:rsidRPr="002F3299">
              <w:rPr>
                <w:rFonts w:ascii="Times New Roman" w:eastAsia="仿宋" w:hAnsi="Times New Roman" w:cs="Times New Roman"/>
              </w:rPr>
              <w:t>1,2,3-cd</w:t>
            </w:r>
            <w:r w:rsidRPr="002F3299">
              <w:rPr>
                <w:rFonts w:ascii="Times New Roman" w:eastAsia="仿宋" w:hAnsi="Times New Roman" w:cs="Times New Roman"/>
              </w:rPr>
              <w:t>）</w:t>
            </w:r>
            <w:proofErr w:type="gramStart"/>
            <w:r w:rsidRPr="002F3299">
              <w:rPr>
                <w:rFonts w:ascii="Times New Roman" w:eastAsia="仿宋" w:hAnsi="Times New Roman" w:cs="Times New Roman"/>
              </w:rPr>
              <w:t>芘</w:t>
            </w:r>
            <w:proofErr w:type="gramEnd"/>
            <w:r w:rsidRPr="002F3299">
              <w:rPr>
                <w:rFonts w:ascii="Times New Roman" w:eastAsia="仿宋" w:hAnsi="Times New Roman" w:cs="Times New Roman"/>
              </w:rPr>
              <w:t>、二苯并（</w:t>
            </w:r>
            <w:r w:rsidRPr="002F3299">
              <w:rPr>
                <w:rFonts w:ascii="Times New Roman" w:eastAsia="仿宋" w:hAnsi="Times New Roman" w:cs="Times New Roman"/>
              </w:rPr>
              <w:t>a,h</w:t>
            </w:r>
            <w:r w:rsidRPr="002F3299">
              <w:rPr>
                <w:rFonts w:ascii="Times New Roman" w:eastAsia="仿宋" w:hAnsi="Times New Roman" w:cs="Times New Roman"/>
              </w:rPr>
              <w:t>）</w:t>
            </w:r>
            <w:proofErr w:type="gramStart"/>
            <w:r w:rsidRPr="002F3299">
              <w:rPr>
                <w:rFonts w:ascii="Times New Roman" w:eastAsia="仿宋" w:hAnsi="Times New Roman" w:cs="Times New Roman"/>
              </w:rPr>
              <w:t>蒽</w:t>
            </w:r>
            <w:proofErr w:type="gramEnd"/>
            <w:r w:rsidRPr="002F3299">
              <w:rPr>
                <w:rFonts w:ascii="Times New Roman" w:eastAsia="仿宋" w:hAnsi="Times New Roman" w:cs="Times New Roman"/>
              </w:rPr>
              <w:t>、苯并（</w:t>
            </w:r>
            <w:r w:rsidRPr="002F3299">
              <w:rPr>
                <w:rFonts w:ascii="Times New Roman" w:eastAsia="仿宋" w:hAnsi="Times New Roman" w:cs="Times New Roman"/>
              </w:rPr>
              <w:t>g,h,i</w:t>
            </w:r>
            <w:r w:rsidRPr="002F3299">
              <w:rPr>
                <w:rFonts w:ascii="Times New Roman" w:eastAsia="仿宋" w:hAnsi="Times New Roman" w:cs="Times New Roman"/>
              </w:rPr>
              <w:t>）苝、</w:t>
            </w:r>
            <w:r w:rsidRPr="002F3299">
              <w:rPr>
                <w:rFonts w:ascii="Times New Roman" w:eastAsia="仿宋" w:hAnsi="Times New Roman" w:cs="Times New Roman"/>
                <w:szCs w:val="21"/>
                <w:lang w:bidi="ar"/>
              </w:rPr>
              <w:t>TPH&gt;C16</w:t>
            </w:r>
            <w:r w:rsidRPr="002F3299">
              <w:rPr>
                <w:rFonts w:ascii="Times New Roman" w:eastAsia="仿宋" w:hAnsi="Times New Roman" w:cs="Times New Roman"/>
                <w:szCs w:val="21"/>
                <w:lang w:bidi="ar"/>
              </w:rPr>
              <w:t>（石油烃）、苯并（</w:t>
            </w:r>
            <w:r w:rsidRPr="002F3299">
              <w:rPr>
                <w:rFonts w:ascii="Times New Roman" w:eastAsia="仿宋" w:hAnsi="Times New Roman" w:cs="Times New Roman"/>
                <w:szCs w:val="21"/>
                <w:lang w:bidi="ar"/>
              </w:rPr>
              <w:t>a</w:t>
            </w:r>
            <w:r w:rsidRPr="002F3299">
              <w:rPr>
                <w:rFonts w:ascii="Times New Roman" w:eastAsia="仿宋" w:hAnsi="Times New Roman" w:cs="Times New Roman"/>
                <w:szCs w:val="21"/>
                <w:lang w:bidi="ar"/>
              </w:rPr>
              <w:t>）</w:t>
            </w:r>
            <w:proofErr w:type="gramStart"/>
            <w:r w:rsidRPr="002F3299">
              <w:rPr>
                <w:rFonts w:ascii="Times New Roman" w:eastAsia="仿宋" w:hAnsi="Times New Roman" w:cs="Times New Roman"/>
                <w:szCs w:val="21"/>
                <w:lang w:bidi="ar"/>
              </w:rPr>
              <w:t>蒽</w:t>
            </w:r>
            <w:proofErr w:type="gramEnd"/>
            <w:r w:rsidRPr="002F3299">
              <w:rPr>
                <w:rFonts w:ascii="Times New Roman" w:eastAsia="仿宋" w:hAnsi="Times New Roman" w:cs="Times New Roman"/>
                <w:szCs w:val="21"/>
                <w:lang w:bidi="ar"/>
              </w:rPr>
              <w:t>、</w:t>
            </w:r>
            <w:proofErr w:type="gramStart"/>
            <w:r w:rsidRPr="002F3299">
              <w:rPr>
                <w:rFonts w:ascii="Times New Roman" w:eastAsia="仿宋" w:hAnsi="Times New Roman" w:cs="Times New Roman"/>
                <w:szCs w:val="21"/>
                <w:lang w:bidi="ar"/>
              </w:rPr>
              <w:t>苊</w:t>
            </w:r>
            <w:proofErr w:type="gramEnd"/>
            <w:r w:rsidRPr="002F3299">
              <w:rPr>
                <w:rFonts w:ascii="Times New Roman" w:eastAsia="仿宋" w:hAnsi="Times New Roman" w:cs="Times New Roman"/>
                <w:szCs w:val="21"/>
                <w:lang w:bidi="ar"/>
              </w:rPr>
              <w:t>烯、</w:t>
            </w:r>
            <w:proofErr w:type="gramStart"/>
            <w:r w:rsidRPr="002F3299">
              <w:rPr>
                <w:rFonts w:ascii="Times New Roman" w:eastAsia="仿宋" w:hAnsi="Times New Roman" w:cs="Times New Roman"/>
                <w:szCs w:val="21"/>
                <w:lang w:bidi="ar"/>
              </w:rPr>
              <w:t>苊</w:t>
            </w:r>
            <w:proofErr w:type="gramEnd"/>
            <w:r w:rsidRPr="002F3299">
              <w:rPr>
                <w:rFonts w:ascii="Times New Roman" w:eastAsia="仿宋" w:hAnsi="Times New Roman" w:cs="Times New Roman"/>
                <w:szCs w:val="21"/>
                <w:lang w:bidi="ar"/>
              </w:rPr>
              <w:t>、苯并（</w:t>
            </w:r>
            <w:r w:rsidRPr="002F3299">
              <w:rPr>
                <w:rFonts w:ascii="Times New Roman" w:eastAsia="仿宋" w:hAnsi="Times New Roman" w:cs="Times New Roman"/>
                <w:szCs w:val="21"/>
                <w:lang w:bidi="ar"/>
              </w:rPr>
              <w:t>k</w:t>
            </w:r>
            <w:r w:rsidRPr="002F3299">
              <w:rPr>
                <w:rFonts w:ascii="Times New Roman" w:eastAsia="仿宋" w:hAnsi="Times New Roman" w:cs="Times New Roman"/>
                <w:szCs w:val="21"/>
                <w:lang w:bidi="ar"/>
              </w:rPr>
              <w:t>）</w:t>
            </w:r>
            <w:proofErr w:type="gramStart"/>
            <w:r w:rsidRPr="002F3299">
              <w:rPr>
                <w:rFonts w:ascii="Times New Roman" w:eastAsia="仿宋" w:hAnsi="Times New Roman" w:cs="Times New Roman"/>
                <w:szCs w:val="21"/>
                <w:lang w:bidi="ar"/>
              </w:rPr>
              <w:t>荧蒽</w:t>
            </w:r>
            <w:proofErr w:type="gramEnd"/>
          </w:p>
        </w:tc>
      </w:tr>
      <w:tr w:rsidR="00C85F3A" w:rsidRPr="002F3299" w:rsidTr="00D96DA3">
        <w:trPr>
          <w:trHeight w:val="858"/>
        </w:trPr>
        <w:tc>
          <w:tcPr>
            <w:tcW w:w="238" w:type="pct"/>
            <w:vAlign w:val="center"/>
          </w:tcPr>
          <w:p w:rsidR="00C85F3A" w:rsidRPr="002F3299" w:rsidRDefault="00C85F3A" w:rsidP="00F13619">
            <w:pPr>
              <w:jc w:val="center"/>
              <w:rPr>
                <w:rFonts w:ascii="Times New Roman" w:eastAsia="仿宋" w:hAnsi="Times New Roman" w:cs="Times New Roman"/>
                <w:szCs w:val="21"/>
              </w:rPr>
            </w:pPr>
            <w:r w:rsidRPr="002F3299">
              <w:rPr>
                <w:rFonts w:ascii="Times New Roman" w:eastAsia="仿宋" w:hAnsi="Times New Roman" w:cs="Times New Roman"/>
                <w:szCs w:val="21"/>
              </w:rPr>
              <w:t>制革电镀</w:t>
            </w:r>
          </w:p>
        </w:tc>
        <w:tc>
          <w:tcPr>
            <w:tcW w:w="600" w:type="pct"/>
            <w:vAlign w:val="center"/>
          </w:tcPr>
          <w:p w:rsidR="00C85F3A" w:rsidRPr="002F3299" w:rsidRDefault="00C85F3A" w:rsidP="00F13619">
            <w:pPr>
              <w:rPr>
                <w:rFonts w:ascii="Times New Roman" w:eastAsia="仿宋" w:hAnsi="Times New Roman" w:cs="Times New Roman"/>
                <w:szCs w:val="21"/>
              </w:rPr>
            </w:pPr>
            <w:r w:rsidRPr="002F3299">
              <w:rPr>
                <w:rFonts w:ascii="Times New Roman" w:eastAsia="仿宋" w:hAnsi="Times New Roman" w:cs="Times New Roman"/>
                <w:szCs w:val="21"/>
              </w:rPr>
              <w:t>铅、镉、铬、汞、镍、砷、硒、锑、锌、汞、铜、</w:t>
            </w:r>
            <w:r w:rsidRPr="002F3299">
              <w:rPr>
                <w:rFonts w:ascii="Times New Roman" w:eastAsia="仿宋" w:hAnsi="Times New Roman" w:cs="Times New Roman"/>
                <w:szCs w:val="21"/>
                <w:lang w:bidi="ar"/>
              </w:rPr>
              <w:t>六价铬、铍、钴、锡、钒</w:t>
            </w:r>
          </w:p>
        </w:tc>
        <w:tc>
          <w:tcPr>
            <w:tcW w:w="600" w:type="pct"/>
            <w:vAlign w:val="center"/>
          </w:tcPr>
          <w:p w:rsidR="00C85F3A" w:rsidRPr="002F3299" w:rsidRDefault="00C85F3A" w:rsidP="00F13619">
            <w:pPr>
              <w:rPr>
                <w:rFonts w:ascii="Times New Roman" w:eastAsia="仿宋" w:hAnsi="Times New Roman" w:cs="Times New Roman"/>
                <w:szCs w:val="21"/>
              </w:rPr>
            </w:pPr>
            <w:r w:rsidRPr="002F3299">
              <w:rPr>
                <w:rFonts w:ascii="Times New Roman" w:eastAsia="仿宋" w:hAnsi="Times New Roman" w:cs="Times New Roman"/>
                <w:szCs w:val="21"/>
                <w:lang w:bidi="ar"/>
              </w:rPr>
              <w:t>氰化物</w:t>
            </w:r>
          </w:p>
        </w:tc>
        <w:tc>
          <w:tcPr>
            <w:tcW w:w="3562" w:type="pct"/>
            <w:vAlign w:val="center"/>
          </w:tcPr>
          <w:p w:rsidR="00C85F3A" w:rsidRPr="002F3299" w:rsidRDefault="00C85F3A" w:rsidP="00F13619">
            <w:pPr>
              <w:rPr>
                <w:rFonts w:ascii="Times New Roman" w:eastAsia="仿宋" w:hAnsi="Times New Roman" w:cs="Times New Roman"/>
                <w:szCs w:val="21"/>
              </w:rPr>
            </w:pPr>
            <w:proofErr w:type="gramStart"/>
            <w:r w:rsidRPr="002F3299">
              <w:rPr>
                <w:rFonts w:ascii="Times New Roman" w:eastAsia="仿宋" w:hAnsi="Times New Roman" w:cs="Times New Roman"/>
                <w:szCs w:val="21"/>
              </w:rPr>
              <w:t>萘</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芴</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苊</w:t>
            </w:r>
            <w:proofErr w:type="gramEnd"/>
            <w:r w:rsidRPr="002F3299">
              <w:rPr>
                <w:rFonts w:ascii="Times New Roman" w:eastAsia="仿宋" w:hAnsi="Times New Roman" w:cs="Times New Roman"/>
                <w:szCs w:val="21"/>
              </w:rPr>
              <w:t>、菲、</w:t>
            </w:r>
            <w:proofErr w:type="gramStart"/>
            <w:r w:rsidRPr="002F3299">
              <w:rPr>
                <w:rFonts w:ascii="Times New Roman" w:eastAsia="仿宋" w:hAnsi="Times New Roman" w:cs="Times New Roman"/>
                <w:szCs w:val="21"/>
              </w:rPr>
              <w:t>蒽</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荧蒽</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芘</w:t>
            </w:r>
            <w:proofErr w:type="gramEnd"/>
            <w:r w:rsidRPr="002F3299">
              <w:rPr>
                <w:rFonts w:ascii="Times New Roman" w:eastAsia="仿宋" w:hAnsi="Times New Roman" w:cs="Times New Roman"/>
                <w:szCs w:val="21"/>
              </w:rPr>
              <w:t>、屈、苯并（</w:t>
            </w:r>
            <w:r w:rsidRPr="002F3299">
              <w:rPr>
                <w:rFonts w:ascii="Times New Roman" w:eastAsia="仿宋" w:hAnsi="Times New Roman" w:cs="Times New Roman"/>
                <w:szCs w:val="21"/>
              </w:rPr>
              <w:t>k</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荧蒽</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g,h,i</w:t>
            </w:r>
            <w:r w:rsidRPr="002F3299">
              <w:rPr>
                <w:rFonts w:ascii="Times New Roman" w:eastAsia="仿宋" w:hAnsi="Times New Roman" w:cs="Times New Roman"/>
                <w:szCs w:val="21"/>
              </w:rPr>
              <w:t>）苝、甲苯、苯并（</w:t>
            </w:r>
            <w:r w:rsidRPr="002F3299">
              <w:rPr>
                <w:rFonts w:ascii="Times New Roman" w:eastAsia="仿宋" w:hAnsi="Times New Roman" w:cs="Times New Roman"/>
                <w:szCs w:val="21"/>
              </w:rPr>
              <w:t>a</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蒽</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茚</w:t>
            </w:r>
            <w:proofErr w:type="gramEnd"/>
            <w:r w:rsidRPr="002F3299">
              <w:rPr>
                <w:rFonts w:ascii="Times New Roman" w:eastAsia="仿宋" w:hAnsi="Times New Roman" w:cs="Times New Roman"/>
                <w:szCs w:val="21"/>
              </w:rPr>
              <w:t>并（</w:t>
            </w:r>
            <w:r w:rsidRPr="002F3299">
              <w:rPr>
                <w:rFonts w:ascii="Times New Roman" w:eastAsia="仿宋" w:hAnsi="Times New Roman" w:cs="Times New Roman"/>
                <w:szCs w:val="21"/>
              </w:rPr>
              <w:t>1,2,3-cd</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芘</w:t>
            </w:r>
            <w:proofErr w:type="gramEnd"/>
            <w:r w:rsidRPr="002F3299">
              <w:rPr>
                <w:rFonts w:ascii="Times New Roman" w:eastAsia="仿宋" w:hAnsi="Times New Roman" w:cs="Times New Roman"/>
                <w:szCs w:val="21"/>
              </w:rPr>
              <w:t>、间</w:t>
            </w:r>
            <w:r w:rsidRPr="002F3299">
              <w:rPr>
                <w:rFonts w:ascii="Times New Roman" w:eastAsia="仿宋" w:hAnsi="Times New Roman" w:cs="Times New Roman"/>
                <w:szCs w:val="21"/>
              </w:rPr>
              <w:t>&amp;</w:t>
            </w:r>
            <w:r w:rsidRPr="002F3299">
              <w:rPr>
                <w:rFonts w:ascii="Times New Roman" w:eastAsia="仿宋" w:hAnsi="Times New Roman" w:cs="Times New Roman"/>
                <w:szCs w:val="21"/>
              </w:rPr>
              <w:t>对</w:t>
            </w:r>
            <w:r w:rsidRPr="002F3299">
              <w:rPr>
                <w:rFonts w:ascii="Times New Roman" w:eastAsia="仿宋" w:hAnsi="Times New Roman" w:cs="Times New Roman"/>
                <w:szCs w:val="21"/>
              </w:rPr>
              <w:t>-</w:t>
            </w:r>
            <w:r w:rsidRPr="002F3299">
              <w:rPr>
                <w:rFonts w:ascii="Times New Roman" w:eastAsia="仿宋" w:hAnsi="Times New Roman" w:cs="Times New Roman"/>
                <w:szCs w:val="21"/>
              </w:rPr>
              <w:t>二甲苯、</w:t>
            </w:r>
            <w:r w:rsidRPr="002F3299">
              <w:rPr>
                <w:rFonts w:ascii="Times New Roman" w:eastAsia="仿宋" w:hAnsi="Times New Roman" w:cs="Times New Roman"/>
                <w:szCs w:val="21"/>
              </w:rPr>
              <w:t>1,2,4-</w:t>
            </w:r>
            <w:r w:rsidRPr="002F3299">
              <w:rPr>
                <w:rFonts w:ascii="Times New Roman" w:eastAsia="仿宋" w:hAnsi="Times New Roman" w:cs="Times New Roman"/>
                <w:szCs w:val="21"/>
              </w:rPr>
              <w:t>三甲基苯、</w:t>
            </w:r>
            <w:r w:rsidRPr="002F3299">
              <w:rPr>
                <w:rFonts w:ascii="Times New Roman" w:eastAsia="仿宋" w:hAnsi="Times New Roman" w:cs="Times New Roman"/>
                <w:szCs w:val="21"/>
              </w:rPr>
              <w:t>3&amp;4-</w:t>
            </w:r>
            <w:r w:rsidRPr="002F3299">
              <w:rPr>
                <w:rFonts w:ascii="Times New Roman" w:eastAsia="仿宋" w:hAnsi="Times New Roman" w:cs="Times New Roman"/>
                <w:szCs w:val="21"/>
              </w:rPr>
              <w:t>甲基苯酚、邻苯二甲酸</w:t>
            </w:r>
            <w:proofErr w:type="gramStart"/>
            <w:r w:rsidRPr="002F3299">
              <w:rPr>
                <w:rFonts w:ascii="Times New Roman" w:eastAsia="仿宋" w:hAnsi="Times New Roman" w:cs="Times New Roman"/>
                <w:szCs w:val="21"/>
              </w:rPr>
              <w:t>二正辛</w:t>
            </w:r>
            <w:proofErr w:type="gramEnd"/>
            <w:r w:rsidRPr="002F3299">
              <w:rPr>
                <w:rFonts w:ascii="Times New Roman" w:eastAsia="仿宋" w:hAnsi="Times New Roman" w:cs="Times New Roman"/>
                <w:szCs w:val="21"/>
              </w:rPr>
              <w:t>酯、邻苯二甲酸二丁酯、邻苯二甲酸二（</w:t>
            </w:r>
            <w:r w:rsidRPr="002F3299">
              <w:rPr>
                <w:rFonts w:ascii="Times New Roman" w:eastAsia="仿宋" w:hAnsi="Times New Roman" w:cs="Times New Roman"/>
                <w:szCs w:val="21"/>
              </w:rPr>
              <w:t>2-</w:t>
            </w:r>
            <w:r w:rsidRPr="002F3299">
              <w:rPr>
                <w:rFonts w:ascii="Times New Roman" w:eastAsia="仿宋" w:hAnsi="Times New Roman" w:cs="Times New Roman"/>
                <w:szCs w:val="21"/>
              </w:rPr>
              <w:t>乙基已）酯、</w:t>
            </w:r>
            <w:r w:rsidRPr="002F3299">
              <w:rPr>
                <w:rFonts w:ascii="Times New Roman" w:eastAsia="仿宋" w:hAnsi="Times New Roman" w:cs="Times New Roman"/>
                <w:szCs w:val="21"/>
              </w:rPr>
              <w:t>TPH&lt;C16</w:t>
            </w:r>
            <w:r w:rsidRPr="002F3299">
              <w:rPr>
                <w:rFonts w:ascii="Times New Roman" w:eastAsia="仿宋" w:hAnsi="Times New Roman" w:cs="Times New Roman"/>
                <w:szCs w:val="21"/>
              </w:rPr>
              <w:t>（石油烃）、</w:t>
            </w:r>
            <w:r w:rsidRPr="002F3299">
              <w:rPr>
                <w:rFonts w:ascii="Times New Roman" w:eastAsia="仿宋" w:hAnsi="Times New Roman" w:cs="Times New Roman"/>
                <w:szCs w:val="21"/>
              </w:rPr>
              <w:t>TPH&gt;C16</w:t>
            </w:r>
            <w:r w:rsidRPr="002F3299">
              <w:rPr>
                <w:rFonts w:ascii="Times New Roman" w:eastAsia="仿宋" w:hAnsi="Times New Roman" w:cs="Times New Roman"/>
                <w:szCs w:val="21"/>
              </w:rPr>
              <w:t>（石油烃）、邻苯二</w:t>
            </w:r>
            <w:proofErr w:type="gramStart"/>
            <w:r w:rsidRPr="002F3299">
              <w:rPr>
                <w:rFonts w:ascii="Times New Roman" w:eastAsia="仿宋" w:hAnsi="Times New Roman" w:cs="Times New Roman"/>
                <w:szCs w:val="21"/>
              </w:rPr>
              <w:t>甲酸二正丁</w:t>
            </w:r>
            <w:proofErr w:type="gramEnd"/>
            <w:r w:rsidRPr="002F3299">
              <w:rPr>
                <w:rFonts w:ascii="Times New Roman" w:eastAsia="仿宋" w:hAnsi="Times New Roman" w:cs="Times New Roman"/>
                <w:szCs w:val="21"/>
              </w:rPr>
              <w:t>酯、氯乙烷、</w:t>
            </w:r>
            <w:r w:rsidRPr="002F3299">
              <w:rPr>
                <w:rFonts w:ascii="Times New Roman" w:eastAsia="仿宋" w:hAnsi="Times New Roman" w:cs="Times New Roman"/>
                <w:szCs w:val="21"/>
              </w:rPr>
              <w:t>2-</w:t>
            </w:r>
            <w:r w:rsidRPr="002F3299">
              <w:rPr>
                <w:rFonts w:ascii="Times New Roman" w:eastAsia="仿宋" w:hAnsi="Times New Roman" w:cs="Times New Roman"/>
                <w:szCs w:val="21"/>
              </w:rPr>
              <w:t>氯甲苯、</w:t>
            </w:r>
            <w:r w:rsidRPr="002F3299">
              <w:rPr>
                <w:rFonts w:ascii="Times New Roman" w:eastAsia="仿宋" w:hAnsi="Times New Roman" w:cs="Times New Roman"/>
                <w:szCs w:val="21"/>
              </w:rPr>
              <w:t>4-</w:t>
            </w:r>
            <w:r w:rsidRPr="002F3299">
              <w:rPr>
                <w:rFonts w:ascii="Times New Roman" w:eastAsia="仿宋" w:hAnsi="Times New Roman" w:cs="Times New Roman"/>
                <w:szCs w:val="21"/>
              </w:rPr>
              <w:t>氯甲苯、二苯胺</w:t>
            </w:r>
            <w:r w:rsidRPr="002F3299">
              <w:rPr>
                <w:rFonts w:ascii="Times New Roman" w:eastAsia="仿宋" w:hAnsi="Times New Roman" w:cs="Times New Roman"/>
              </w:rPr>
              <w:t>&amp;N-</w:t>
            </w:r>
            <w:r w:rsidRPr="002F3299">
              <w:rPr>
                <w:rFonts w:ascii="Times New Roman" w:eastAsia="仿宋" w:hAnsi="Times New Roman" w:cs="Times New Roman"/>
              </w:rPr>
              <w:t>亚硝基二苯胺、</w:t>
            </w:r>
            <w:r w:rsidRPr="002F3299">
              <w:rPr>
                <w:rFonts w:ascii="Times New Roman" w:eastAsia="仿宋" w:hAnsi="Times New Roman" w:cs="Times New Roman"/>
                <w:szCs w:val="21"/>
              </w:rPr>
              <w:t>4,4</w:t>
            </w:r>
            <w:proofErr w:type="gramStart"/>
            <w:r w:rsidRPr="002F3299">
              <w:rPr>
                <w:rFonts w:ascii="Times New Roman" w:eastAsia="仿宋" w:hAnsi="Times New Roman" w:cs="Times New Roman"/>
                <w:szCs w:val="21"/>
              </w:rPr>
              <w:t>’</w:t>
            </w:r>
            <w:proofErr w:type="gramEnd"/>
            <w:r w:rsidRPr="002F3299">
              <w:rPr>
                <w:rFonts w:ascii="Times New Roman" w:eastAsia="仿宋" w:hAnsi="Times New Roman" w:cs="Times New Roman"/>
                <w:szCs w:val="21"/>
              </w:rPr>
              <w:t>-DDE</w:t>
            </w:r>
            <w:r w:rsidRPr="002F3299">
              <w:rPr>
                <w:rFonts w:ascii="Times New Roman" w:eastAsia="仿宋" w:hAnsi="Times New Roman" w:cs="Times New Roman"/>
                <w:szCs w:val="21"/>
              </w:rPr>
              <w:t>、石油烃、</w:t>
            </w:r>
            <w:r w:rsidRPr="002F3299">
              <w:rPr>
                <w:rFonts w:ascii="Times New Roman" w:eastAsia="仿宋" w:hAnsi="Times New Roman" w:cs="Times New Roman"/>
              </w:rPr>
              <w:t>PCBs</w:t>
            </w:r>
            <w:r w:rsidRPr="002F3299">
              <w:rPr>
                <w:rFonts w:ascii="Times New Roman" w:eastAsia="仿宋" w:hAnsi="Times New Roman" w:cs="Times New Roman"/>
              </w:rPr>
              <w:t>、三氯甲烷</w:t>
            </w:r>
          </w:p>
        </w:tc>
      </w:tr>
      <w:tr w:rsidR="00C85F3A" w:rsidRPr="002F3299" w:rsidTr="00D96DA3">
        <w:trPr>
          <w:trHeight w:val="1689"/>
        </w:trPr>
        <w:tc>
          <w:tcPr>
            <w:tcW w:w="238" w:type="pct"/>
            <w:vAlign w:val="center"/>
          </w:tcPr>
          <w:p w:rsidR="00C85F3A" w:rsidRPr="002F3299" w:rsidRDefault="00C85F3A" w:rsidP="00F13619">
            <w:pPr>
              <w:widowControl/>
              <w:jc w:val="center"/>
              <w:textAlignment w:val="center"/>
              <w:rPr>
                <w:rFonts w:ascii="Times New Roman" w:eastAsia="仿宋" w:hAnsi="Times New Roman" w:cs="Times New Roman"/>
                <w:szCs w:val="21"/>
              </w:rPr>
            </w:pPr>
            <w:r w:rsidRPr="002F3299">
              <w:rPr>
                <w:rFonts w:ascii="Times New Roman" w:eastAsia="仿宋" w:hAnsi="Times New Roman" w:cs="Times New Roman"/>
                <w:szCs w:val="21"/>
              </w:rPr>
              <w:t>机械加工</w:t>
            </w:r>
          </w:p>
        </w:tc>
        <w:tc>
          <w:tcPr>
            <w:tcW w:w="600" w:type="pct"/>
            <w:vAlign w:val="center"/>
          </w:tcPr>
          <w:p w:rsidR="00C85F3A" w:rsidRPr="002F3299" w:rsidRDefault="00C85F3A" w:rsidP="00F13619">
            <w:pPr>
              <w:widowControl/>
              <w:textAlignment w:val="center"/>
              <w:rPr>
                <w:rFonts w:ascii="Times New Roman" w:eastAsia="仿宋" w:hAnsi="Times New Roman" w:cs="Times New Roman"/>
                <w:szCs w:val="21"/>
              </w:rPr>
            </w:pPr>
            <w:r w:rsidRPr="002F3299">
              <w:rPr>
                <w:rFonts w:ascii="Times New Roman" w:eastAsia="仿宋" w:hAnsi="Times New Roman" w:cs="Times New Roman"/>
                <w:szCs w:val="21"/>
                <w:lang w:bidi="ar"/>
              </w:rPr>
              <w:t>铅、锌、铬、砷、汞、铜、镍、镉、总铬、六价铬、铍、钴、锡、钒、锑、银</w:t>
            </w:r>
          </w:p>
        </w:tc>
        <w:tc>
          <w:tcPr>
            <w:tcW w:w="600" w:type="pct"/>
            <w:vAlign w:val="center"/>
          </w:tcPr>
          <w:p w:rsidR="00C85F3A" w:rsidRPr="002F3299" w:rsidRDefault="00C85F3A" w:rsidP="00F13619">
            <w:pPr>
              <w:rPr>
                <w:rFonts w:ascii="Times New Roman" w:eastAsia="仿宋" w:hAnsi="Times New Roman" w:cs="Times New Roman"/>
                <w:szCs w:val="21"/>
              </w:rPr>
            </w:pPr>
            <w:r w:rsidRPr="002F3299">
              <w:rPr>
                <w:rFonts w:ascii="Times New Roman" w:eastAsia="仿宋" w:hAnsi="Times New Roman" w:cs="Times New Roman"/>
                <w:szCs w:val="21"/>
              </w:rPr>
              <w:t>氟化物</w:t>
            </w:r>
          </w:p>
          <w:p w:rsidR="00C85F3A" w:rsidRPr="002F3299" w:rsidRDefault="00C85F3A" w:rsidP="00F13619">
            <w:pPr>
              <w:rPr>
                <w:rFonts w:ascii="Times New Roman" w:eastAsia="仿宋" w:hAnsi="Times New Roman" w:cs="Times New Roman"/>
                <w:szCs w:val="21"/>
              </w:rPr>
            </w:pPr>
            <w:r w:rsidRPr="002F3299">
              <w:rPr>
                <w:rFonts w:ascii="Times New Roman" w:eastAsia="仿宋" w:hAnsi="Times New Roman" w:cs="Times New Roman"/>
                <w:szCs w:val="21"/>
              </w:rPr>
              <w:t>氰化物</w:t>
            </w:r>
          </w:p>
        </w:tc>
        <w:tc>
          <w:tcPr>
            <w:tcW w:w="3562" w:type="pct"/>
            <w:vAlign w:val="center"/>
          </w:tcPr>
          <w:p w:rsidR="00C85F3A" w:rsidRPr="002F3299" w:rsidRDefault="00C85F3A" w:rsidP="00F13619">
            <w:pPr>
              <w:widowControl/>
              <w:textAlignment w:val="center"/>
              <w:rPr>
                <w:rFonts w:ascii="Times New Roman" w:eastAsia="仿宋" w:hAnsi="Times New Roman" w:cs="Times New Roman"/>
                <w:szCs w:val="21"/>
              </w:rPr>
            </w:pPr>
            <w:proofErr w:type="gramStart"/>
            <w:r w:rsidRPr="002F3299">
              <w:rPr>
                <w:rFonts w:ascii="Times New Roman" w:eastAsia="仿宋" w:hAnsi="Times New Roman" w:cs="Times New Roman"/>
                <w:szCs w:val="21"/>
                <w:lang w:bidi="ar"/>
              </w:rPr>
              <w:t>总石油烃</w:t>
            </w:r>
            <w:proofErr w:type="gramEnd"/>
            <w:r w:rsidRPr="002F3299">
              <w:rPr>
                <w:rFonts w:ascii="Times New Roman" w:eastAsia="仿宋" w:hAnsi="Times New Roman" w:cs="Times New Roman"/>
                <w:szCs w:val="21"/>
                <w:lang w:bidi="ar"/>
              </w:rPr>
              <w:t>、</w:t>
            </w:r>
            <w:r w:rsidRPr="002F3299">
              <w:rPr>
                <w:rStyle w:val="font51"/>
                <w:rFonts w:eastAsia="仿宋"/>
                <w:szCs w:val="21"/>
                <w:lang w:bidi="ar"/>
              </w:rPr>
              <w:t>PCBs</w:t>
            </w:r>
            <w:r w:rsidRPr="002F3299">
              <w:rPr>
                <w:rStyle w:val="font01"/>
                <w:rFonts w:ascii="Times New Roman" w:eastAsia="仿宋" w:hAnsi="Times New Roman" w:cs="Times New Roman" w:hint="default"/>
                <w:szCs w:val="21"/>
                <w:lang w:bidi="ar"/>
              </w:rPr>
              <w:t>、多环芳烃、</w:t>
            </w:r>
            <w:r w:rsidRPr="002F3299">
              <w:rPr>
                <w:rFonts w:ascii="Times New Roman" w:eastAsia="仿宋" w:hAnsi="Times New Roman" w:cs="Times New Roman"/>
                <w:szCs w:val="21"/>
              </w:rPr>
              <w:t>苯并（</w:t>
            </w:r>
            <w:r w:rsidRPr="002F3299">
              <w:rPr>
                <w:rFonts w:ascii="Times New Roman" w:eastAsia="仿宋" w:hAnsi="Times New Roman" w:cs="Times New Roman"/>
                <w:szCs w:val="21"/>
              </w:rPr>
              <w:t>a</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蒽</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a</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芘</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b</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荧蒽</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k</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荧蒽</w:t>
            </w:r>
            <w:proofErr w:type="gramEnd"/>
            <w:r w:rsidRPr="002F3299">
              <w:rPr>
                <w:rFonts w:ascii="Times New Roman" w:eastAsia="仿宋" w:hAnsi="Times New Roman" w:cs="Times New Roman"/>
                <w:szCs w:val="21"/>
              </w:rPr>
              <w:t>、屈、二苯并（</w:t>
            </w:r>
            <w:r w:rsidRPr="002F3299">
              <w:rPr>
                <w:rFonts w:ascii="Times New Roman" w:eastAsia="仿宋" w:hAnsi="Times New Roman" w:cs="Times New Roman"/>
                <w:szCs w:val="21"/>
              </w:rPr>
              <w:t>a,h</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蒽</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荧蒽</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芴</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芘</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茚</w:t>
            </w:r>
            <w:proofErr w:type="gramEnd"/>
            <w:r w:rsidRPr="002F3299">
              <w:rPr>
                <w:rFonts w:ascii="Times New Roman" w:eastAsia="仿宋" w:hAnsi="Times New Roman" w:cs="Times New Roman"/>
                <w:szCs w:val="21"/>
              </w:rPr>
              <w:t>并（</w:t>
            </w:r>
            <w:r w:rsidRPr="002F3299">
              <w:rPr>
                <w:rFonts w:ascii="Times New Roman" w:eastAsia="仿宋" w:hAnsi="Times New Roman" w:cs="Times New Roman"/>
                <w:szCs w:val="21"/>
              </w:rPr>
              <w:t>1,2,3-cd</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芘</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2-</w:t>
            </w:r>
            <w:r w:rsidRPr="002F3299">
              <w:rPr>
                <w:rFonts w:ascii="Times New Roman" w:eastAsia="仿宋" w:hAnsi="Times New Roman" w:cs="Times New Roman"/>
                <w:szCs w:val="21"/>
              </w:rPr>
              <w:t>氯联苯、</w:t>
            </w:r>
            <w:r w:rsidRPr="002F3299">
              <w:rPr>
                <w:rFonts w:ascii="Times New Roman" w:eastAsia="仿宋" w:hAnsi="Times New Roman" w:cs="Times New Roman"/>
                <w:szCs w:val="21"/>
              </w:rPr>
              <w:t>3,3</w:t>
            </w:r>
            <w:proofErr w:type="gramStart"/>
            <w:r w:rsidRPr="002F3299">
              <w:rPr>
                <w:rFonts w:ascii="Times New Roman" w:eastAsia="仿宋" w:hAnsi="Times New Roman" w:cs="Times New Roman"/>
                <w:szCs w:val="21"/>
              </w:rPr>
              <w:t>’</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二氯联苯、</w:t>
            </w:r>
            <w:r w:rsidRPr="002F3299">
              <w:rPr>
                <w:rFonts w:ascii="Times New Roman" w:eastAsia="仿宋" w:hAnsi="Times New Roman" w:cs="Times New Roman"/>
                <w:szCs w:val="21"/>
              </w:rPr>
              <w:t>2,4,5-</w:t>
            </w:r>
            <w:r w:rsidRPr="002F3299">
              <w:rPr>
                <w:rFonts w:ascii="Times New Roman" w:eastAsia="仿宋" w:hAnsi="Times New Roman" w:cs="Times New Roman"/>
                <w:szCs w:val="21"/>
              </w:rPr>
              <w:t>三氯联苯、</w:t>
            </w:r>
            <w:r w:rsidRPr="002F3299">
              <w:rPr>
                <w:rFonts w:ascii="Times New Roman" w:eastAsia="仿宋" w:hAnsi="Times New Roman" w:cs="Times New Roman"/>
                <w:szCs w:val="21"/>
              </w:rPr>
              <w:t>2,2</w:t>
            </w:r>
            <w:proofErr w:type="gramStart"/>
            <w:r w:rsidRPr="002F3299">
              <w:rPr>
                <w:rFonts w:ascii="Times New Roman" w:eastAsia="仿宋" w:hAnsi="Times New Roman" w:cs="Times New Roman"/>
                <w:szCs w:val="21"/>
              </w:rPr>
              <w:t>’</w:t>
            </w:r>
            <w:proofErr w:type="gramEnd"/>
            <w:r w:rsidRPr="002F3299">
              <w:rPr>
                <w:rFonts w:ascii="Times New Roman" w:eastAsia="仿宋" w:hAnsi="Times New Roman" w:cs="Times New Roman"/>
                <w:szCs w:val="21"/>
              </w:rPr>
              <w:t>,4,4</w:t>
            </w:r>
            <w:proofErr w:type="gramStart"/>
            <w:r w:rsidRPr="002F3299">
              <w:rPr>
                <w:rFonts w:ascii="Times New Roman" w:eastAsia="仿宋" w:hAnsi="Times New Roman" w:cs="Times New Roman"/>
                <w:szCs w:val="21"/>
              </w:rPr>
              <w:t>’</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四氯联苯、</w:t>
            </w:r>
            <w:r w:rsidRPr="002F3299">
              <w:rPr>
                <w:rFonts w:ascii="Times New Roman" w:eastAsia="仿宋" w:hAnsi="Times New Roman" w:cs="Times New Roman"/>
                <w:szCs w:val="21"/>
              </w:rPr>
              <w:t>2,3</w:t>
            </w:r>
            <w:proofErr w:type="gramStart"/>
            <w:r w:rsidRPr="002F3299">
              <w:rPr>
                <w:rFonts w:ascii="Times New Roman" w:eastAsia="仿宋" w:hAnsi="Times New Roman" w:cs="Times New Roman"/>
                <w:szCs w:val="21"/>
              </w:rPr>
              <w:t>’</w:t>
            </w:r>
            <w:proofErr w:type="gramEnd"/>
            <w:r w:rsidRPr="002F3299">
              <w:rPr>
                <w:rFonts w:ascii="Times New Roman" w:eastAsia="仿宋" w:hAnsi="Times New Roman" w:cs="Times New Roman"/>
                <w:szCs w:val="21"/>
              </w:rPr>
              <w:t>,4,5</w:t>
            </w:r>
            <w:proofErr w:type="gramStart"/>
            <w:r w:rsidRPr="002F3299">
              <w:rPr>
                <w:rFonts w:ascii="Times New Roman" w:eastAsia="仿宋" w:hAnsi="Times New Roman" w:cs="Times New Roman"/>
                <w:szCs w:val="21"/>
              </w:rPr>
              <w:t>’</w:t>
            </w:r>
            <w:proofErr w:type="gramEnd"/>
            <w:r w:rsidRPr="002F3299">
              <w:rPr>
                <w:rFonts w:ascii="Times New Roman" w:eastAsia="仿宋" w:hAnsi="Times New Roman" w:cs="Times New Roman"/>
                <w:szCs w:val="21"/>
              </w:rPr>
              <w:t>,6-</w:t>
            </w:r>
            <w:r w:rsidRPr="002F3299">
              <w:rPr>
                <w:rFonts w:ascii="Times New Roman" w:eastAsia="仿宋" w:hAnsi="Times New Roman" w:cs="Times New Roman"/>
                <w:szCs w:val="21"/>
              </w:rPr>
              <w:t>五氯联苯、</w:t>
            </w:r>
            <w:r w:rsidRPr="002F3299">
              <w:rPr>
                <w:rFonts w:ascii="Times New Roman" w:eastAsia="仿宋" w:hAnsi="Times New Roman" w:cs="Times New Roman"/>
                <w:szCs w:val="21"/>
              </w:rPr>
              <w:t>2,2</w:t>
            </w:r>
            <w:proofErr w:type="gramStart"/>
            <w:r w:rsidRPr="002F3299">
              <w:rPr>
                <w:rFonts w:ascii="Times New Roman" w:eastAsia="仿宋" w:hAnsi="Times New Roman" w:cs="Times New Roman"/>
                <w:szCs w:val="21"/>
              </w:rPr>
              <w:t>’</w:t>
            </w:r>
            <w:proofErr w:type="gramEnd"/>
            <w:r w:rsidRPr="002F3299">
              <w:rPr>
                <w:rFonts w:ascii="Times New Roman" w:eastAsia="仿宋" w:hAnsi="Times New Roman" w:cs="Times New Roman"/>
                <w:szCs w:val="21"/>
              </w:rPr>
              <w:t>,3,3</w:t>
            </w:r>
            <w:proofErr w:type="gramStart"/>
            <w:r w:rsidRPr="002F3299">
              <w:rPr>
                <w:rFonts w:ascii="Times New Roman" w:eastAsia="仿宋" w:hAnsi="Times New Roman" w:cs="Times New Roman"/>
                <w:szCs w:val="21"/>
              </w:rPr>
              <w:t>’</w:t>
            </w:r>
            <w:proofErr w:type="gramEnd"/>
            <w:r w:rsidRPr="002F3299">
              <w:rPr>
                <w:rFonts w:ascii="Times New Roman" w:eastAsia="仿宋" w:hAnsi="Times New Roman" w:cs="Times New Roman"/>
                <w:szCs w:val="21"/>
              </w:rPr>
              <w:t>,6,6</w:t>
            </w:r>
            <w:proofErr w:type="gramStart"/>
            <w:r w:rsidRPr="002F3299">
              <w:rPr>
                <w:rFonts w:ascii="Times New Roman" w:eastAsia="仿宋" w:hAnsi="Times New Roman" w:cs="Times New Roman"/>
                <w:szCs w:val="21"/>
              </w:rPr>
              <w:t>’</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六氯联苯、</w:t>
            </w:r>
            <w:r w:rsidRPr="002F3299">
              <w:rPr>
                <w:rFonts w:ascii="Times New Roman" w:eastAsia="仿宋" w:hAnsi="Times New Roman" w:cs="Times New Roman"/>
                <w:szCs w:val="21"/>
              </w:rPr>
              <w:t>2,2</w:t>
            </w:r>
            <w:proofErr w:type="gramStart"/>
            <w:r w:rsidRPr="002F3299">
              <w:rPr>
                <w:rFonts w:ascii="Times New Roman" w:eastAsia="仿宋" w:hAnsi="Times New Roman" w:cs="Times New Roman"/>
                <w:szCs w:val="21"/>
              </w:rPr>
              <w:t>’</w:t>
            </w:r>
            <w:proofErr w:type="gramEnd"/>
            <w:r w:rsidRPr="002F3299">
              <w:rPr>
                <w:rFonts w:ascii="Times New Roman" w:eastAsia="仿宋" w:hAnsi="Times New Roman" w:cs="Times New Roman"/>
                <w:szCs w:val="21"/>
              </w:rPr>
              <w:t>,3,4,5,5</w:t>
            </w:r>
            <w:proofErr w:type="gramStart"/>
            <w:r w:rsidRPr="002F3299">
              <w:rPr>
                <w:rFonts w:ascii="Times New Roman" w:eastAsia="仿宋" w:hAnsi="Times New Roman" w:cs="Times New Roman"/>
                <w:szCs w:val="21"/>
              </w:rPr>
              <w:t>’</w:t>
            </w:r>
            <w:proofErr w:type="gramEnd"/>
            <w:r w:rsidRPr="002F3299">
              <w:rPr>
                <w:rFonts w:ascii="Times New Roman" w:eastAsia="仿宋" w:hAnsi="Times New Roman" w:cs="Times New Roman"/>
                <w:szCs w:val="21"/>
              </w:rPr>
              <w:t>,6-</w:t>
            </w:r>
            <w:proofErr w:type="gramStart"/>
            <w:r w:rsidRPr="002F3299">
              <w:rPr>
                <w:rFonts w:ascii="Times New Roman" w:eastAsia="仿宋" w:hAnsi="Times New Roman" w:cs="Times New Roman"/>
                <w:szCs w:val="21"/>
              </w:rPr>
              <w:t>七氯联苯</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2,2</w:t>
            </w:r>
            <w:proofErr w:type="gramStart"/>
            <w:r w:rsidRPr="002F3299">
              <w:rPr>
                <w:rFonts w:ascii="Times New Roman" w:eastAsia="仿宋" w:hAnsi="Times New Roman" w:cs="Times New Roman"/>
                <w:szCs w:val="21"/>
              </w:rPr>
              <w:t>’</w:t>
            </w:r>
            <w:proofErr w:type="gramEnd"/>
            <w:r w:rsidRPr="002F3299">
              <w:rPr>
                <w:rFonts w:ascii="Times New Roman" w:eastAsia="仿宋" w:hAnsi="Times New Roman" w:cs="Times New Roman"/>
                <w:szCs w:val="21"/>
              </w:rPr>
              <w:t>,3,3</w:t>
            </w:r>
            <w:proofErr w:type="gramStart"/>
            <w:r w:rsidRPr="002F3299">
              <w:rPr>
                <w:rFonts w:ascii="Times New Roman" w:eastAsia="仿宋" w:hAnsi="Times New Roman" w:cs="Times New Roman"/>
                <w:szCs w:val="21"/>
              </w:rPr>
              <w:t>’</w:t>
            </w:r>
            <w:proofErr w:type="gramEnd"/>
            <w:r w:rsidRPr="002F3299">
              <w:rPr>
                <w:rFonts w:ascii="Times New Roman" w:eastAsia="仿宋" w:hAnsi="Times New Roman" w:cs="Times New Roman"/>
                <w:szCs w:val="21"/>
              </w:rPr>
              <w:t>,4,4</w:t>
            </w:r>
            <w:proofErr w:type="gramStart"/>
            <w:r w:rsidRPr="002F3299">
              <w:rPr>
                <w:rFonts w:ascii="Times New Roman" w:eastAsia="仿宋" w:hAnsi="Times New Roman" w:cs="Times New Roman"/>
                <w:szCs w:val="21"/>
              </w:rPr>
              <w:t>’</w:t>
            </w:r>
            <w:proofErr w:type="gramEnd"/>
            <w:r w:rsidRPr="002F3299">
              <w:rPr>
                <w:rFonts w:ascii="Times New Roman" w:eastAsia="仿宋" w:hAnsi="Times New Roman" w:cs="Times New Roman"/>
                <w:szCs w:val="21"/>
              </w:rPr>
              <w:t>,5,5</w:t>
            </w:r>
            <w:proofErr w:type="gramStart"/>
            <w:r w:rsidRPr="002F3299">
              <w:rPr>
                <w:rFonts w:ascii="Times New Roman" w:eastAsia="仿宋" w:hAnsi="Times New Roman" w:cs="Times New Roman"/>
                <w:szCs w:val="21"/>
              </w:rPr>
              <w:t>’</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八氯联苯</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2,2</w:t>
            </w:r>
            <w:proofErr w:type="gramStart"/>
            <w:r w:rsidRPr="002F3299">
              <w:rPr>
                <w:rFonts w:ascii="Times New Roman" w:eastAsia="仿宋" w:hAnsi="Times New Roman" w:cs="Times New Roman"/>
                <w:szCs w:val="21"/>
              </w:rPr>
              <w:t>’</w:t>
            </w:r>
            <w:proofErr w:type="gramEnd"/>
            <w:r w:rsidRPr="002F3299">
              <w:rPr>
                <w:rFonts w:ascii="Times New Roman" w:eastAsia="仿宋" w:hAnsi="Times New Roman" w:cs="Times New Roman"/>
                <w:szCs w:val="21"/>
              </w:rPr>
              <w:t>,3,3</w:t>
            </w:r>
            <w:proofErr w:type="gramStart"/>
            <w:r w:rsidRPr="002F3299">
              <w:rPr>
                <w:rFonts w:ascii="Times New Roman" w:eastAsia="仿宋" w:hAnsi="Times New Roman" w:cs="Times New Roman"/>
                <w:szCs w:val="21"/>
              </w:rPr>
              <w:t>’</w:t>
            </w:r>
            <w:proofErr w:type="gramEnd"/>
            <w:r w:rsidRPr="002F3299">
              <w:rPr>
                <w:rFonts w:ascii="Times New Roman" w:eastAsia="仿宋" w:hAnsi="Times New Roman" w:cs="Times New Roman"/>
                <w:szCs w:val="21"/>
              </w:rPr>
              <w:t>,4,4’, 5,5’,6-</w:t>
            </w:r>
            <w:r w:rsidRPr="002F3299">
              <w:rPr>
                <w:rFonts w:ascii="Times New Roman" w:eastAsia="仿宋" w:hAnsi="Times New Roman" w:cs="Times New Roman"/>
                <w:szCs w:val="21"/>
              </w:rPr>
              <w:t>九氯联苯、</w:t>
            </w:r>
            <w:r w:rsidRPr="002F3299">
              <w:rPr>
                <w:rFonts w:ascii="Times New Roman" w:eastAsia="仿宋" w:hAnsi="Times New Roman" w:cs="Times New Roman"/>
                <w:szCs w:val="21"/>
              </w:rPr>
              <w:t>2,2’,3,3’,4,4’,5,5’,6,6’,-</w:t>
            </w:r>
            <w:r w:rsidRPr="002F3299">
              <w:rPr>
                <w:rFonts w:ascii="Times New Roman" w:eastAsia="仿宋" w:hAnsi="Times New Roman" w:cs="Times New Roman"/>
                <w:szCs w:val="21"/>
              </w:rPr>
              <w:t>十氯联苯、菲、甲苯、</w:t>
            </w:r>
            <w:r w:rsidRPr="002F3299">
              <w:rPr>
                <w:rFonts w:ascii="Times New Roman" w:eastAsia="仿宋" w:hAnsi="Times New Roman" w:cs="Times New Roman"/>
                <w:szCs w:val="21"/>
              </w:rPr>
              <w:t>1,4-</w:t>
            </w:r>
            <w:r w:rsidRPr="002F3299">
              <w:rPr>
                <w:rFonts w:ascii="Times New Roman" w:eastAsia="仿宋" w:hAnsi="Times New Roman" w:cs="Times New Roman"/>
                <w:szCs w:val="21"/>
              </w:rPr>
              <w:t>二氯苯、萘、二氯甲烷、邻苯二甲酸二（</w:t>
            </w:r>
            <w:r w:rsidRPr="002F3299">
              <w:rPr>
                <w:rFonts w:ascii="Times New Roman" w:eastAsia="仿宋" w:hAnsi="Times New Roman" w:cs="Times New Roman"/>
                <w:szCs w:val="21"/>
              </w:rPr>
              <w:t>2-</w:t>
            </w:r>
            <w:r w:rsidRPr="002F3299">
              <w:rPr>
                <w:rFonts w:ascii="Times New Roman" w:eastAsia="仿宋" w:hAnsi="Times New Roman" w:cs="Times New Roman"/>
                <w:szCs w:val="21"/>
              </w:rPr>
              <w:t>乙基已基）酯、苯、乙苯、间</w:t>
            </w:r>
            <w:r w:rsidRPr="002F3299">
              <w:rPr>
                <w:rFonts w:ascii="Times New Roman" w:eastAsia="仿宋" w:hAnsi="Times New Roman" w:cs="Times New Roman"/>
                <w:szCs w:val="21"/>
              </w:rPr>
              <w:t>&amp;</w:t>
            </w:r>
            <w:r w:rsidRPr="002F3299">
              <w:rPr>
                <w:rFonts w:ascii="Times New Roman" w:eastAsia="仿宋" w:hAnsi="Times New Roman" w:cs="Times New Roman"/>
                <w:szCs w:val="21"/>
              </w:rPr>
              <w:t>对</w:t>
            </w:r>
            <w:r w:rsidRPr="002F3299">
              <w:rPr>
                <w:rFonts w:ascii="Times New Roman" w:eastAsia="仿宋" w:hAnsi="Times New Roman" w:cs="Times New Roman"/>
                <w:szCs w:val="21"/>
              </w:rPr>
              <w:t>-</w:t>
            </w:r>
            <w:r w:rsidRPr="002F3299">
              <w:rPr>
                <w:rFonts w:ascii="Times New Roman" w:eastAsia="仿宋" w:hAnsi="Times New Roman" w:cs="Times New Roman"/>
                <w:szCs w:val="21"/>
              </w:rPr>
              <w:t>二甲苯、邻</w:t>
            </w:r>
            <w:r w:rsidRPr="002F3299">
              <w:rPr>
                <w:rFonts w:ascii="Times New Roman" w:eastAsia="仿宋" w:hAnsi="Times New Roman" w:cs="Times New Roman"/>
                <w:szCs w:val="21"/>
              </w:rPr>
              <w:t>-</w:t>
            </w:r>
            <w:r w:rsidRPr="002F3299">
              <w:rPr>
                <w:rFonts w:ascii="Times New Roman" w:eastAsia="仿宋" w:hAnsi="Times New Roman" w:cs="Times New Roman"/>
                <w:szCs w:val="21"/>
              </w:rPr>
              <w:t>二甲苯、䓛、</w:t>
            </w:r>
            <w:r w:rsidRPr="002F3299">
              <w:rPr>
                <w:rFonts w:ascii="Times New Roman" w:eastAsia="仿宋" w:hAnsi="Times New Roman" w:cs="Times New Roman"/>
                <w:szCs w:val="21"/>
              </w:rPr>
              <w:t>1,2,4-</w:t>
            </w:r>
            <w:r w:rsidRPr="002F3299">
              <w:rPr>
                <w:rFonts w:ascii="Times New Roman" w:eastAsia="仿宋" w:hAnsi="Times New Roman" w:cs="Times New Roman"/>
                <w:szCs w:val="21"/>
              </w:rPr>
              <w:t>三甲基苯、苯乙烯、蒽、苯并（</w:t>
            </w:r>
            <w:r w:rsidRPr="002F3299">
              <w:rPr>
                <w:rFonts w:ascii="Times New Roman" w:eastAsia="仿宋" w:hAnsi="Times New Roman" w:cs="Times New Roman"/>
                <w:szCs w:val="21"/>
              </w:rPr>
              <w:t>g,h,i</w:t>
            </w:r>
            <w:r w:rsidRPr="002F3299">
              <w:rPr>
                <w:rFonts w:ascii="Times New Roman" w:eastAsia="仿宋" w:hAnsi="Times New Roman" w:cs="Times New Roman"/>
                <w:szCs w:val="21"/>
              </w:rPr>
              <w:t>）芘、邻苯二甲酸二丁酯、咔唑、</w:t>
            </w:r>
            <w:r w:rsidRPr="002F3299">
              <w:rPr>
                <w:rFonts w:ascii="Times New Roman" w:eastAsia="仿宋" w:hAnsi="Times New Roman" w:cs="Times New Roman"/>
                <w:szCs w:val="21"/>
              </w:rPr>
              <w:t>1,2-</w:t>
            </w:r>
            <w:r w:rsidRPr="002F3299">
              <w:rPr>
                <w:rFonts w:ascii="Times New Roman" w:eastAsia="仿宋" w:hAnsi="Times New Roman" w:cs="Times New Roman"/>
                <w:szCs w:val="21"/>
              </w:rPr>
              <w:t>二氯苯、</w:t>
            </w:r>
            <w:r w:rsidRPr="002F3299">
              <w:rPr>
                <w:rFonts w:ascii="Times New Roman" w:eastAsia="仿宋" w:hAnsi="Times New Roman" w:cs="Times New Roman"/>
                <w:szCs w:val="21"/>
              </w:rPr>
              <w:t>1,2,4,5-</w:t>
            </w:r>
            <w:r w:rsidRPr="002F3299">
              <w:rPr>
                <w:rFonts w:ascii="Times New Roman" w:eastAsia="仿宋" w:hAnsi="Times New Roman" w:cs="Times New Roman"/>
                <w:szCs w:val="21"/>
              </w:rPr>
              <w:t>四氯苯、五氯苯、邻甲苯胺、</w:t>
            </w:r>
            <w:r w:rsidRPr="002F3299">
              <w:rPr>
                <w:rStyle w:val="font41"/>
                <w:rFonts w:ascii="Times New Roman" w:eastAsia="仿宋" w:hAnsi="Times New Roman" w:cs="Times New Roman" w:hint="default"/>
                <w:szCs w:val="21"/>
                <w:lang w:bidi="ar"/>
              </w:rPr>
              <w:t>苯并</w:t>
            </w:r>
            <w:r w:rsidRPr="002F3299">
              <w:rPr>
                <w:rStyle w:val="font31"/>
                <w:rFonts w:eastAsia="仿宋"/>
                <w:szCs w:val="21"/>
                <w:lang w:bidi="ar"/>
              </w:rPr>
              <w:t>(g,h,i)</w:t>
            </w:r>
            <w:r w:rsidRPr="002F3299">
              <w:rPr>
                <w:rStyle w:val="font41"/>
                <w:rFonts w:ascii="Times New Roman" w:eastAsia="仿宋" w:hAnsi="Times New Roman" w:cs="Times New Roman" w:hint="default"/>
                <w:szCs w:val="21"/>
                <w:lang w:bidi="ar"/>
              </w:rPr>
              <w:t>苝、</w:t>
            </w:r>
            <w:r w:rsidRPr="002F3299">
              <w:rPr>
                <w:rFonts w:ascii="Times New Roman" w:eastAsia="仿宋" w:hAnsi="Times New Roman" w:cs="Times New Roman"/>
                <w:szCs w:val="21"/>
                <w:lang w:bidi="ar"/>
              </w:rPr>
              <w:t>苯并（</w:t>
            </w:r>
            <w:r w:rsidRPr="002F3299">
              <w:rPr>
                <w:rFonts w:ascii="Times New Roman" w:eastAsia="仿宋" w:hAnsi="Times New Roman" w:cs="Times New Roman"/>
                <w:szCs w:val="21"/>
                <w:lang w:bidi="ar"/>
              </w:rPr>
              <w:t>b</w:t>
            </w:r>
            <w:r w:rsidRPr="002F3299">
              <w:rPr>
                <w:rFonts w:ascii="Times New Roman" w:eastAsia="仿宋" w:hAnsi="Times New Roman" w:cs="Times New Roman"/>
                <w:szCs w:val="21"/>
                <w:lang w:bidi="ar"/>
              </w:rPr>
              <w:t>）蒽</w:t>
            </w:r>
          </w:p>
        </w:tc>
      </w:tr>
      <w:tr w:rsidR="00C85F3A" w:rsidRPr="002F3299" w:rsidTr="00D96DA3">
        <w:trPr>
          <w:trHeight w:val="53"/>
        </w:trPr>
        <w:tc>
          <w:tcPr>
            <w:tcW w:w="238" w:type="pct"/>
            <w:vAlign w:val="center"/>
          </w:tcPr>
          <w:p w:rsidR="00C85F3A" w:rsidRPr="002F3299" w:rsidRDefault="00C85F3A" w:rsidP="00F13619">
            <w:pPr>
              <w:jc w:val="center"/>
              <w:rPr>
                <w:rFonts w:ascii="Times New Roman" w:eastAsia="仿宋" w:hAnsi="Times New Roman" w:cs="Times New Roman"/>
                <w:szCs w:val="21"/>
              </w:rPr>
            </w:pPr>
            <w:r w:rsidRPr="002F3299">
              <w:rPr>
                <w:rFonts w:ascii="Times New Roman" w:eastAsia="仿宋" w:hAnsi="Times New Roman" w:cs="Times New Roman"/>
                <w:szCs w:val="21"/>
              </w:rPr>
              <w:t>印染</w:t>
            </w:r>
          </w:p>
          <w:p w:rsidR="00C85F3A" w:rsidRPr="002F3299" w:rsidRDefault="00C85F3A" w:rsidP="00F13619">
            <w:pPr>
              <w:jc w:val="center"/>
              <w:rPr>
                <w:rFonts w:ascii="Times New Roman" w:eastAsia="仿宋" w:hAnsi="Times New Roman" w:cs="Times New Roman"/>
                <w:szCs w:val="21"/>
              </w:rPr>
            </w:pPr>
            <w:r w:rsidRPr="002F3299">
              <w:rPr>
                <w:rFonts w:ascii="Times New Roman" w:eastAsia="仿宋" w:hAnsi="Times New Roman" w:cs="Times New Roman"/>
                <w:szCs w:val="21"/>
              </w:rPr>
              <w:t>纺织</w:t>
            </w:r>
          </w:p>
        </w:tc>
        <w:tc>
          <w:tcPr>
            <w:tcW w:w="600" w:type="pct"/>
            <w:vAlign w:val="center"/>
          </w:tcPr>
          <w:p w:rsidR="00C85F3A" w:rsidRPr="002F3299" w:rsidRDefault="00C85F3A" w:rsidP="00F13619">
            <w:pPr>
              <w:rPr>
                <w:rFonts w:ascii="Times New Roman" w:eastAsia="仿宋" w:hAnsi="Times New Roman" w:cs="Times New Roman"/>
                <w:szCs w:val="21"/>
              </w:rPr>
            </w:pPr>
            <w:r w:rsidRPr="002F3299">
              <w:rPr>
                <w:rFonts w:ascii="Times New Roman" w:eastAsia="仿宋" w:hAnsi="Times New Roman" w:cs="Times New Roman"/>
                <w:szCs w:val="21"/>
              </w:rPr>
              <w:t>铜、铬、镍、铅、镉、砷、汞、锑、铍、硒、银、铊、锌</w:t>
            </w:r>
          </w:p>
        </w:tc>
        <w:tc>
          <w:tcPr>
            <w:tcW w:w="600" w:type="pct"/>
            <w:vAlign w:val="center"/>
          </w:tcPr>
          <w:p w:rsidR="00C85F3A" w:rsidRPr="002F3299" w:rsidRDefault="00C85F3A" w:rsidP="00F13619">
            <w:pPr>
              <w:rPr>
                <w:rFonts w:ascii="Times New Roman" w:eastAsia="仿宋" w:hAnsi="Times New Roman" w:cs="Times New Roman"/>
                <w:szCs w:val="21"/>
              </w:rPr>
            </w:pPr>
            <w:r w:rsidRPr="002F3299">
              <w:rPr>
                <w:rFonts w:ascii="Times New Roman" w:eastAsia="仿宋" w:hAnsi="Times New Roman" w:cs="Times New Roman"/>
                <w:szCs w:val="21"/>
              </w:rPr>
              <w:t>氟化物</w:t>
            </w:r>
          </w:p>
        </w:tc>
        <w:tc>
          <w:tcPr>
            <w:tcW w:w="3562" w:type="pct"/>
            <w:vAlign w:val="center"/>
          </w:tcPr>
          <w:p w:rsidR="00C85F3A" w:rsidRPr="002F3299" w:rsidRDefault="00C85F3A" w:rsidP="00F13619">
            <w:pPr>
              <w:rPr>
                <w:rFonts w:ascii="Times New Roman" w:eastAsia="仿宋" w:hAnsi="Times New Roman" w:cs="Times New Roman"/>
                <w:szCs w:val="21"/>
              </w:rPr>
            </w:pPr>
            <w:proofErr w:type="gramStart"/>
            <w:r w:rsidRPr="002F3299">
              <w:rPr>
                <w:rFonts w:ascii="Times New Roman" w:eastAsia="仿宋" w:hAnsi="Times New Roman" w:cs="Times New Roman"/>
                <w:szCs w:val="21"/>
              </w:rPr>
              <w:t>总石油烃</w:t>
            </w:r>
            <w:proofErr w:type="gramEnd"/>
            <w:r w:rsidRPr="002F3299">
              <w:rPr>
                <w:rFonts w:ascii="Times New Roman" w:eastAsia="仿宋" w:hAnsi="Times New Roman" w:cs="Times New Roman"/>
                <w:szCs w:val="21"/>
              </w:rPr>
              <w:t>、甲苯、乙苯、间</w:t>
            </w:r>
            <w:r w:rsidRPr="002F3299">
              <w:rPr>
                <w:rFonts w:ascii="Times New Roman" w:eastAsia="仿宋" w:hAnsi="Times New Roman" w:cs="Times New Roman"/>
                <w:szCs w:val="21"/>
              </w:rPr>
              <w:t>&amp;</w:t>
            </w:r>
            <w:r w:rsidRPr="002F3299">
              <w:rPr>
                <w:rFonts w:ascii="Times New Roman" w:eastAsia="仿宋" w:hAnsi="Times New Roman" w:cs="Times New Roman"/>
                <w:szCs w:val="21"/>
              </w:rPr>
              <w:t>对</w:t>
            </w:r>
            <w:r w:rsidRPr="002F3299">
              <w:rPr>
                <w:rFonts w:ascii="Times New Roman" w:eastAsia="仿宋" w:hAnsi="Times New Roman" w:cs="Times New Roman"/>
                <w:szCs w:val="21"/>
              </w:rPr>
              <w:t>-</w:t>
            </w:r>
            <w:r w:rsidRPr="002F3299">
              <w:rPr>
                <w:rFonts w:ascii="Times New Roman" w:eastAsia="仿宋" w:hAnsi="Times New Roman" w:cs="Times New Roman"/>
                <w:szCs w:val="21"/>
              </w:rPr>
              <w:t>二甲苯、邻</w:t>
            </w:r>
            <w:r w:rsidRPr="002F3299">
              <w:rPr>
                <w:rFonts w:ascii="Times New Roman" w:eastAsia="仿宋" w:hAnsi="Times New Roman" w:cs="Times New Roman"/>
                <w:szCs w:val="21"/>
              </w:rPr>
              <w:t>-</w:t>
            </w:r>
            <w:r w:rsidRPr="002F3299">
              <w:rPr>
                <w:rFonts w:ascii="Times New Roman" w:eastAsia="仿宋" w:hAnsi="Times New Roman" w:cs="Times New Roman"/>
                <w:szCs w:val="21"/>
              </w:rPr>
              <w:t>二甲苯、苯乙烯、</w:t>
            </w:r>
            <w:r w:rsidRPr="002F3299">
              <w:rPr>
                <w:rFonts w:ascii="Times New Roman" w:eastAsia="仿宋" w:hAnsi="Times New Roman" w:cs="Times New Roman"/>
                <w:szCs w:val="21"/>
              </w:rPr>
              <w:t>1,3,5-</w:t>
            </w:r>
            <w:r w:rsidRPr="002F3299">
              <w:rPr>
                <w:rFonts w:ascii="Times New Roman" w:eastAsia="仿宋" w:hAnsi="Times New Roman" w:cs="Times New Roman"/>
                <w:szCs w:val="21"/>
              </w:rPr>
              <w:t>三甲基苯、对</w:t>
            </w:r>
            <w:r w:rsidRPr="002F3299">
              <w:rPr>
                <w:rFonts w:ascii="Times New Roman" w:eastAsia="仿宋" w:hAnsi="Times New Roman" w:cs="Times New Roman"/>
                <w:szCs w:val="21"/>
              </w:rPr>
              <w:t>-</w:t>
            </w:r>
            <w:r w:rsidRPr="002F3299">
              <w:rPr>
                <w:rFonts w:ascii="Times New Roman" w:eastAsia="仿宋" w:hAnsi="Times New Roman" w:cs="Times New Roman"/>
                <w:szCs w:val="21"/>
              </w:rPr>
              <w:t>异丙基甲苯、</w:t>
            </w:r>
            <w:r w:rsidRPr="002F3299">
              <w:rPr>
                <w:rFonts w:ascii="Times New Roman" w:eastAsia="仿宋" w:hAnsi="Times New Roman" w:cs="Times New Roman"/>
                <w:szCs w:val="21"/>
              </w:rPr>
              <w:t>1,2-</w:t>
            </w:r>
            <w:r w:rsidRPr="002F3299">
              <w:rPr>
                <w:rFonts w:ascii="Times New Roman" w:eastAsia="仿宋" w:hAnsi="Times New Roman" w:cs="Times New Roman"/>
                <w:szCs w:val="21"/>
              </w:rPr>
              <w:t>二氯丙烷、</w:t>
            </w:r>
            <w:proofErr w:type="gramStart"/>
            <w:r w:rsidRPr="002F3299">
              <w:rPr>
                <w:rFonts w:ascii="Times New Roman" w:eastAsia="仿宋" w:hAnsi="Times New Roman" w:cs="Times New Roman"/>
                <w:szCs w:val="21"/>
              </w:rPr>
              <w:t>萘</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荧蒽</w:t>
            </w:r>
            <w:proofErr w:type="gramEnd"/>
            <w:r w:rsidRPr="002F3299">
              <w:rPr>
                <w:rFonts w:ascii="Times New Roman" w:eastAsia="仿宋" w:hAnsi="Times New Roman" w:cs="Times New Roman"/>
                <w:szCs w:val="21"/>
              </w:rPr>
              <w:t>、苯胺、多氯联苯、异丙基苯、正</w:t>
            </w:r>
            <w:r w:rsidRPr="002F3299">
              <w:rPr>
                <w:rFonts w:ascii="Times New Roman" w:eastAsia="仿宋" w:hAnsi="Times New Roman" w:cs="Times New Roman"/>
                <w:szCs w:val="21"/>
              </w:rPr>
              <w:t>-</w:t>
            </w:r>
            <w:r w:rsidRPr="002F3299">
              <w:rPr>
                <w:rFonts w:ascii="Times New Roman" w:eastAsia="仿宋" w:hAnsi="Times New Roman" w:cs="Times New Roman"/>
                <w:szCs w:val="21"/>
              </w:rPr>
              <w:t>丙苯、</w:t>
            </w:r>
            <w:r w:rsidRPr="002F3299">
              <w:rPr>
                <w:rFonts w:ascii="Times New Roman" w:eastAsia="仿宋" w:hAnsi="Times New Roman" w:cs="Times New Roman"/>
                <w:szCs w:val="21"/>
              </w:rPr>
              <w:t>1,2,4-</w:t>
            </w:r>
            <w:r w:rsidRPr="002F3299">
              <w:rPr>
                <w:rFonts w:ascii="Times New Roman" w:eastAsia="仿宋" w:hAnsi="Times New Roman" w:cs="Times New Roman"/>
                <w:szCs w:val="21"/>
              </w:rPr>
              <w:t>三甲基苯、三氯乙烯、</w:t>
            </w:r>
            <w:r w:rsidRPr="002F3299">
              <w:rPr>
                <w:rFonts w:ascii="Times New Roman" w:eastAsia="仿宋" w:hAnsi="Times New Roman" w:cs="Times New Roman"/>
                <w:szCs w:val="21"/>
              </w:rPr>
              <w:t>1,4-</w:t>
            </w:r>
            <w:r w:rsidRPr="002F3299">
              <w:rPr>
                <w:rFonts w:ascii="Times New Roman" w:eastAsia="仿宋" w:hAnsi="Times New Roman" w:cs="Times New Roman"/>
                <w:szCs w:val="21"/>
              </w:rPr>
              <w:t>二氯苯、</w:t>
            </w:r>
            <w:r w:rsidRPr="002F3299">
              <w:rPr>
                <w:rFonts w:ascii="Times New Roman" w:eastAsia="仿宋" w:hAnsi="Times New Roman" w:cs="Times New Roman"/>
                <w:szCs w:val="21"/>
              </w:rPr>
              <w:t>1,2,4-</w:t>
            </w:r>
            <w:r w:rsidRPr="002F3299">
              <w:rPr>
                <w:rFonts w:ascii="Times New Roman" w:eastAsia="仿宋" w:hAnsi="Times New Roman" w:cs="Times New Roman"/>
                <w:szCs w:val="21"/>
              </w:rPr>
              <w:t>三氯苯、</w:t>
            </w:r>
            <w:r w:rsidRPr="002F3299">
              <w:rPr>
                <w:rFonts w:ascii="Times New Roman" w:eastAsia="仿宋" w:hAnsi="Times New Roman" w:cs="Times New Roman"/>
                <w:szCs w:val="21"/>
              </w:rPr>
              <w:t>2-</w:t>
            </w:r>
            <w:r w:rsidRPr="002F3299">
              <w:rPr>
                <w:rFonts w:ascii="Times New Roman" w:eastAsia="仿宋" w:hAnsi="Times New Roman" w:cs="Times New Roman"/>
                <w:szCs w:val="21"/>
              </w:rPr>
              <w:t>甲基</w:t>
            </w:r>
            <w:proofErr w:type="gramStart"/>
            <w:r w:rsidRPr="002F3299">
              <w:rPr>
                <w:rFonts w:ascii="Times New Roman" w:eastAsia="仿宋" w:hAnsi="Times New Roman" w:cs="Times New Roman"/>
                <w:szCs w:val="21"/>
              </w:rPr>
              <w:t>萘</w:t>
            </w:r>
            <w:proofErr w:type="gramEnd"/>
            <w:r w:rsidRPr="002F3299">
              <w:rPr>
                <w:rFonts w:ascii="Times New Roman" w:eastAsia="仿宋" w:hAnsi="Times New Roman" w:cs="Times New Roman"/>
                <w:szCs w:val="21"/>
              </w:rPr>
              <w:t>、菲、</w:t>
            </w:r>
            <w:proofErr w:type="gramStart"/>
            <w:r w:rsidRPr="002F3299">
              <w:rPr>
                <w:rFonts w:ascii="Times New Roman" w:eastAsia="仿宋" w:hAnsi="Times New Roman" w:cs="Times New Roman"/>
                <w:szCs w:val="21"/>
              </w:rPr>
              <w:t>芘</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a</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蒽</w:t>
            </w:r>
            <w:proofErr w:type="gramEnd"/>
            <w:r w:rsidRPr="002F3299">
              <w:rPr>
                <w:rFonts w:ascii="Times New Roman" w:eastAsia="仿宋" w:hAnsi="Times New Roman" w:cs="Times New Roman"/>
                <w:szCs w:val="21"/>
              </w:rPr>
              <w:t>、屈、苯并（</w:t>
            </w:r>
            <w:r w:rsidRPr="002F3299">
              <w:rPr>
                <w:rFonts w:ascii="Times New Roman" w:eastAsia="仿宋" w:hAnsi="Times New Roman" w:cs="Times New Roman"/>
                <w:szCs w:val="21"/>
              </w:rPr>
              <w:t>b</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荧蒽</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5-</w:t>
            </w:r>
            <w:r w:rsidRPr="002F3299">
              <w:rPr>
                <w:rFonts w:ascii="Times New Roman" w:eastAsia="仿宋" w:hAnsi="Times New Roman" w:cs="Times New Roman"/>
                <w:szCs w:val="21"/>
              </w:rPr>
              <w:t>硝基</w:t>
            </w:r>
            <w:r w:rsidRPr="002F3299">
              <w:rPr>
                <w:rFonts w:ascii="Times New Roman" w:eastAsia="仿宋" w:hAnsi="Times New Roman" w:cs="Times New Roman"/>
                <w:szCs w:val="21"/>
              </w:rPr>
              <w:t>-</w:t>
            </w:r>
            <w:r w:rsidRPr="002F3299">
              <w:rPr>
                <w:rFonts w:ascii="Times New Roman" w:eastAsia="仿宋" w:hAnsi="Times New Roman" w:cs="Times New Roman"/>
                <w:szCs w:val="21"/>
              </w:rPr>
              <w:t>邻</w:t>
            </w:r>
            <w:r w:rsidRPr="002F3299">
              <w:rPr>
                <w:rFonts w:ascii="Times New Roman" w:eastAsia="仿宋" w:hAnsi="Times New Roman" w:cs="Times New Roman"/>
                <w:szCs w:val="21"/>
              </w:rPr>
              <w:t>-</w:t>
            </w:r>
            <w:r w:rsidRPr="002F3299">
              <w:rPr>
                <w:rFonts w:ascii="Times New Roman" w:eastAsia="仿宋" w:hAnsi="Times New Roman" w:cs="Times New Roman"/>
                <w:szCs w:val="21"/>
              </w:rPr>
              <w:t>甲苯胺、氯苯、</w:t>
            </w:r>
            <w:r w:rsidRPr="002F3299">
              <w:rPr>
                <w:rFonts w:ascii="Times New Roman" w:eastAsia="仿宋" w:hAnsi="Times New Roman" w:cs="Times New Roman"/>
                <w:szCs w:val="21"/>
              </w:rPr>
              <w:t>2,4-</w:t>
            </w:r>
            <w:r w:rsidRPr="002F3299">
              <w:rPr>
                <w:rFonts w:ascii="Times New Roman" w:eastAsia="仿宋" w:hAnsi="Times New Roman" w:cs="Times New Roman"/>
                <w:szCs w:val="21"/>
              </w:rPr>
              <w:t>二硝基氯苯、</w:t>
            </w:r>
            <w:r w:rsidRPr="002F3299">
              <w:rPr>
                <w:rFonts w:ascii="Times New Roman" w:eastAsia="仿宋" w:hAnsi="Times New Roman" w:cs="Times New Roman"/>
                <w:szCs w:val="21"/>
              </w:rPr>
              <w:t>2,4-</w:t>
            </w:r>
            <w:r w:rsidRPr="002F3299">
              <w:rPr>
                <w:rFonts w:ascii="Times New Roman" w:eastAsia="仿宋" w:hAnsi="Times New Roman" w:cs="Times New Roman"/>
                <w:szCs w:val="21"/>
              </w:rPr>
              <w:t>二硝基苯酚、</w:t>
            </w:r>
            <w:r w:rsidRPr="002F3299">
              <w:rPr>
                <w:rFonts w:ascii="Times New Roman" w:eastAsia="仿宋" w:hAnsi="Times New Roman" w:cs="Times New Roman"/>
                <w:szCs w:val="21"/>
              </w:rPr>
              <w:t>4-</w:t>
            </w:r>
            <w:r w:rsidRPr="002F3299">
              <w:rPr>
                <w:rFonts w:ascii="Times New Roman" w:eastAsia="仿宋" w:hAnsi="Times New Roman" w:cs="Times New Roman"/>
                <w:szCs w:val="21"/>
              </w:rPr>
              <w:t>氯苯胺、</w:t>
            </w:r>
            <w:r w:rsidRPr="002F3299">
              <w:rPr>
                <w:rFonts w:ascii="Times New Roman" w:eastAsia="仿宋" w:hAnsi="Times New Roman" w:cs="Times New Roman"/>
                <w:szCs w:val="21"/>
              </w:rPr>
              <w:t>3-</w:t>
            </w:r>
            <w:r w:rsidRPr="002F3299">
              <w:rPr>
                <w:rFonts w:ascii="Times New Roman" w:eastAsia="仿宋" w:hAnsi="Times New Roman" w:cs="Times New Roman"/>
                <w:szCs w:val="21"/>
              </w:rPr>
              <w:t>硝基苯胺、二苯并呋喃、</w:t>
            </w:r>
            <w:proofErr w:type="gramStart"/>
            <w:r w:rsidRPr="002F3299">
              <w:rPr>
                <w:rFonts w:ascii="Times New Roman" w:eastAsia="仿宋" w:hAnsi="Times New Roman" w:cs="Times New Roman"/>
                <w:szCs w:val="21"/>
              </w:rPr>
              <w:t>芴</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苊</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蒽</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k</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荧蒽</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a</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芘</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茚</w:t>
            </w:r>
            <w:proofErr w:type="gramEnd"/>
            <w:r w:rsidRPr="002F3299">
              <w:rPr>
                <w:rFonts w:ascii="Times New Roman" w:eastAsia="仿宋" w:hAnsi="Times New Roman" w:cs="Times New Roman"/>
                <w:szCs w:val="21"/>
              </w:rPr>
              <w:t>并（</w:t>
            </w:r>
            <w:r w:rsidRPr="002F3299">
              <w:rPr>
                <w:rFonts w:ascii="Times New Roman" w:eastAsia="仿宋" w:hAnsi="Times New Roman" w:cs="Times New Roman"/>
                <w:szCs w:val="21"/>
              </w:rPr>
              <w:t>1,2,3-cd</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芘</w:t>
            </w:r>
            <w:proofErr w:type="gramEnd"/>
            <w:r w:rsidRPr="002F3299">
              <w:rPr>
                <w:rFonts w:ascii="Times New Roman" w:eastAsia="仿宋" w:hAnsi="Times New Roman" w:cs="Times New Roman"/>
                <w:szCs w:val="21"/>
              </w:rPr>
              <w:t>、二苯并（</w:t>
            </w:r>
            <w:r w:rsidRPr="002F3299">
              <w:rPr>
                <w:rFonts w:ascii="Times New Roman" w:eastAsia="仿宋" w:hAnsi="Times New Roman" w:cs="Times New Roman"/>
                <w:szCs w:val="21"/>
              </w:rPr>
              <w:t>a,h</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蒽</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g,h,i</w:t>
            </w:r>
            <w:r w:rsidRPr="002F3299">
              <w:rPr>
                <w:rFonts w:ascii="Times New Roman" w:eastAsia="仿宋" w:hAnsi="Times New Roman" w:cs="Times New Roman"/>
                <w:szCs w:val="21"/>
              </w:rPr>
              <w:t>）苝、硝基苯、苯、二甲苯、</w:t>
            </w:r>
            <w:r w:rsidRPr="002F3299">
              <w:rPr>
                <w:rFonts w:ascii="Times New Roman" w:eastAsia="仿宋" w:hAnsi="Times New Roman" w:cs="Times New Roman"/>
                <w:szCs w:val="21"/>
              </w:rPr>
              <w:t>N-</w:t>
            </w:r>
            <w:r w:rsidRPr="002F3299">
              <w:rPr>
                <w:rFonts w:ascii="Times New Roman" w:eastAsia="仿宋" w:hAnsi="Times New Roman" w:cs="Times New Roman"/>
                <w:szCs w:val="21"/>
              </w:rPr>
              <w:t>亚硝基二甲胺、</w:t>
            </w:r>
            <w:r w:rsidRPr="002F3299">
              <w:rPr>
                <w:rFonts w:ascii="Times New Roman" w:eastAsia="仿宋" w:hAnsi="Times New Roman" w:cs="Times New Roman"/>
                <w:szCs w:val="21"/>
              </w:rPr>
              <w:t>2,2-</w:t>
            </w:r>
            <w:r w:rsidRPr="002F3299">
              <w:rPr>
                <w:rFonts w:ascii="Times New Roman" w:eastAsia="仿宋" w:hAnsi="Times New Roman" w:cs="Times New Roman"/>
                <w:szCs w:val="21"/>
              </w:rPr>
              <w:t>二氯乙醚、</w:t>
            </w:r>
            <w:r w:rsidRPr="002F3299">
              <w:rPr>
                <w:rFonts w:ascii="Times New Roman" w:eastAsia="仿宋" w:hAnsi="Times New Roman" w:cs="Times New Roman"/>
                <w:szCs w:val="21"/>
              </w:rPr>
              <w:t>1,3-</w:t>
            </w:r>
            <w:r w:rsidRPr="002F3299">
              <w:rPr>
                <w:rFonts w:ascii="Times New Roman" w:eastAsia="仿宋" w:hAnsi="Times New Roman" w:cs="Times New Roman"/>
                <w:szCs w:val="21"/>
              </w:rPr>
              <w:t>二氯苯、</w:t>
            </w:r>
            <w:r w:rsidRPr="002F3299">
              <w:rPr>
                <w:rFonts w:ascii="Times New Roman" w:eastAsia="仿宋" w:hAnsi="Times New Roman" w:cs="Times New Roman"/>
                <w:szCs w:val="21"/>
              </w:rPr>
              <w:t>1,2-</w:t>
            </w:r>
            <w:r w:rsidRPr="002F3299">
              <w:rPr>
                <w:rFonts w:ascii="Times New Roman" w:eastAsia="仿宋" w:hAnsi="Times New Roman" w:cs="Times New Roman"/>
                <w:szCs w:val="21"/>
              </w:rPr>
              <w:t>二氯苯、</w:t>
            </w:r>
            <w:proofErr w:type="gramStart"/>
            <w:r w:rsidRPr="002F3299">
              <w:rPr>
                <w:rFonts w:ascii="Times New Roman" w:eastAsia="仿宋" w:hAnsi="Times New Roman" w:cs="Times New Roman"/>
                <w:szCs w:val="21"/>
              </w:rPr>
              <w:t>二氯异丙醚</w:t>
            </w:r>
            <w:proofErr w:type="gramEnd"/>
            <w:r w:rsidRPr="002F3299">
              <w:rPr>
                <w:rFonts w:ascii="Times New Roman" w:eastAsia="仿宋" w:hAnsi="Times New Roman" w:cs="Times New Roman"/>
                <w:szCs w:val="21"/>
              </w:rPr>
              <w:t>、六氯乙烷、</w:t>
            </w:r>
            <w:r w:rsidRPr="002F3299">
              <w:rPr>
                <w:rFonts w:ascii="Times New Roman" w:eastAsia="仿宋" w:hAnsi="Times New Roman" w:cs="Times New Roman"/>
                <w:szCs w:val="21"/>
              </w:rPr>
              <w:t>N-</w:t>
            </w:r>
            <w:r w:rsidRPr="002F3299">
              <w:rPr>
                <w:rFonts w:ascii="Times New Roman" w:eastAsia="仿宋" w:hAnsi="Times New Roman" w:cs="Times New Roman"/>
                <w:szCs w:val="21"/>
              </w:rPr>
              <w:t>亚</w:t>
            </w:r>
            <w:proofErr w:type="gramStart"/>
            <w:r w:rsidRPr="002F3299">
              <w:rPr>
                <w:rFonts w:ascii="Times New Roman" w:eastAsia="仿宋" w:hAnsi="Times New Roman" w:cs="Times New Roman"/>
                <w:szCs w:val="21"/>
              </w:rPr>
              <w:t>硝基二正丙胺</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异氟尔酮</w:t>
            </w:r>
            <w:proofErr w:type="gramEnd"/>
            <w:r w:rsidRPr="002F3299">
              <w:rPr>
                <w:rFonts w:ascii="Times New Roman" w:eastAsia="仿宋" w:hAnsi="Times New Roman" w:cs="Times New Roman"/>
                <w:szCs w:val="21"/>
              </w:rPr>
              <w:t>、甲醛缩二（</w:t>
            </w:r>
            <w:r w:rsidRPr="002F3299">
              <w:rPr>
                <w:rFonts w:ascii="Times New Roman" w:eastAsia="仿宋" w:hAnsi="Times New Roman" w:cs="Times New Roman"/>
                <w:szCs w:val="21"/>
              </w:rPr>
              <w:t>2-</w:t>
            </w:r>
            <w:r w:rsidRPr="002F3299">
              <w:rPr>
                <w:rFonts w:ascii="Times New Roman" w:eastAsia="仿宋" w:hAnsi="Times New Roman" w:cs="Times New Roman"/>
                <w:szCs w:val="21"/>
              </w:rPr>
              <w:t>氯乙醇）、六氯丁二烯、六氯代</w:t>
            </w:r>
            <w:r w:rsidRPr="002F3299">
              <w:rPr>
                <w:rFonts w:ascii="Times New Roman" w:eastAsia="仿宋" w:hAnsi="Times New Roman" w:cs="Times New Roman"/>
                <w:szCs w:val="21"/>
              </w:rPr>
              <w:t>1,3-</w:t>
            </w:r>
            <w:r w:rsidRPr="002F3299">
              <w:rPr>
                <w:rFonts w:ascii="Times New Roman" w:eastAsia="仿宋" w:hAnsi="Times New Roman" w:cs="Times New Roman"/>
                <w:szCs w:val="21"/>
              </w:rPr>
              <w:t>环戊二烯、</w:t>
            </w:r>
            <w:r w:rsidRPr="002F3299">
              <w:rPr>
                <w:rFonts w:ascii="Times New Roman" w:eastAsia="仿宋" w:hAnsi="Times New Roman" w:cs="Times New Roman"/>
                <w:szCs w:val="21"/>
              </w:rPr>
              <w:t>β-</w:t>
            </w:r>
            <w:r w:rsidRPr="002F3299">
              <w:rPr>
                <w:rFonts w:ascii="Times New Roman" w:eastAsia="仿宋" w:hAnsi="Times New Roman" w:cs="Times New Roman"/>
                <w:szCs w:val="21"/>
              </w:rPr>
              <w:t>氯</w:t>
            </w:r>
            <w:proofErr w:type="gramStart"/>
            <w:r w:rsidRPr="002F3299">
              <w:rPr>
                <w:rFonts w:ascii="Times New Roman" w:eastAsia="仿宋" w:hAnsi="Times New Roman" w:cs="Times New Roman"/>
                <w:szCs w:val="21"/>
              </w:rPr>
              <w:t>萘</w:t>
            </w:r>
            <w:proofErr w:type="gramEnd"/>
            <w:r w:rsidRPr="002F3299">
              <w:rPr>
                <w:rFonts w:ascii="Times New Roman" w:eastAsia="仿宋" w:hAnsi="Times New Roman" w:cs="Times New Roman"/>
                <w:szCs w:val="21"/>
              </w:rPr>
              <w:t>、邻苯二甲酸二甲酯、</w:t>
            </w:r>
            <w:proofErr w:type="gramStart"/>
            <w:r w:rsidRPr="002F3299">
              <w:rPr>
                <w:rFonts w:ascii="Times New Roman" w:eastAsia="仿宋" w:hAnsi="Times New Roman" w:cs="Times New Roman"/>
                <w:szCs w:val="21"/>
              </w:rPr>
              <w:t>苊</w:t>
            </w:r>
            <w:proofErr w:type="gramEnd"/>
            <w:r w:rsidRPr="002F3299">
              <w:rPr>
                <w:rFonts w:ascii="Times New Roman" w:eastAsia="仿宋" w:hAnsi="Times New Roman" w:cs="Times New Roman"/>
                <w:szCs w:val="21"/>
              </w:rPr>
              <w:t>烯、</w:t>
            </w:r>
            <w:r w:rsidRPr="002F3299">
              <w:rPr>
                <w:rFonts w:ascii="Times New Roman" w:eastAsia="仿宋" w:hAnsi="Times New Roman" w:cs="Times New Roman"/>
                <w:szCs w:val="21"/>
              </w:rPr>
              <w:t>2,6-</w:t>
            </w:r>
            <w:r w:rsidRPr="002F3299">
              <w:rPr>
                <w:rFonts w:ascii="Times New Roman" w:eastAsia="仿宋" w:hAnsi="Times New Roman" w:cs="Times New Roman"/>
                <w:szCs w:val="21"/>
              </w:rPr>
              <w:t>二硝基甲苯、</w:t>
            </w:r>
            <w:r w:rsidRPr="002F3299">
              <w:rPr>
                <w:rFonts w:ascii="Times New Roman" w:eastAsia="仿宋" w:hAnsi="Times New Roman" w:cs="Times New Roman"/>
                <w:szCs w:val="21"/>
              </w:rPr>
              <w:t>2,4-</w:t>
            </w:r>
            <w:r w:rsidRPr="002F3299">
              <w:rPr>
                <w:rFonts w:ascii="Times New Roman" w:eastAsia="仿宋" w:hAnsi="Times New Roman" w:cs="Times New Roman"/>
                <w:szCs w:val="21"/>
              </w:rPr>
              <w:t>二硝基甲苯、邻苯二甲酸二乙酯、</w:t>
            </w:r>
            <w:r w:rsidRPr="002F3299">
              <w:rPr>
                <w:rFonts w:ascii="Times New Roman" w:eastAsia="仿宋" w:hAnsi="Times New Roman" w:cs="Times New Roman"/>
                <w:szCs w:val="21"/>
              </w:rPr>
              <w:t>4-</w:t>
            </w:r>
            <w:r w:rsidRPr="002F3299">
              <w:rPr>
                <w:rFonts w:ascii="Times New Roman" w:eastAsia="仿宋" w:hAnsi="Times New Roman" w:cs="Times New Roman"/>
                <w:szCs w:val="21"/>
              </w:rPr>
              <w:t>氯二苯醚、</w:t>
            </w:r>
            <w:r w:rsidRPr="002F3299">
              <w:rPr>
                <w:rFonts w:ascii="Times New Roman" w:eastAsia="仿宋" w:hAnsi="Times New Roman" w:cs="Times New Roman"/>
                <w:szCs w:val="21"/>
              </w:rPr>
              <w:t>N-</w:t>
            </w:r>
            <w:r w:rsidRPr="002F3299">
              <w:rPr>
                <w:rFonts w:ascii="Times New Roman" w:eastAsia="仿宋" w:hAnsi="Times New Roman" w:cs="Times New Roman"/>
                <w:szCs w:val="21"/>
              </w:rPr>
              <w:t>亚硝基二苯胺、偶氮苯、</w:t>
            </w:r>
            <w:r w:rsidRPr="002F3299">
              <w:rPr>
                <w:rFonts w:ascii="Times New Roman" w:eastAsia="仿宋" w:hAnsi="Times New Roman" w:cs="Times New Roman"/>
                <w:szCs w:val="21"/>
              </w:rPr>
              <w:t>4-</w:t>
            </w:r>
            <w:r w:rsidRPr="002F3299">
              <w:rPr>
                <w:rFonts w:ascii="Times New Roman" w:eastAsia="仿宋" w:hAnsi="Times New Roman" w:cs="Times New Roman"/>
                <w:szCs w:val="21"/>
              </w:rPr>
              <w:t>溴联苯醚、六氯苯、邻苯二甲酸二丁酯、邻苯二甲酸丁</w:t>
            </w:r>
            <w:proofErr w:type="gramStart"/>
            <w:r w:rsidRPr="002F3299">
              <w:rPr>
                <w:rFonts w:ascii="Times New Roman" w:eastAsia="仿宋" w:hAnsi="Times New Roman" w:cs="Times New Roman"/>
                <w:szCs w:val="21"/>
              </w:rPr>
              <w:t>苄</w:t>
            </w:r>
            <w:proofErr w:type="gramEnd"/>
            <w:r w:rsidRPr="002F3299">
              <w:rPr>
                <w:rFonts w:ascii="Times New Roman" w:eastAsia="仿宋" w:hAnsi="Times New Roman" w:cs="Times New Roman"/>
                <w:szCs w:val="21"/>
              </w:rPr>
              <w:t>酯、邻苯二甲酸二辛酯、邻苯二甲酸二（</w:t>
            </w:r>
            <w:r w:rsidRPr="002F3299">
              <w:rPr>
                <w:rFonts w:ascii="Times New Roman" w:eastAsia="仿宋" w:hAnsi="Times New Roman" w:cs="Times New Roman"/>
                <w:szCs w:val="21"/>
              </w:rPr>
              <w:t>2-</w:t>
            </w:r>
            <w:r w:rsidRPr="002F3299">
              <w:rPr>
                <w:rFonts w:ascii="Times New Roman" w:eastAsia="仿宋" w:hAnsi="Times New Roman" w:cs="Times New Roman"/>
                <w:szCs w:val="21"/>
              </w:rPr>
              <w:t>乙基已基）酯、</w:t>
            </w:r>
            <w:r w:rsidRPr="002F3299">
              <w:rPr>
                <w:rFonts w:ascii="Times New Roman" w:eastAsia="仿宋" w:hAnsi="Times New Roman" w:cs="Times New Roman"/>
                <w:szCs w:val="21"/>
              </w:rPr>
              <w:t>1,1-</w:t>
            </w:r>
            <w:r w:rsidRPr="002F3299">
              <w:rPr>
                <w:rFonts w:ascii="Times New Roman" w:eastAsia="仿宋" w:hAnsi="Times New Roman" w:cs="Times New Roman"/>
                <w:szCs w:val="21"/>
              </w:rPr>
              <w:t>二氯乙烯、二氯甲烷、顺</w:t>
            </w:r>
            <w:r w:rsidRPr="002F3299">
              <w:rPr>
                <w:rFonts w:ascii="Times New Roman" w:eastAsia="仿宋" w:hAnsi="Times New Roman" w:cs="Times New Roman"/>
                <w:szCs w:val="21"/>
              </w:rPr>
              <w:t>1,2-</w:t>
            </w:r>
            <w:r w:rsidRPr="002F3299">
              <w:rPr>
                <w:rFonts w:ascii="Times New Roman" w:eastAsia="仿宋" w:hAnsi="Times New Roman" w:cs="Times New Roman"/>
                <w:szCs w:val="21"/>
              </w:rPr>
              <w:t>二氯乙烯、</w:t>
            </w:r>
            <w:r w:rsidRPr="002F3299">
              <w:rPr>
                <w:rFonts w:ascii="Times New Roman" w:eastAsia="仿宋" w:hAnsi="Times New Roman" w:cs="Times New Roman"/>
                <w:szCs w:val="21"/>
              </w:rPr>
              <w:t>1,1-</w:t>
            </w:r>
            <w:r w:rsidRPr="002F3299">
              <w:rPr>
                <w:rFonts w:ascii="Times New Roman" w:eastAsia="仿宋" w:hAnsi="Times New Roman" w:cs="Times New Roman"/>
                <w:szCs w:val="21"/>
              </w:rPr>
              <w:t>二氯乙烷、反</w:t>
            </w:r>
            <w:r w:rsidRPr="002F3299">
              <w:rPr>
                <w:rFonts w:ascii="Times New Roman" w:eastAsia="仿宋" w:hAnsi="Times New Roman" w:cs="Times New Roman"/>
                <w:szCs w:val="21"/>
              </w:rPr>
              <w:t>1,2-</w:t>
            </w:r>
            <w:r w:rsidRPr="002F3299">
              <w:rPr>
                <w:rFonts w:ascii="Times New Roman" w:eastAsia="仿宋" w:hAnsi="Times New Roman" w:cs="Times New Roman"/>
                <w:szCs w:val="21"/>
              </w:rPr>
              <w:t>二氯乙烯、</w:t>
            </w:r>
            <w:r w:rsidRPr="002F3299">
              <w:rPr>
                <w:rFonts w:ascii="Times New Roman" w:eastAsia="仿宋" w:hAnsi="Times New Roman" w:cs="Times New Roman"/>
                <w:szCs w:val="21"/>
              </w:rPr>
              <w:t>2,2-</w:t>
            </w:r>
            <w:r w:rsidRPr="002F3299">
              <w:rPr>
                <w:rFonts w:ascii="Times New Roman" w:eastAsia="仿宋" w:hAnsi="Times New Roman" w:cs="Times New Roman"/>
                <w:szCs w:val="21"/>
              </w:rPr>
              <w:t>二氯丙烷、溴氯甲烷、三氯甲烷、</w:t>
            </w:r>
            <w:r w:rsidRPr="002F3299">
              <w:rPr>
                <w:rFonts w:ascii="Times New Roman" w:eastAsia="仿宋" w:hAnsi="Times New Roman" w:cs="Times New Roman"/>
                <w:szCs w:val="21"/>
              </w:rPr>
              <w:t>1,1,1-</w:t>
            </w:r>
            <w:r w:rsidRPr="002F3299">
              <w:rPr>
                <w:rFonts w:ascii="Times New Roman" w:eastAsia="仿宋" w:hAnsi="Times New Roman" w:cs="Times New Roman"/>
                <w:szCs w:val="21"/>
              </w:rPr>
              <w:t>三氯乙烷、</w:t>
            </w:r>
            <w:r w:rsidRPr="002F3299">
              <w:rPr>
                <w:rFonts w:ascii="Times New Roman" w:eastAsia="仿宋" w:hAnsi="Times New Roman" w:cs="Times New Roman"/>
                <w:szCs w:val="21"/>
              </w:rPr>
              <w:t>1,2-</w:t>
            </w:r>
            <w:r w:rsidRPr="002F3299">
              <w:rPr>
                <w:rFonts w:ascii="Times New Roman" w:eastAsia="仿宋" w:hAnsi="Times New Roman" w:cs="Times New Roman"/>
                <w:szCs w:val="21"/>
              </w:rPr>
              <w:t>二氯乙烷、</w:t>
            </w:r>
            <w:r w:rsidRPr="002F3299">
              <w:rPr>
                <w:rFonts w:ascii="Times New Roman" w:eastAsia="仿宋" w:hAnsi="Times New Roman" w:cs="Times New Roman"/>
                <w:szCs w:val="21"/>
              </w:rPr>
              <w:t>1,1,-</w:t>
            </w:r>
            <w:r w:rsidRPr="002F3299">
              <w:rPr>
                <w:rFonts w:ascii="Times New Roman" w:eastAsia="仿宋" w:hAnsi="Times New Roman" w:cs="Times New Roman"/>
                <w:szCs w:val="21"/>
              </w:rPr>
              <w:t>二氯</w:t>
            </w:r>
            <w:r w:rsidRPr="002F3299">
              <w:rPr>
                <w:rFonts w:ascii="Times New Roman" w:eastAsia="仿宋" w:hAnsi="Times New Roman" w:cs="Times New Roman"/>
                <w:szCs w:val="21"/>
              </w:rPr>
              <w:lastRenderedPageBreak/>
              <w:t>丙烯、四氯化碳、二溴甲烷、</w:t>
            </w:r>
            <w:proofErr w:type="gramStart"/>
            <w:r w:rsidRPr="002F3299">
              <w:rPr>
                <w:rFonts w:ascii="Times New Roman" w:eastAsia="仿宋" w:hAnsi="Times New Roman" w:cs="Times New Roman"/>
                <w:szCs w:val="21"/>
              </w:rPr>
              <w:t>溴二氯</w:t>
            </w:r>
            <w:proofErr w:type="gramEnd"/>
            <w:r w:rsidRPr="002F3299">
              <w:rPr>
                <w:rFonts w:ascii="Times New Roman" w:eastAsia="仿宋" w:hAnsi="Times New Roman" w:cs="Times New Roman"/>
                <w:szCs w:val="21"/>
              </w:rPr>
              <w:t>代甲烷、反</w:t>
            </w:r>
            <w:r w:rsidRPr="002F3299">
              <w:rPr>
                <w:rFonts w:ascii="Times New Roman" w:eastAsia="仿宋" w:hAnsi="Times New Roman" w:cs="Times New Roman"/>
                <w:szCs w:val="21"/>
              </w:rPr>
              <w:t>1,3-</w:t>
            </w:r>
            <w:r w:rsidRPr="002F3299">
              <w:rPr>
                <w:rFonts w:ascii="Times New Roman" w:eastAsia="仿宋" w:hAnsi="Times New Roman" w:cs="Times New Roman"/>
                <w:szCs w:val="21"/>
              </w:rPr>
              <w:t>二氯丙烯、顺</w:t>
            </w:r>
            <w:r w:rsidRPr="002F3299">
              <w:rPr>
                <w:rFonts w:ascii="Times New Roman" w:eastAsia="仿宋" w:hAnsi="Times New Roman" w:cs="Times New Roman"/>
                <w:szCs w:val="21"/>
              </w:rPr>
              <w:t>1,3-</w:t>
            </w:r>
            <w:r w:rsidRPr="002F3299">
              <w:rPr>
                <w:rFonts w:ascii="Times New Roman" w:eastAsia="仿宋" w:hAnsi="Times New Roman" w:cs="Times New Roman"/>
                <w:szCs w:val="21"/>
              </w:rPr>
              <w:t>二氯丙烯、</w:t>
            </w:r>
            <w:r w:rsidRPr="002F3299">
              <w:rPr>
                <w:rFonts w:ascii="Times New Roman" w:eastAsia="仿宋" w:hAnsi="Times New Roman" w:cs="Times New Roman"/>
                <w:szCs w:val="21"/>
              </w:rPr>
              <w:t>1,1,2-</w:t>
            </w:r>
            <w:r w:rsidRPr="002F3299">
              <w:rPr>
                <w:rFonts w:ascii="Times New Roman" w:eastAsia="仿宋" w:hAnsi="Times New Roman" w:cs="Times New Roman"/>
                <w:szCs w:val="21"/>
              </w:rPr>
              <w:t>三氯乙烷、</w:t>
            </w:r>
            <w:r w:rsidRPr="002F3299">
              <w:rPr>
                <w:rFonts w:ascii="Times New Roman" w:eastAsia="仿宋" w:hAnsi="Times New Roman" w:cs="Times New Roman"/>
                <w:szCs w:val="21"/>
              </w:rPr>
              <w:t>1.3-</w:t>
            </w:r>
            <w:r w:rsidRPr="002F3299">
              <w:rPr>
                <w:rFonts w:ascii="Times New Roman" w:eastAsia="仿宋" w:hAnsi="Times New Roman" w:cs="Times New Roman"/>
                <w:szCs w:val="21"/>
              </w:rPr>
              <w:t>二氯丙烷、二溴氯甲烷、四氯乙烯、</w:t>
            </w:r>
            <w:r w:rsidRPr="002F3299">
              <w:rPr>
                <w:rFonts w:ascii="Times New Roman" w:eastAsia="仿宋" w:hAnsi="Times New Roman" w:cs="Times New Roman"/>
                <w:szCs w:val="21"/>
              </w:rPr>
              <w:t>1,2-</w:t>
            </w:r>
            <w:r w:rsidRPr="002F3299">
              <w:rPr>
                <w:rFonts w:ascii="Times New Roman" w:eastAsia="仿宋" w:hAnsi="Times New Roman" w:cs="Times New Roman"/>
                <w:szCs w:val="21"/>
              </w:rPr>
              <w:t>二溴乙烷、</w:t>
            </w:r>
            <w:r w:rsidRPr="002F3299">
              <w:rPr>
                <w:rFonts w:ascii="Times New Roman" w:eastAsia="仿宋" w:hAnsi="Times New Roman" w:cs="Times New Roman"/>
                <w:szCs w:val="21"/>
              </w:rPr>
              <w:t>1,1,1,2-</w:t>
            </w:r>
            <w:r w:rsidRPr="002F3299">
              <w:rPr>
                <w:rFonts w:ascii="Times New Roman" w:eastAsia="仿宋" w:hAnsi="Times New Roman" w:cs="Times New Roman"/>
                <w:szCs w:val="21"/>
              </w:rPr>
              <w:t>四氯乙烷、三溴甲烷、</w:t>
            </w:r>
            <w:r w:rsidRPr="002F3299">
              <w:rPr>
                <w:rFonts w:ascii="Times New Roman" w:eastAsia="仿宋" w:hAnsi="Times New Roman" w:cs="Times New Roman"/>
                <w:szCs w:val="21"/>
              </w:rPr>
              <w:t>1,1,2,2-</w:t>
            </w:r>
            <w:r w:rsidRPr="002F3299">
              <w:rPr>
                <w:rFonts w:ascii="Times New Roman" w:eastAsia="仿宋" w:hAnsi="Times New Roman" w:cs="Times New Roman"/>
                <w:szCs w:val="21"/>
              </w:rPr>
              <w:t>四氯乙烷、异丙苯、</w:t>
            </w:r>
            <w:r w:rsidRPr="002F3299">
              <w:rPr>
                <w:rFonts w:ascii="Times New Roman" w:eastAsia="仿宋" w:hAnsi="Times New Roman" w:cs="Times New Roman"/>
                <w:szCs w:val="21"/>
              </w:rPr>
              <w:t>1,2,3-</w:t>
            </w:r>
            <w:r w:rsidRPr="002F3299">
              <w:rPr>
                <w:rFonts w:ascii="Times New Roman" w:eastAsia="仿宋" w:hAnsi="Times New Roman" w:cs="Times New Roman"/>
                <w:szCs w:val="21"/>
              </w:rPr>
              <w:t>三氯丙烷、溴苯、</w:t>
            </w:r>
            <w:r w:rsidRPr="002F3299">
              <w:rPr>
                <w:rFonts w:ascii="Times New Roman" w:eastAsia="仿宋" w:hAnsi="Times New Roman" w:cs="Times New Roman"/>
                <w:szCs w:val="21"/>
              </w:rPr>
              <w:t>2-</w:t>
            </w:r>
            <w:r w:rsidRPr="002F3299">
              <w:rPr>
                <w:rFonts w:ascii="Times New Roman" w:eastAsia="仿宋" w:hAnsi="Times New Roman" w:cs="Times New Roman"/>
                <w:szCs w:val="21"/>
              </w:rPr>
              <w:t>氯甲苯、</w:t>
            </w:r>
            <w:r w:rsidRPr="002F3299">
              <w:rPr>
                <w:rFonts w:ascii="Times New Roman" w:eastAsia="仿宋" w:hAnsi="Times New Roman" w:cs="Times New Roman"/>
                <w:szCs w:val="21"/>
              </w:rPr>
              <w:t>4-</w:t>
            </w:r>
            <w:r w:rsidRPr="002F3299">
              <w:rPr>
                <w:rFonts w:ascii="Times New Roman" w:eastAsia="仿宋" w:hAnsi="Times New Roman" w:cs="Times New Roman"/>
                <w:szCs w:val="21"/>
              </w:rPr>
              <w:t>氯甲苯、</w:t>
            </w:r>
            <w:r w:rsidRPr="002F3299">
              <w:rPr>
                <w:rFonts w:ascii="Times New Roman" w:eastAsia="仿宋" w:hAnsi="Times New Roman" w:cs="Times New Roman"/>
                <w:szCs w:val="21"/>
              </w:rPr>
              <w:t>1,3,5-</w:t>
            </w:r>
            <w:r w:rsidRPr="002F3299">
              <w:rPr>
                <w:rFonts w:ascii="Times New Roman" w:eastAsia="仿宋" w:hAnsi="Times New Roman" w:cs="Times New Roman"/>
                <w:szCs w:val="21"/>
              </w:rPr>
              <w:t>三甲苯、仲丁基苯、正丁苯、</w:t>
            </w:r>
            <w:r w:rsidRPr="002F3299">
              <w:rPr>
                <w:rFonts w:ascii="Times New Roman" w:eastAsia="仿宋" w:hAnsi="Times New Roman" w:cs="Times New Roman"/>
                <w:szCs w:val="21"/>
              </w:rPr>
              <w:t>1,2-</w:t>
            </w:r>
            <w:r w:rsidRPr="002F3299">
              <w:rPr>
                <w:rFonts w:ascii="Times New Roman" w:eastAsia="仿宋" w:hAnsi="Times New Roman" w:cs="Times New Roman"/>
                <w:szCs w:val="21"/>
              </w:rPr>
              <w:t>二溴</w:t>
            </w:r>
            <w:r w:rsidRPr="002F3299">
              <w:rPr>
                <w:rFonts w:ascii="Times New Roman" w:eastAsia="仿宋" w:hAnsi="Times New Roman" w:cs="Times New Roman"/>
                <w:szCs w:val="21"/>
              </w:rPr>
              <w:t>-3-</w:t>
            </w:r>
            <w:r w:rsidRPr="002F3299">
              <w:rPr>
                <w:rFonts w:ascii="Times New Roman" w:eastAsia="仿宋" w:hAnsi="Times New Roman" w:cs="Times New Roman"/>
                <w:szCs w:val="21"/>
              </w:rPr>
              <w:t>氯丙烷、</w:t>
            </w:r>
            <w:r w:rsidRPr="002F3299">
              <w:rPr>
                <w:rFonts w:ascii="Times New Roman" w:eastAsia="仿宋" w:hAnsi="Times New Roman" w:cs="Times New Roman"/>
                <w:szCs w:val="21"/>
              </w:rPr>
              <w:t>1,2,3-</w:t>
            </w:r>
            <w:r w:rsidRPr="002F3299">
              <w:rPr>
                <w:rFonts w:ascii="Times New Roman" w:eastAsia="仿宋" w:hAnsi="Times New Roman" w:cs="Times New Roman"/>
                <w:szCs w:val="21"/>
              </w:rPr>
              <w:t>三氯苯、</w:t>
            </w:r>
            <w:r w:rsidRPr="002F3299">
              <w:rPr>
                <w:rFonts w:ascii="Times New Roman" w:eastAsia="仿宋" w:hAnsi="Times New Roman" w:cs="Times New Roman"/>
                <w:szCs w:val="21"/>
              </w:rPr>
              <w:t>2-</w:t>
            </w:r>
            <w:r w:rsidRPr="002F3299">
              <w:rPr>
                <w:rFonts w:ascii="Times New Roman" w:eastAsia="仿宋" w:hAnsi="Times New Roman" w:cs="Times New Roman"/>
                <w:szCs w:val="21"/>
              </w:rPr>
              <w:t>硝基苯胺、</w:t>
            </w:r>
            <w:r w:rsidRPr="002F3299">
              <w:rPr>
                <w:rFonts w:ascii="Times New Roman" w:eastAsia="仿宋" w:hAnsi="Times New Roman" w:cs="Times New Roman"/>
                <w:szCs w:val="21"/>
              </w:rPr>
              <w:t>4-</w:t>
            </w:r>
            <w:r w:rsidRPr="002F3299">
              <w:rPr>
                <w:rFonts w:ascii="Times New Roman" w:eastAsia="仿宋" w:hAnsi="Times New Roman" w:cs="Times New Roman"/>
                <w:szCs w:val="21"/>
              </w:rPr>
              <w:t>硝基苯胺、</w:t>
            </w:r>
            <w:r w:rsidRPr="002F3299">
              <w:rPr>
                <w:rFonts w:ascii="Times New Roman" w:eastAsia="仿宋" w:hAnsi="Times New Roman" w:cs="Times New Roman"/>
                <w:szCs w:val="21"/>
              </w:rPr>
              <w:t>3-3</w:t>
            </w:r>
            <w:proofErr w:type="gramStart"/>
            <w:r w:rsidRPr="002F3299">
              <w:rPr>
                <w:rFonts w:ascii="Times New Roman" w:eastAsia="仿宋" w:hAnsi="Times New Roman" w:cs="Times New Roman"/>
                <w:szCs w:val="21"/>
              </w:rPr>
              <w:t>’</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二氯对二氨基联苯、咔唑、五氯苯、六氯丙烯、六氯戊二烯、双（</w:t>
            </w:r>
            <w:r w:rsidRPr="002F3299">
              <w:rPr>
                <w:rFonts w:ascii="Times New Roman" w:eastAsia="仿宋" w:hAnsi="Times New Roman" w:cs="Times New Roman"/>
                <w:szCs w:val="21"/>
              </w:rPr>
              <w:t>2-</w:t>
            </w:r>
            <w:r w:rsidRPr="002F3299">
              <w:rPr>
                <w:rFonts w:ascii="Times New Roman" w:eastAsia="仿宋" w:hAnsi="Times New Roman" w:cs="Times New Roman"/>
                <w:szCs w:val="21"/>
              </w:rPr>
              <w:t>氯乙基）醚、双（</w:t>
            </w:r>
            <w:r w:rsidRPr="002F3299">
              <w:rPr>
                <w:rFonts w:ascii="Times New Roman" w:eastAsia="仿宋" w:hAnsi="Times New Roman" w:cs="Times New Roman"/>
                <w:szCs w:val="21"/>
              </w:rPr>
              <w:t>2-</w:t>
            </w:r>
            <w:r w:rsidRPr="002F3299">
              <w:rPr>
                <w:rFonts w:ascii="Times New Roman" w:eastAsia="仿宋" w:hAnsi="Times New Roman" w:cs="Times New Roman"/>
                <w:szCs w:val="21"/>
              </w:rPr>
              <w:t>氯乙氧基）甲烷、</w:t>
            </w:r>
            <w:r w:rsidRPr="002F3299">
              <w:rPr>
                <w:rFonts w:ascii="Times New Roman" w:eastAsia="仿宋" w:hAnsi="Times New Roman" w:cs="Times New Roman"/>
                <w:szCs w:val="21"/>
              </w:rPr>
              <w:t>4-</w:t>
            </w:r>
            <w:r w:rsidRPr="002F3299">
              <w:rPr>
                <w:rFonts w:ascii="Times New Roman" w:eastAsia="仿宋" w:hAnsi="Times New Roman" w:cs="Times New Roman"/>
                <w:szCs w:val="21"/>
              </w:rPr>
              <w:t>氯联苯醚、</w:t>
            </w:r>
            <w:proofErr w:type="gramStart"/>
            <w:r w:rsidRPr="002F3299">
              <w:rPr>
                <w:rFonts w:ascii="Times New Roman" w:eastAsia="仿宋" w:hAnsi="Times New Roman" w:cs="Times New Roman"/>
                <w:szCs w:val="21"/>
              </w:rPr>
              <w:t>二氯异丙</w:t>
            </w:r>
            <w:proofErr w:type="gramEnd"/>
            <w:r w:rsidRPr="002F3299">
              <w:rPr>
                <w:rFonts w:ascii="Times New Roman" w:eastAsia="仿宋" w:hAnsi="Times New Roman" w:cs="Times New Roman"/>
                <w:szCs w:val="21"/>
              </w:rPr>
              <w:t>基醚、</w:t>
            </w:r>
            <w:r w:rsidRPr="002F3299">
              <w:rPr>
                <w:rFonts w:ascii="Times New Roman" w:eastAsia="仿宋" w:hAnsi="Times New Roman" w:cs="Times New Roman"/>
                <w:szCs w:val="21"/>
              </w:rPr>
              <w:t>1,3,5-</w:t>
            </w:r>
            <w:r w:rsidRPr="002F3299">
              <w:rPr>
                <w:rFonts w:ascii="Times New Roman" w:eastAsia="仿宋" w:hAnsi="Times New Roman" w:cs="Times New Roman"/>
                <w:szCs w:val="21"/>
              </w:rPr>
              <w:t>三硝基苯、五氯硝基苯、</w:t>
            </w:r>
            <w:r w:rsidRPr="002F3299">
              <w:rPr>
                <w:rFonts w:ascii="Times New Roman" w:eastAsia="仿宋" w:hAnsi="Times New Roman" w:cs="Times New Roman"/>
                <w:szCs w:val="21"/>
              </w:rPr>
              <w:t>4-</w:t>
            </w:r>
            <w:r w:rsidRPr="002F3299">
              <w:rPr>
                <w:rFonts w:ascii="Times New Roman" w:eastAsia="仿宋" w:hAnsi="Times New Roman" w:cs="Times New Roman"/>
                <w:szCs w:val="21"/>
              </w:rPr>
              <w:t>氨基联苯、二甲氨基偶氮苯、</w:t>
            </w:r>
            <w:r w:rsidRPr="002F3299">
              <w:rPr>
                <w:rFonts w:ascii="Times New Roman" w:eastAsia="仿宋" w:hAnsi="Times New Roman" w:cs="Times New Roman"/>
                <w:szCs w:val="21"/>
              </w:rPr>
              <w:t>2-</w:t>
            </w:r>
            <w:r w:rsidRPr="002F3299">
              <w:rPr>
                <w:rFonts w:ascii="Times New Roman" w:eastAsia="仿宋" w:hAnsi="Times New Roman" w:cs="Times New Roman"/>
                <w:szCs w:val="21"/>
              </w:rPr>
              <w:t>甲基吡啶、乙酰苯（苯乙酮）、</w:t>
            </w:r>
            <w:r w:rsidRPr="002F3299">
              <w:rPr>
                <w:rFonts w:ascii="Times New Roman" w:eastAsia="仿宋" w:hAnsi="Times New Roman" w:cs="Times New Roman"/>
                <w:szCs w:val="21"/>
              </w:rPr>
              <w:t>1-</w:t>
            </w:r>
            <w:proofErr w:type="gramStart"/>
            <w:r w:rsidRPr="002F3299">
              <w:rPr>
                <w:rFonts w:ascii="Times New Roman" w:eastAsia="仿宋" w:hAnsi="Times New Roman" w:cs="Times New Roman"/>
                <w:szCs w:val="21"/>
              </w:rPr>
              <w:t>萘</w:t>
            </w:r>
            <w:proofErr w:type="gramEnd"/>
            <w:r w:rsidRPr="002F3299">
              <w:rPr>
                <w:rFonts w:ascii="Times New Roman" w:eastAsia="仿宋" w:hAnsi="Times New Roman" w:cs="Times New Roman"/>
                <w:szCs w:val="21"/>
              </w:rPr>
              <w:t>胺、</w:t>
            </w:r>
            <w:r w:rsidRPr="002F3299">
              <w:rPr>
                <w:rFonts w:ascii="Times New Roman" w:eastAsia="仿宋" w:hAnsi="Times New Roman" w:cs="Times New Roman"/>
                <w:szCs w:val="21"/>
              </w:rPr>
              <w:t>5-</w:t>
            </w:r>
            <w:r w:rsidRPr="002F3299">
              <w:rPr>
                <w:rFonts w:ascii="Times New Roman" w:eastAsia="仿宋" w:hAnsi="Times New Roman" w:cs="Times New Roman"/>
                <w:szCs w:val="21"/>
              </w:rPr>
              <w:t>硝基</w:t>
            </w:r>
            <w:proofErr w:type="gramStart"/>
            <w:r w:rsidRPr="002F3299">
              <w:rPr>
                <w:rFonts w:ascii="Times New Roman" w:eastAsia="仿宋" w:hAnsi="Times New Roman" w:cs="Times New Roman"/>
                <w:szCs w:val="21"/>
              </w:rPr>
              <w:t>邻</w:t>
            </w:r>
            <w:proofErr w:type="gramEnd"/>
            <w:r w:rsidRPr="002F3299">
              <w:rPr>
                <w:rFonts w:ascii="Times New Roman" w:eastAsia="仿宋" w:hAnsi="Times New Roman" w:cs="Times New Roman"/>
                <w:szCs w:val="21"/>
              </w:rPr>
              <w:t>甲苯、胺、戊</w:t>
            </w:r>
            <w:proofErr w:type="gramStart"/>
            <w:r w:rsidRPr="002F3299">
              <w:rPr>
                <w:rFonts w:ascii="Times New Roman" w:eastAsia="仿宋" w:hAnsi="Times New Roman" w:cs="Times New Roman"/>
                <w:szCs w:val="21"/>
              </w:rPr>
              <w:t>炔</w:t>
            </w:r>
            <w:proofErr w:type="gramEnd"/>
            <w:r w:rsidRPr="002F3299">
              <w:rPr>
                <w:rFonts w:ascii="Times New Roman" w:eastAsia="仿宋" w:hAnsi="Times New Roman" w:cs="Times New Roman"/>
                <w:szCs w:val="21"/>
              </w:rPr>
              <w:t>草胺、非那西汀、</w:t>
            </w:r>
            <w:r w:rsidRPr="002F3299">
              <w:rPr>
                <w:rFonts w:ascii="Times New Roman" w:eastAsia="仿宋" w:hAnsi="Times New Roman" w:cs="Times New Roman"/>
                <w:szCs w:val="21"/>
              </w:rPr>
              <w:t>4-</w:t>
            </w:r>
            <w:r w:rsidRPr="002F3299">
              <w:rPr>
                <w:rFonts w:ascii="Times New Roman" w:eastAsia="仿宋" w:hAnsi="Times New Roman" w:cs="Times New Roman"/>
                <w:szCs w:val="21"/>
              </w:rPr>
              <w:t>硝基喹啉</w:t>
            </w:r>
            <w:r w:rsidRPr="002F3299">
              <w:rPr>
                <w:rFonts w:ascii="Times New Roman" w:eastAsia="仿宋" w:hAnsi="Times New Roman" w:cs="Times New Roman"/>
                <w:szCs w:val="21"/>
              </w:rPr>
              <w:t>-N-</w:t>
            </w:r>
            <w:r w:rsidRPr="002F3299">
              <w:rPr>
                <w:rFonts w:ascii="Times New Roman" w:eastAsia="仿宋" w:hAnsi="Times New Roman" w:cs="Times New Roman"/>
                <w:szCs w:val="21"/>
              </w:rPr>
              <w:t>氧化物、亚硝基甲基乙基胺、亚硝基二乙胺、亚硝基吡咯烷、亚硝基丙胺、亚硝基吗</w:t>
            </w:r>
            <w:proofErr w:type="gramStart"/>
            <w:r w:rsidRPr="002F3299">
              <w:rPr>
                <w:rFonts w:ascii="Times New Roman" w:eastAsia="仿宋" w:hAnsi="Times New Roman" w:cs="Times New Roman"/>
                <w:szCs w:val="21"/>
              </w:rPr>
              <w:t>啉</w:t>
            </w:r>
            <w:proofErr w:type="gramEnd"/>
            <w:r w:rsidRPr="002F3299">
              <w:rPr>
                <w:rFonts w:ascii="Times New Roman" w:eastAsia="仿宋" w:hAnsi="Times New Roman" w:cs="Times New Roman"/>
                <w:szCs w:val="21"/>
              </w:rPr>
              <w:t>、亚硝基哌啶、亚硝基二丁胺、二苯胺、</w:t>
            </w:r>
            <w:proofErr w:type="gramStart"/>
            <w:r w:rsidRPr="002F3299">
              <w:rPr>
                <w:rFonts w:ascii="Times New Roman" w:eastAsia="仿宋" w:hAnsi="Times New Roman" w:cs="Times New Roman"/>
                <w:szCs w:val="21"/>
              </w:rPr>
              <w:t>噻</w:t>
            </w:r>
            <w:proofErr w:type="gramEnd"/>
            <w:r w:rsidRPr="002F3299">
              <w:rPr>
                <w:rFonts w:ascii="Times New Roman" w:eastAsia="仿宋" w:hAnsi="Times New Roman" w:cs="Times New Roman"/>
                <w:szCs w:val="21"/>
              </w:rPr>
              <w:t>吡二胺、</w:t>
            </w:r>
            <w:r w:rsidRPr="002F3299">
              <w:rPr>
                <w:rFonts w:ascii="Times New Roman" w:eastAsia="仿宋" w:hAnsi="Times New Roman" w:cs="Times New Roman"/>
                <w:szCs w:val="21"/>
              </w:rPr>
              <w:t>α-</w:t>
            </w:r>
            <w:r w:rsidRPr="002F3299">
              <w:rPr>
                <w:rFonts w:ascii="Times New Roman" w:eastAsia="仿宋" w:hAnsi="Times New Roman" w:cs="Times New Roman"/>
                <w:szCs w:val="21"/>
              </w:rPr>
              <w:t>六六六、</w:t>
            </w:r>
            <w:r w:rsidRPr="002F3299">
              <w:rPr>
                <w:rFonts w:ascii="Times New Roman" w:eastAsia="仿宋" w:hAnsi="Times New Roman" w:cs="Times New Roman"/>
                <w:szCs w:val="21"/>
              </w:rPr>
              <w:t>β-</w:t>
            </w:r>
            <w:r w:rsidRPr="002F3299">
              <w:rPr>
                <w:rFonts w:ascii="Times New Roman" w:eastAsia="仿宋" w:hAnsi="Times New Roman" w:cs="Times New Roman"/>
                <w:szCs w:val="21"/>
              </w:rPr>
              <w:t>六六六、</w:t>
            </w:r>
            <w:r w:rsidRPr="002F3299">
              <w:rPr>
                <w:rFonts w:ascii="Times New Roman" w:eastAsia="仿宋" w:hAnsi="Times New Roman" w:cs="Times New Roman"/>
                <w:szCs w:val="21"/>
              </w:rPr>
              <w:t>γ-</w:t>
            </w:r>
            <w:r w:rsidRPr="002F3299">
              <w:rPr>
                <w:rFonts w:ascii="Times New Roman" w:eastAsia="仿宋" w:hAnsi="Times New Roman" w:cs="Times New Roman"/>
                <w:szCs w:val="21"/>
              </w:rPr>
              <w:t>六六六、</w:t>
            </w:r>
            <w:r w:rsidRPr="002F3299">
              <w:rPr>
                <w:rFonts w:ascii="Times New Roman" w:eastAsia="仿宋" w:hAnsi="Times New Roman" w:cs="Times New Roman"/>
                <w:szCs w:val="21"/>
              </w:rPr>
              <w:t>δ-</w:t>
            </w:r>
            <w:r w:rsidRPr="002F3299">
              <w:rPr>
                <w:rFonts w:ascii="Times New Roman" w:eastAsia="仿宋" w:hAnsi="Times New Roman" w:cs="Times New Roman"/>
                <w:szCs w:val="21"/>
              </w:rPr>
              <w:t>六六六、七氯、环氧七氯、艾氏剂、狄氏剂、异狄氏剂、硫丹、硫丹硫酸盐、</w:t>
            </w:r>
            <w:r w:rsidRPr="002F3299">
              <w:rPr>
                <w:rFonts w:ascii="Times New Roman" w:eastAsia="仿宋" w:hAnsi="Times New Roman" w:cs="Times New Roman"/>
                <w:szCs w:val="21"/>
              </w:rPr>
              <w:t>DDE</w:t>
            </w:r>
            <w:r w:rsidRPr="002F3299">
              <w:rPr>
                <w:rFonts w:ascii="Times New Roman" w:eastAsia="仿宋" w:hAnsi="Times New Roman" w:cs="Times New Roman"/>
                <w:szCs w:val="21"/>
              </w:rPr>
              <w:t>、</w:t>
            </w:r>
            <w:r w:rsidRPr="002F3299">
              <w:rPr>
                <w:rFonts w:ascii="Times New Roman" w:eastAsia="仿宋" w:hAnsi="Times New Roman" w:cs="Times New Roman"/>
                <w:szCs w:val="21"/>
              </w:rPr>
              <w:t>DDD</w:t>
            </w:r>
            <w:r w:rsidRPr="002F3299">
              <w:rPr>
                <w:rFonts w:ascii="Times New Roman" w:eastAsia="仿宋" w:hAnsi="Times New Roman" w:cs="Times New Roman"/>
                <w:szCs w:val="21"/>
              </w:rPr>
              <w:t>、</w:t>
            </w:r>
            <w:r w:rsidRPr="002F3299">
              <w:rPr>
                <w:rFonts w:ascii="Times New Roman" w:eastAsia="仿宋" w:hAnsi="Times New Roman" w:cs="Times New Roman"/>
                <w:szCs w:val="21"/>
              </w:rPr>
              <w:t>DDT</w:t>
            </w:r>
            <w:r w:rsidRPr="002F3299">
              <w:rPr>
                <w:rFonts w:ascii="Times New Roman" w:eastAsia="仿宋" w:hAnsi="Times New Roman" w:cs="Times New Roman"/>
                <w:szCs w:val="21"/>
              </w:rPr>
              <w:t>、顺式</w:t>
            </w:r>
            <w:r w:rsidRPr="002F3299">
              <w:rPr>
                <w:rFonts w:ascii="Times New Roman" w:eastAsia="仿宋" w:hAnsi="Times New Roman" w:cs="Times New Roman"/>
                <w:szCs w:val="21"/>
              </w:rPr>
              <w:t>-</w:t>
            </w:r>
            <w:r w:rsidRPr="002F3299">
              <w:rPr>
                <w:rFonts w:ascii="Times New Roman" w:eastAsia="仿宋" w:hAnsi="Times New Roman" w:cs="Times New Roman"/>
                <w:szCs w:val="21"/>
              </w:rPr>
              <w:t>氯丹、反式</w:t>
            </w:r>
            <w:r w:rsidRPr="002F3299">
              <w:rPr>
                <w:rFonts w:ascii="Times New Roman" w:eastAsia="仿宋" w:hAnsi="Times New Roman" w:cs="Times New Roman"/>
                <w:szCs w:val="21"/>
              </w:rPr>
              <w:t>-</w:t>
            </w:r>
            <w:r w:rsidRPr="002F3299">
              <w:rPr>
                <w:rFonts w:ascii="Times New Roman" w:eastAsia="仿宋" w:hAnsi="Times New Roman" w:cs="Times New Roman"/>
                <w:szCs w:val="21"/>
              </w:rPr>
              <w:t>氯丹、狄氏剂酮、甲氧氯、滴</w:t>
            </w:r>
            <w:r w:rsidRPr="002F3299">
              <w:rPr>
                <w:rFonts w:ascii="Times New Roman" w:eastAsia="仿宋" w:hAnsi="Times New Roman" w:cs="Times New Roman"/>
                <w:szCs w:val="21"/>
              </w:rPr>
              <w:t>2,4’-DDT</w:t>
            </w:r>
            <w:r w:rsidRPr="002F3299">
              <w:rPr>
                <w:rFonts w:ascii="Times New Roman" w:eastAsia="仿宋" w:hAnsi="Times New Roman" w:cs="Times New Roman"/>
                <w:szCs w:val="21"/>
              </w:rPr>
              <w:t>、灭蚁灵、敌敌畏、乐果、二嗪农、毒死蜱、甲基毒死蜱、马拉硫磷、倍硫磷、乙基嘧啶磷、乙硫磷、丙硫磷、毒虫畏</w:t>
            </w:r>
            <w:r w:rsidRPr="002F3299">
              <w:rPr>
                <w:rFonts w:ascii="Times New Roman" w:eastAsia="仿宋" w:hAnsi="Times New Roman" w:cs="Times New Roman"/>
                <w:szCs w:val="21"/>
              </w:rPr>
              <w:t>-E/Z1</w:t>
            </w:r>
            <w:r w:rsidRPr="002F3299">
              <w:rPr>
                <w:rFonts w:ascii="Times New Roman" w:eastAsia="仿宋" w:hAnsi="Times New Roman" w:cs="Times New Roman"/>
                <w:szCs w:val="21"/>
              </w:rPr>
              <w:t>、毒虫畏</w:t>
            </w:r>
            <w:r w:rsidRPr="002F3299">
              <w:rPr>
                <w:rFonts w:ascii="Times New Roman" w:eastAsia="仿宋" w:hAnsi="Times New Roman" w:cs="Times New Roman"/>
                <w:szCs w:val="21"/>
              </w:rPr>
              <w:t>-E/Z2</w:t>
            </w:r>
            <w:r w:rsidRPr="002F3299">
              <w:rPr>
                <w:rFonts w:ascii="Times New Roman" w:eastAsia="仿宋" w:hAnsi="Times New Roman" w:cs="Times New Roman"/>
                <w:szCs w:val="21"/>
              </w:rPr>
              <w:t>、毒虫畏</w:t>
            </w:r>
            <w:r w:rsidRPr="002F3299">
              <w:rPr>
                <w:rFonts w:ascii="Times New Roman" w:eastAsia="仿宋" w:hAnsi="Times New Roman" w:cs="Times New Roman"/>
                <w:szCs w:val="21"/>
              </w:rPr>
              <w:t>-E/Z3</w:t>
            </w:r>
            <w:r w:rsidRPr="002F3299">
              <w:rPr>
                <w:rFonts w:ascii="Times New Roman" w:eastAsia="仿宋" w:hAnsi="Times New Roman" w:cs="Times New Roman"/>
                <w:szCs w:val="21"/>
              </w:rPr>
              <w:t>、久效磷、对硫磷、甲基对硫磷、溴硫磷、虫胺磷、三硫磷（卡波硫磷）、谷硫磷（保棉磷）、阿特拉津、苯酚、</w:t>
            </w:r>
            <w:r w:rsidRPr="002F3299">
              <w:rPr>
                <w:rFonts w:ascii="Times New Roman" w:eastAsia="仿宋" w:hAnsi="Times New Roman" w:cs="Times New Roman"/>
                <w:szCs w:val="21"/>
              </w:rPr>
              <w:t>2-</w:t>
            </w:r>
            <w:r w:rsidRPr="002F3299">
              <w:rPr>
                <w:rFonts w:ascii="Times New Roman" w:eastAsia="仿宋" w:hAnsi="Times New Roman" w:cs="Times New Roman"/>
                <w:szCs w:val="21"/>
              </w:rPr>
              <w:t>甲基酚、</w:t>
            </w:r>
            <w:r w:rsidRPr="002F3299">
              <w:rPr>
                <w:rFonts w:ascii="Times New Roman" w:eastAsia="仿宋" w:hAnsi="Times New Roman" w:cs="Times New Roman"/>
                <w:szCs w:val="21"/>
              </w:rPr>
              <w:t>3-</w:t>
            </w:r>
            <w:r w:rsidRPr="002F3299">
              <w:rPr>
                <w:rFonts w:ascii="Times New Roman" w:eastAsia="仿宋" w:hAnsi="Times New Roman" w:cs="Times New Roman"/>
                <w:szCs w:val="21"/>
              </w:rPr>
              <w:t>甲基苯酚</w:t>
            </w:r>
            <w:r w:rsidRPr="002F3299">
              <w:rPr>
                <w:rFonts w:ascii="Times New Roman" w:eastAsia="仿宋" w:hAnsi="Times New Roman" w:cs="Times New Roman"/>
                <w:szCs w:val="21"/>
              </w:rPr>
              <w:t>&amp;4-</w:t>
            </w:r>
            <w:r w:rsidRPr="002F3299">
              <w:rPr>
                <w:rFonts w:ascii="Times New Roman" w:eastAsia="仿宋" w:hAnsi="Times New Roman" w:cs="Times New Roman"/>
                <w:szCs w:val="21"/>
              </w:rPr>
              <w:t>甲基苯酚、</w:t>
            </w:r>
            <w:r w:rsidRPr="002F3299">
              <w:rPr>
                <w:rFonts w:ascii="Times New Roman" w:eastAsia="仿宋" w:hAnsi="Times New Roman" w:cs="Times New Roman"/>
                <w:szCs w:val="21"/>
              </w:rPr>
              <w:t>2,4-</w:t>
            </w:r>
            <w:r w:rsidRPr="002F3299">
              <w:rPr>
                <w:rFonts w:ascii="Times New Roman" w:eastAsia="仿宋" w:hAnsi="Times New Roman" w:cs="Times New Roman"/>
                <w:szCs w:val="21"/>
              </w:rPr>
              <w:t>二甲基酚、</w:t>
            </w:r>
            <w:r w:rsidRPr="002F3299">
              <w:rPr>
                <w:rFonts w:ascii="Times New Roman" w:eastAsia="仿宋" w:hAnsi="Times New Roman" w:cs="Times New Roman"/>
                <w:szCs w:val="21"/>
              </w:rPr>
              <w:t>2-</w:t>
            </w:r>
            <w:r w:rsidRPr="002F3299">
              <w:rPr>
                <w:rFonts w:ascii="Times New Roman" w:eastAsia="仿宋" w:hAnsi="Times New Roman" w:cs="Times New Roman"/>
                <w:szCs w:val="21"/>
              </w:rPr>
              <w:t>硝基酚、</w:t>
            </w:r>
            <w:r w:rsidRPr="002F3299">
              <w:rPr>
                <w:rFonts w:ascii="Times New Roman" w:eastAsia="仿宋" w:hAnsi="Times New Roman" w:cs="Times New Roman"/>
                <w:szCs w:val="21"/>
              </w:rPr>
              <w:t>2-</w:t>
            </w:r>
            <w:r w:rsidRPr="002F3299">
              <w:rPr>
                <w:rFonts w:ascii="Times New Roman" w:eastAsia="仿宋" w:hAnsi="Times New Roman" w:cs="Times New Roman"/>
                <w:szCs w:val="21"/>
              </w:rPr>
              <w:t>氯酚、</w:t>
            </w:r>
            <w:r w:rsidRPr="002F3299">
              <w:rPr>
                <w:rFonts w:ascii="Times New Roman" w:eastAsia="仿宋" w:hAnsi="Times New Roman" w:cs="Times New Roman"/>
                <w:szCs w:val="21"/>
              </w:rPr>
              <w:t>2,4-</w:t>
            </w:r>
            <w:r w:rsidRPr="002F3299">
              <w:rPr>
                <w:rFonts w:ascii="Times New Roman" w:eastAsia="仿宋" w:hAnsi="Times New Roman" w:cs="Times New Roman"/>
                <w:szCs w:val="21"/>
              </w:rPr>
              <w:t>二氯酚、</w:t>
            </w:r>
            <w:r w:rsidRPr="002F3299">
              <w:rPr>
                <w:rFonts w:ascii="Times New Roman" w:eastAsia="仿宋" w:hAnsi="Times New Roman" w:cs="Times New Roman"/>
                <w:szCs w:val="21"/>
              </w:rPr>
              <w:t>2,6-</w:t>
            </w:r>
            <w:r w:rsidRPr="002F3299">
              <w:rPr>
                <w:rFonts w:ascii="Times New Roman" w:eastAsia="仿宋" w:hAnsi="Times New Roman" w:cs="Times New Roman"/>
                <w:szCs w:val="21"/>
              </w:rPr>
              <w:t>二氯酚、</w:t>
            </w:r>
            <w:r w:rsidRPr="002F3299">
              <w:rPr>
                <w:rFonts w:ascii="Times New Roman" w:eastAsia="仿宋" w:hAnsi="Times New Roman" w:cs="Times New Roman"/>
                <w:szCs w:val="21"/>
              </w:rPr>
              <w:t>4-</w:t>
            </w:r>
            <w:r w:rsidRPr="002F3299">
              <w:rPr>
                <w:rFonts w:ascii="Times New Roman" w:eastAsia="仿宋" w:hAnsi="Times New Roman" w:cs="Times New Roman"/>
                <w:szCs w:val="21"/>
              </w:rPr>
              <w:t>氯</w:t>
            </w:r>
            <w:r w:rsidRPr="002F3299">
              <w:rPr>
                <w:rFonts w:ascii="Times New Roman" w:eastAsia="仿宋" w:hAnsi="Times New Roman" w:cs="Times New Roman"/>
                <w:szCs w:val="21"/>
              </w:rPr>
              <w:t>-3-</w:t>
            </w:r>
            <w:r w:rsidRPr="002F3299">
              <w:rPr>
                <w:rFonts w:ascii="Times New Roman" w:eastAsia="仿宋" w:hAnsi="Times New Roman" w:cs="Times New Roman"/>
                <w:szCs w:val="21"/>
              </w:rPr>
              <w:t>甲基酚、</w:t>
            </w:r>
            <w:r w:rsidRPr="002F3299">
              <w:rPr>
                <w:rFonts w:ascii="Times New Roman" w:eastAsia="仿宋" w:hAnsi="Times New Roman" w:cs="Times New Roman"/>
                <w:szCs w:val="21"/>
              </w:rPr>
              <w:t>2,4,5-</w:t>
            </w:r>
            <w:r w:rsidRPr="002F3299">
              <w:rPr>
                <w:rFonts w:ascii="Times New Roman" w:eastAsia="仿宋" w:hAnsi="Times New Roman" w:cs="Times New Roman"/>
                <w:szCs w:val="21"/>
              </w:rPr>
              <w:t>三氯酚、</w:t>
            </w:r>
            <w:r w:rsidRPr="002F3299">
              <w:rPr>
                <w:rFonts w:ascii="Times New Roman" w:eastAsia="仿宋" w:hAnsi="Times New Roman" w:cs="Times New Roman"/>
                <w:szCs w:val="21"/>
              </w:rPr>
              <w:t>2,4,6-</w:t>
            </w:r>
            <w:r w:rsidRPr="002F3299">
              <w:rPr>
                <w:rFonts w:ascii="Times New Roman" w:eastAsia="仿宋" w:hAnsi="Times New Roman" w:cs="Times New Roman"/>
                <w:szCs w:val="21"/>
              </w:rPr>
              <w:t>三氯酚、五氯酚、</w:t>
            </w:r>
            <w:r w:rsidRPr="002F3299">
              <w:rPr>
                <w:rFonts w:ascii="Times New Roman" w:eastAsia="仿宋" w:hAnsi="Times New Roman" w:cs="Times New Roman"/>
                <w:szCs w:val="21"/>
              </w:rPr>
              <w:t>2,3,4,6-</w:t>
            </w:r>
            <w:r w:rsidRPr="002F3299">
              <w:rPr>
                <w:rFonts w:ascii="Times New Roman" w:eastAsia="仿宋" w:hAnsi="Times New Roman" w:cs="Times New Roman"/>
                <w:szCs w:val="21"/>
              </w:rPr>
              <w:t>四氯苯酚、</w:t>
            </w:r>
            <w:r w:rsidRPr="002F3299">
              <w:rPr>
                <w:rFonts w:ascii="Times New Roman" w:eastAsia="仿宋" w:hAnsi="Times New Roman" w:cs="Times New Roman"/>
                <w:szCs w:val="21"/>
              </w:rPr>
              <w:t>2,6-</w:t>
            </w:r>
            <w:r w:rsidRPr="002F3299">
              <w:rPr>
                <w:rFonts w:ascii="Times New Roman" w:eastAsia="仿宋" w:hAnsi="Times New Roman" w:cs="Times New Roman"/>
                <w:szCs w:val="21"/>
              </w:rPr>
              <w:t>二甲基酚、</w:t>
            </w:r>
            <w:r w:rsidRPr="002F3299">
              <w:rPr>
                <w:rFonts w:ascii="Times New Roman" w:eastAsia="仿宋" w:hAnsi="Times New Roman" w:cs="Times New Roman"/>
                <w:szCs w:val="21"/>
              </w:rPr>
              <w:t>3,4-</w:t>
            </w:r>
            <w:r w:rsidRPr="002F3299">
              <w:rPr>
                <w:rFonts w:ascii="Times New Roman" w:eastAsia="仿宋" w:hAnsi="Times New Roman" w:cs="Times New Roman"/>
                <w:szCs w:val="21"/>
              </w:rPr>
              <w:t>二甲基酚、邻苯二甲酸二正丁酯、邻苯二甲酸二正辛酯、氯仿、溴仿、二溴乙烯、氯乙烯、氯甲烷、一溴二氯甲烷、苯酚、邻苯二甲酸正辛酯、</w:t>
            </w:r>
            <w:r w:rsidRPr="002F3299">
              <w:rPr>
                <w:rFonts w:ascii="Times New Roman" w:eastAsia="仿宋" w:hAnsi="Times New Roman" w:cs="Times New Roman"/>
                <w:szCs w:val="21"/>
              </w:rPr>
              <w:t>2,4-</w:t>
            </w:r>
            <w:r w:rsidRPr="002F3299">
              <w:rPr>
                <w:rFonts w:ascii="Times New Roman" w:eastAsia="仿宋" w:hAnsi="Times New Roman" w:cs="Times New Roman"/>
                <w:szCs w:val="21"/>
              </w:rPr>
              <w:t>二硝基酚、</w:t>
            </w:r>
            <w:r w:rsidRPr="002F3299">
              <w:rPr>
                <w:rFonts w:ascii="Times New Roman" w:eastAsia="仿宋" w:hAnsi="Times New Roman" w:cs="Times New Roman"/>
                <w:szCs w:val="21"/>
              </w:rPr>
              <w:t>4-</w:t>
            </w:r>
            <w:r w:rsidRPr="002F3299">
              <w:rPr>
                <w:rFonts w:ascii="Times New Roman" w:eastAsia="仿宋" w:hAnsi="Times New Roman" w:cs="Times New Roman"/>
                <w:szCs w:val="21"/>
              </w:rPr>
              <w:t>硝基酚、</w:t>
            </w:r>
            <w:r w:rsidRPr="002F3299">
              <w:rPr>
                <w:rFonts w:ascii="Times New Roman" w:eastAsia="仿宋" w:hAnsi="Times New Roman" w:cs="Times New Roman"/>
                <w:szCs w:val="21"/>
              </w:rPr>
              <w:t>4-</w:t>
            </w:r>
            <w:r w:rsidRPr="002F3299">
              <w:rPr>
                <w:rFonts w:ascii="Times New Roman" w:eastAsia="仿宋" w:hAnsi="Times New Roman" w:cs="Times New Roman"/>
                <w:szCs w:val="21"/>
              </w:rPr>
              <w:t>甲酚、熏蒸剂</w:t>
            </w:r>
          </w:p>
        </w:tc>
      </w:tr>
      <w:tr w:rsidR="00C85F3A" w:rsidRPr="002F3299" w:rsidTr="00D96DA3">
        <w:trPr>
          <w:trHeight w:val="53"/>
        </w:trPr>
        <w:tc>
          <w:tcPr>
            <w:tcW w:w="238" w:type="pct"/>
          </w:tcPr>
          <w:p w:rsidR="00C85F3A" w:rsidRPr="002F3299" w:rsidRDefault="00C85F3A" w:rsidP="00F13619">
            <w:pPr>
              <w:widowControl/>
              <w:jc w:val="center"/>
              <w:textAlignment w:val="center"/>
              <w:rPr>
                <w:rFonts w:ascii="Times New Roman" w:eastAsia="仿宋" w:hAnsi="Times New Roman" w:cs="Times New Roman"/>
                <w:szCs w:val="21"/>
              </w:rPr>
            </w:pPr>
            <w:r w:rsidRPr="002F3299">
              <w:rPr>
                <w:rFonts w:ascii="Times New Roman" w:eastAsia="仿宋" w:hAnsi="Times New Roman" w:cs="Times New Roman"/>
                <w:szCs w:val="21"/>
              </w:rPr>
              <w:lastRenderedPageBreak/>
              <w:t>仓储物流</w:t>
            </w:r>
          </w:p>
        </w:tc>
        <w:tc>
          <w:tcPr>
            <w:tcW w:w="600" w:type="pct"/>
          </w:tcPr>
          <w:p w:rsidR="00C85F3A" w:rsidRPr="002F3299" w:rsidRDefault="00C85F3A" w:rsidP="00F13619">
            <w:pPr>
              <w:widowControl/>
              <w:textAlignment w:val="center"/>
              <w:rPr>
                <w:rFonts w:ascii="Times New Roman" w:eastAsia="仿宋" w:hAnsi="Times New Roman" w:cs="Times New Roman"/>
                <w:szCs w:val="21"/>
              </w:rPr>
            </w:pPr>
            <w:r w:rsidRPr="002F3299">
              <w:rPr>
                <w:rFonts w:ascii="Times New Roman" w:eastAsia="仿宋" w:hAnsi="Times New Roman" w:cs="Times New Roman"/>
                <w:szCs w:val="21"/>
                <w:lang w:bidi="ar"/>
              </w:rPr>
              <w:t>砷、镉、铬、铅、镍、铜、锌、铍、汞、</w:t>
            </w:r>
            <w:r w:rsidRPr="002F3299">
              <w:rPr>
                <w:rFonts w:ascii="Times New Roman" w:eastAsia="仿宋" w:hAnsi="Times New Roman" w:cs="Times New Roman"/>
                <w:szCs w:val="21"/>
              </w:rPr>
              <w:t>锑、硒、银、</w:t>
            </w:r>
            <w:r w:rsidRPr="002F3299">
              <w:rPr>
                <w:rFonts w:ascii="Times New Roman" w:eastAsia="仿宋" w:hAnsi="Times New Roman" w:cs="Times New Roman"/>
                <w:szCs w:val="21"/>
                <w:lang w:bidi="ar"/>
              </w:rPr>
              <w:t>六价铬、</w:t>
            </w:r>
            <w:r w:rsidRPr="002F3299">
              <w:rPr>
                <w:rFonts w:ascii="Times New Roman" w:eastAsia="仿宋" w:hAnsi="Times New Roman" w:cs="Times New Roman"/>
                <w:szCs w:val="21"/>
              </w:rPr>
              <w:t>钡</w:t>
            </w:r>
          </w:p>
        </w:tc>
        <w:tc>
          <w:tcPr>
            <w:tcW w:w="600" w:type="pct"/>
          </w:tcPr>
          <w:p w:rsidR="00C85F3A" w:rsidRPr="002F3299" w:rsidRDefault="00C85F3A" w:rsidP="00F13619">
            <w:pPr>
              <w:textAlignment w:val="center"/>
              <w:rPr>
                <w:rFonts w:ascii="Times New Roman" w:eastAsia="仿宋" w:hAnsi="Times New Roman" w:cs="Times New Roman"/>
                <w:szCs w:val="21"/>
              </w:rPr>
            </w:pPr>
          </w:p>
        </w:tc>
        <w:tc>
          <w:tcPr>
            <w:tcW w:w="3562" w:type="pct"/>
          </w:tcPr>
          <w:p w:rsidR="00C85F3A" w:rsidRPr="002F3299" w:rsidRDefault="00C85F3A" w:rsidP="00F13619">
            <w:pPr>
              <w:widowControl/>
              <w:textAlignment w:val="center"/>
              <w:rPr>
                <w:rFonts w:ascii="Times New Roman" w:eastAsia="仿宋" w:hAnsi="Times New Roman" w:cs="Times New Roman"/>
                <w:szCs w:val="21"/>
              </w:rPr>
            </w:pPr>
            <w:proofErr w:type="gramStart"/>
            <w:r w:rsidRPr="002F3299">
              <w:rPr>
                <w:rFonts w:ascii="Times New Roman" w:eastAsia="仿宋" w:hAnsi="Times New Roman" w:cs="Times New Roman"/>
                <w:szCs w:val="21"/>
                <w:lang w:bidi="ar"/>
              </w:rPr>
              <w:t>苊</w:t>
            </w:r>
            <w:proofErr w:type="gramEnd"/>
            <w:r w:rsidRPr="002F3299">
              <w:rPr>
                <w:rFonts w:ascii="Times New Roman" w:eastAsia="仿宋" w:hAnsi="Times New Roman" w:cs="Times New Roman"/>
                <w:szCs w:val="21"/>
                <w:lang w:bidi="ar"/>
              </w:rPr>
              <w:t>、</w:t>
            </w:r>
            <w:proofErr w:type="gramStart"/>
            <w:r w:rsidRPr="002F3299">
              <w:rPr>
                <w:rFonts w:ascii="Times New Roman" w:eastAsia="仿宋" w:hAnsi="Times New Roman" w:cs="Times New Roman"/>
                <w:szCs w:val="21"/>
                <w:lang w:bidi="ar"/>
              </w:rPr>
              <w:t>芴</w:t>
            </w:r>
            <w:proofErr w:type="gramEnd"/>
            <w:r w:rsidRPr="002F3299">
              <w:rPr>
                <w:rFonts w:ascii="Times New Roman" w:eastAsia="仿宋" w:hAnsi="Times New Roman" w:cs="Times New Roman"/>
                <w:szCs w:val="21"/>
                <w:lang w:bidi="ar"/>
              </w:rPr>
              <w:t>、菲、</w:t>
            </w:r>
            <w:proofErr w:type="gramStart"/>
            <w:r w:rsidRPr="002F3299">
              <w:rPr>
                <w:rFonts w:ascii="Times New Roman" w:eastAsia="仿宋" w:hAnsi="Times New Roman" w:cs="Times New Roman"/>
                <w:szCs w:val="21"/>
                <w:lang w:bidi="ar"/>
              </w:rPr>
              <w:t>荧蒽</w:t>
            </w:r>
            <w:proofErr w:type="gramEnd"/>
            <w:r w:rsidRPr="002F3299">
              <w:rPr>
                <w:rFonts w:ascii="Times New Roman" w:eastAsia="仿宋" w:hAnsi="Times New Roman" w:cs="Times New Roman"/>
                <w:szCs w:val="21"/>
                <w:lang w:bidi="ar"/>
              </w:rPr>
              <w:t>、</w:t>
            </w:r>
            <w:proofErr w:type="gramStart"/>
            <w:r w:rsidRPr="002F3299">
              <w:rPr>
                <w:rFonts w:ascii="Times New Roman" w:eastAsia="仿宋" w:hAnsi="Times New Roman" w:cs="Times New Roman"/>
                <w:szCs w:val="21"/>
                <w:lang w:bidi="ar"/>
              </w:rPr>
              <w:t>芘</w:t>
            </w:r>
            <w:proofErr w:type="gramEnd"/>
            <w:r w:rsidRPr="002F3299">
              <w:rPr>
                <w:rFonts w:ascii="Times New Roman" w:eastAsia="仿宋" w:hAnsi="Times New Roman" w:cs="Times New Roman"/>
                <w:szCs w:val="21"/>
                <w:lang w:bidi="ar"/>
              </w:rPr>
              <w:t>、苯并</w:t>
            </w:r>
            <w:r w:rsidRPr="002F3299">
              <w:rPr>
                <w:rFonts w:ascii="Times New Roman" w:eastAsia="仿宋" w:hAnsi="Times New Roman" w:cs="Times New Roman"/>
                <w:szCs w:val="21"/>
                <w:lang w:bidi="ar"/>
              </w:rPr>
              <w:t>(a)</w:t>
            </w:r>
            <w:proofErr w:type="gramStart"/>
            <w:r w:rsidRPr="002F3299">
              <w:rPr>
                <w:rFonts w:ascii="Times New Roman" w:eastAsia="仿宋" w:hAnsi="Times New Roman" w:cs="Times New Roman"/>
                <w:szCs w:val="21"/>
                <w:lang w:bidi="ar"/>
              </w:rPr>
              <w:t>蒽</w:t>
            </w:r>
            <w:proofErr w:type="gramEnd"/>
            <w:r w:rsidRPr="002F3299">
              <w:rPr>
                <w:rFonts w:ascii="Times New Roman" w:eastAsia="仿宋" w:hAnsi="Times New Roman" w:cs="Times New Roman"/>
                <w:szCs w:val="21"/>
                <w:lang w:bidi="ar"/>
              </w:rPr>
              <w:t>、屈、苯并（</w:t>
            </w:r>
            <w:r w:rsidRPr="002F3299">
              <w:rPr>
                <w:rFonts w:ascii="Times New Roman" w:eastAsia="仿宋" w:hAnsi="Times New Roman" w:cs="Times New Roman"/>
                <w:szCs w:val="21"/>
                <w:lang w:bidi="ar"/>
              </w:rPr>
              <w:t>b</w:t>
            </w:r>
            <w:r w:rsidRPr="002F3299">
              <w:rPr>
                <w:rFonts w:ascii="Times New Roman" w:eastAsia="仿宋" w:hAnsi="Times New Roman" w:cs="Times New Roman"/>
                <w:szCs w:val="21"/>
                <w:lang w:bidi="ar"/>
              </w:rPr>
              <w:t>）</w:t>
            </w:r>
            <w:proofErr w:type="gramStart"/>
            <w:r w:rsidRPr="002F3299">
              <w:rPr>
                <w:rFonts w:ascii="Times New Roman" w:eastAsia="仿宋" w:hAnsi="Times New Roman" w:cs="Times New Roman"/>
                <w:szCs w:val="21"/>
                <w:lang w:bidi="ar"/>
              </w:rPr>
              <w:t>蒽</w:t>
            </w:r>
            <w:proofErr w:type="gramEnd"/>
            <w:r w:rsidRPr="002F3299">
              <w:rPr>
                <w:rFonts w:ascii="Times New Roman" w:eastAsia="仿宋" w:hAnsi="Times New Roman" w:cs="Times New Roman"/>
                <w:szCs w:val="21"/>
                <w:lang w:bidi="ar"/>
              </w:rPr>
              <w:t>、苯并</w:t>
            </w:r>
            <w:r w:rsidRPr="002F3299">
              <w:rPr>
                <w:rFonts w:ascii="Times New Roman" w:eastAsia="仿宋" w:hAnsi="Times New Roman" w:cs="Times New Roman"/>
                <w:szCs w:val="21"/>
                <w:lang w:bidi="ar"/>
              </w:rPr>
              <w:t>(b)</w:t>
            </w:r>
            <w:proofErr w:type="gramStart"/>
            <w:r w:rsidRPr="002F3299">
              <w:rPr>
                <w:rFonts w:ascii="Times New Roman" w:eastAsia="仿宋" w:hAnsi="Times New Roman" w:cs="Times New Roman"/>
                <w:szCs w:val="21"/>
                <w:lang w:bidi="ar"/>
              </w:rPr>
              <w:t>荧蒽</w:t>
            </w:r>
            <w:proofErr w:type="gramEnd"/>
            <w:r w:rsidRPr="002F3299">
              <w:rPr>
                <w:rFonts w:ascii="Times New Roman" w:eastAsia="仿宋" w:hAnsi="Times New Roman" w:cs="Times New Roman"/>
                <w:szCs w:val="21"/>
                <w:lang w:bidi="ar"/>
              </w:rPr>
              <w:t>、苯并</w:t>
            </w:r>
            <w:r w:rsidRPr="002F3299">
              <w:rPr>
                <w:rFonts w:ascii="Times New Roman" w:eastAsia="仿宋" w:hAnsi="Times New Roman" w:cs="Times New Roman"/>
                <w:szCs w:val="21"/>
                <w:lang w:bidi="ar"/>
              </w:rPr>
              <w:t>(k)</w:t>
            </w:r>
            <w:proofErr w:type="gramStart"/>
            <w:r w:rsidRPr="002F3299">
              <w:rPr>
                <w:rFonts w:ascii="Times New Roman" w:eastAsia="仿宋" w:hAnsi="Times New Roman" w:cs="Times New Roman"/>
                <w:szCs w:val="21"/>
                <w:lang w:bidi="ar"/>
              </w:rPr>
              <w:t>荧蒽</w:t>
            </w:r>
            <w:proofErr w:type="gramEnd"/>
            <w:r w:rsidRPr="002F3299">
              <w:rPr>
                <w:rFonts w:ascii="Times New Roman" w:eastAsia="仿宋" w:hAnsi="Times New Roman" w:cs="Times New Roman"/>
                <w:szCs w:val="21"/>
                <w:lang w:bidi="ar"/>
              </w:rPr>
              <w:t>、苯并</w:t>
            </w:r>
            <w:r w:rsidRPr="002F3299">
              <w:rPr>
                <w:rFonts w:ascii="Times New Roman" w:eastAsia="仿宋" w:hAnsi="Times New Roman" w:cs="Times New Roman"/>
                <w:szCs w:val="21"/>
                <w:lang w:bidi="ar"/>
              </w:rPr>
              <w:t>(a)</w:t>
            </w:r>
            <w:proofErr w:type="gramStart"/>
            <w:r w:rsidRPr="002F3299">
              <w:rPr>
                <w:rFonts w:ascii="Times New Roman" w:eastAsia="仿宋" w:hAnsi="Times New Roman" w:cs="Times New Roman"/>
                <w:szCs w:val="21"/>
                <w:lang w:bidi="ar"/>
              </w:rPr>
              <w:t>芘</w:t>
            </w:r>
            <w:proofErr w:type="gramEnd"/>
            <w:r w:rsidRPr="002F3299">
              <w:rPr>
                <w:rFonts w:ascii="Times New Roman" w:eastAsia="仿宋" w:hAnsi="Times New Roman" w:cs="Times New Roman"/>
                <w:szCs w:val="21"/>
                <w:lang w:bidi="ar"/>
              </w:rPr>
              <w:t>、苯并</w:t>
            </w:r>
            <w:r w:rsidRPr="002F3299">
              <w:rPr>
                <w:rFonts w:ascii="Times New Roman" w:eastAsia="仿宋" w:hAnsi="Times New Roman" w:cs="Times New Roman"/>
                <w:szCs w:val="21"/>
                <w:lang w:bidi="ar"/>
              </w:rPr>
              <w:t>(g,h,i)</w:t>
            </w:r>
            <w:r w:rsidRPr="002F3299">
              <w:rPr>
                <w:rFonts w:ascii="Times New Roman" w:eastAsia="仿宋" w:hAnsi="Times New Roman" w:cs="Times New Roman"/>
                <w:szCs w:val="21"/>
                <w:lang w:bidi="ar"/>
              </w:rPr>
              <w:t>苝、邻苯二甲酸二丁酯、邻苯二</w:t>
            </w:r>
            <w:proofErr w:type="gramStart"/>
            <w:r w:rsidRPr="002F3299">
              <w:rPr>
                <w:rFonts w:ascii="Times New Roman" w:eastAsia="仿宋" w:hAnsi="Times New Roman" w:cs="Times New Roman"/>
                <w:szCs w:val="21"/>
                <w:lang w:bidi="ar"/>
              </w:rPr>
              <w:t>甲酸双</w:t>
            </w:r>
            <w:proofErr w:type="gramEnd"/>
            <w:r w:rsidRPr="002F3299">
              <w:rPr>
                <w:rFonts w:ascii="Times New Roman" w:eastAsia="仿宋" w:hAnsi="Times New Roman" w:cs="Times New Roman"/>
                <w:szCs w:val="21"/>
                <w:lang w:bidi="ar"/>
              </w:rPr>
              <w:t>(2-</w:t>
            </w:r>
            <w:r w:rsidRPr="002F3299">
              <w:rPr>
                <w:rFonts w:ascii="Times New Roman" w:eastAsia="仿宋" w:hAnsi="Times New Roman" w:cs="Times New Roman"/>
                <w:szCs w:val="21"/>
                <w:lang w:bidi="ar"/>
              </w:rPr>
              <w:t>乙</w:t>
            </w:r>
            <w:proofErr w:type="gramStart"/>
            <w:r w:rsidRPr="002F3299">
              <w:rPr>
                <w:rFonts w:ascii="Times New Roman" w:eastAsia="仿宋" w:hAnsi="Times New Roman" w:cs="Times New Roman"/>
                <w:szCs w:val="21"/>
                <w:lang w:bidi="ar"/>
              </w:rPr>
              <w:t>基己基</w:t>
            </w:r>
            <w:proofErr w:type="gramEnd"/>
            <w:r w:rsidRPr="002F3299">
              <w:rPr>
                <w:rFonts w:ascii="Times New Roman" w:eastAsia="仿宋" w:hAnsi="Times New Roman" w:cs="Times New Roman"/>
                <w:szCs w:val="21"/>
                <w:lang w:bidi="ar"/>
              </w:rPr>
              <w:t>)</w:t>
            </w:r>
            <w:r w:rsidRPr="002F3299">
              <w:rPr>
                <w:rFonts w:ascii="Times New Roman" w:eastAsia="仿宋" w:hAnsi="Times New Roman" w:cs="Times New Roman"/>
                <w:szCs w:val="21"/>
                <w:lang w:bidi="ar"/>
              </w:rPr>
              <w:t>酯、间二甲苯</w:t>
            </w:r>
            <w:r w:rsidRPr="002F3299">
              <w:rPr>
                <w:rFonts w:ascii="Times New Roman" w:eastAsia="仿宋" w:hAnsi="Times New Roman" w:cs="Times New Roman"/>
                <w:szCs w:val="21"/>
                <w:lang w:bidi="ar"/>
              </w:rPr>
              <w:t>/</w:t>
            </w:r>
            <w:r w:rsidRPr="002F3299">
              <w:rPr>
                <w:rFonts w:ascii="Times New Roman" w:eastAsia="仿宋" w:hAnsi="Times New Roman" w:cs="Times New Roman"/>
                <w:szCs w:val="21"/>
                <w:lang w:bidi="ar"/>
              </w:rPr>
              <w:t>对二甲苯、甲苯、乙苯、邻二甲苯、</w:t>
            </w:r>
            <w:r w:rsidRPr="002F3299">
              <w:rPr>
                <w:rFonts w:ascii="Times New Roman" w:eastAsia="仿宋" w:hAnsi="Times New Roman" w:cs="Times New Roman"/>
                <w:szCs w:val="21"/>
                <w:lang w:bidi="ar"/>
              </w:rPr>
              <w:t>1</w:t>
            </w:r>
            <w:r w:rsidRPr="002F3299">
              <w:rPr>
                <w:rFonts w:ascii="Times New Roman" w:eastAsia="仿宋" w:hAnsi="Times New Roman" w:cs="Times New Roman"/>
                <w:szCs w:val="21"/>
                <w:lang w:bidi="ar"/>
              </w:rPr>
              <w:t>，</w:t>
            </w:r>
            <w:r w:rsidRPr="002F3299">
              <w:rPr>
                <w:rFonts w:ascii="Times New Roman" w:eastAsia="仿宋" w:hAnsi="Times New Roman" w:cs="Times New Roman"/>
                <w:szCs w:val="21"/>
                <w:lang w:bidi="ar"/>
              </w:rPr>
              <w:t>2-</w:t>
            </w:r>
            <w:r w:rsidRPr="002F3299">
              <w:rPr>
                <w:rFonts w:ascii="Times New Roman" w:eastAsia="仿宋" w:hAnsi="Times New Roman" w:cs="Times New Roman"/>
                <w:szCs w:val="21"/>
                <w:lang w:bidi="ar"/>
              </w:rPr>
              <w:t>二氯乙烷、</w:t>
            </w:r>
            <w:proofErr w:type="gramStart"/>
            <w:r w:rsidRPr="002F3299">
              <w:rPr>
                <w:rFonts w:ascii="Times New Roman" w:eastAsia="仿宋" w:hAnsi="Times New Roman" w:cs="Times New Roman"/>
                <w:szCs w:val="21"/>
              </w:rPr>
              <w:t>茚</w:t>
            </w:r>
            <w:proofErr w:type="gramEnd"/>
            <w:r w:rsidRPr="002F3299">
              <w:rPr>
                <w:rFonts w:ascii="Times New Roman" w:eastAsia="仿宋" w:hAnsi="Times New Roman" w:cs="Times New Roman"/>
                <w:szCs w:val="21"/>
              </w:rPr>
              <w:t>并（</w:t>
            </w:r>
            <w:r w:rsidRPr="002F3299">
              <w:rPr>
                <w:rFonts w:ascii="Times New Roman" w:eastAsia="仿宋" w:hAnsi="Times New Roman" w:cs="Times New Roman"/>
                <w:szCs w:val="21"/>
              </w:rPr>
              <w:t>1,2,3-cd</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芘</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lang w:bidi="ar"/>
              </w:rPr>
              <w:t>萘</w:t>
            </w:r>
            <w:proofErr w:type="gramEnd"/>
            <w:r w:rsidRPr="002F3299">
              <w:rPr>
                <w:rFonts w:ascii="Times New Roman" w:eastAsia="仿宋" w:hAnsi="Times New Roman" w:cs="Times New Roman"/>
                <w:szCs w:val="21"/>
                <w:lang w:bidi="ar"/>
              </w:rPr>
              <w:t>、苯酚、邻苯二甲酸二甲酯、苯胺、异丙苯、</w:t>
            </w:r>
            <w:r w:rsidRPr="002F3299">
              <w:rPr>
                <w:rFonts w:ascii="Times New Roman" w:eastAsia="仿宋" w:hAnsi="Times New Roman" w:cs="Times New Roman"/>
                <w:szCs w:val="21"/>
                <w:lang w:bidi="ar"/>
              </w:rPr>
              <w:t>3-</w:t>
            </w:r>
            <w:r w:rsidRPr="002F3299">
              <w:rPr>
                <w:rFonts w:ascii="Times New Roman" w:eastAsia="仿宋" w:hAnsi="Times New Roman" w:cs="Times New Roman"/>
                <w:szCs w:val="21"/>
                <w:lang w:bidi="ar"/>
              </w:rPr>
              <w:t>甲基苯酚</w:t>
            </w:r>
            <w:r w:rsidRPr="002F3299">
              <w:rPr>
                <w:rFonts w:ascii="Times New Roman" w:eastAsia="仿宋" w:hAnsi="Times New Roman" w:cs="Times New Roman"/>
                <w:szCs w:val="21"/>
                <w:lang w:bidi="ar"/>
              </w:rPr>
              <w:t>&amp;4-</w:t>
            </w:r>
            <w:r w:rsidRPr="002F3299">
              <w:rPr>
                <w:rFonts w:ascii="Times New Roman" w:eastAsia="仿宋" w:hAnsi="Times New Roman" w:cs="Times New Roman"/>
                <w:szCs w:val="21"/>
                <w:lang w:bidi="ar"/>
              </w:rPr>
              <w:t>甲基苯酚、</w:t>
            </w:r>
            <w:r w:rsidRPr="002F3299">
              <w:rPr>
                <w:rFonts w:ascii="Times New Roman" w:eastAsia="仿宋" w:hAnsi="Times New Roman" w:cs="Times New Roman"/>
                <w:szCs w:val="21"/>
                <w:lang w:bidi="ar"/>
              </w:rPr>
              <w:t>1,2,4-</w:t>
            </w:r>
            <w:r w:rsidRPr="002F3299">
              <w:rPr>
                <w:rFonts w:ascii="Times New Roman" w:eastAsia="仿宋" w:hAnsi="Times New Roman" w:cs="Times New Roman"/>
                <w:szCs w:val="21"/>
                <w:lang w:bidi="ar"/>
              </w:rPr>
              <w:t>三甲苯、邻苯二甲酸二</w:t>
            </w:r>
            <w:proofErr w:type="gramStart"/>
            <w:r w:rsidRPr="002F3299">
              <w:rPr>
                <w:rFonts w:ascii="Times New Roman" w:eastAsia="仿宋" w:hAnsi="Times New Roman" w:cs="Times New Roman"/>
                <w:szCs w:val="21"/>
                <w:lang w:bidi="ar"/>
              </w:rPr>
              <w:t>苄</w:t>
            </w:r>
            <w:proofErr w:type="gramEnd"/>
            <w:r w:rsidRPr="002F3299">
              <w:rPr>
                <w:rFonts w:ascii="Times New Roman" w:eastAsia="仿宋" w:hAnsi="Times New Roman" w:cs="Times New Roman"/>
                <w:szCs w:val="21"/>
                <w:lang w:bidi="ar"/>
              </w:rPr>
              <w:t>酯、偶氮苯、</w:t>
            </w:r>
            <w:r w:rsidRPr="002F3299">
              <w:rPr>
                <w:rFonts w:ascii="Times New Roman" w:eastAsia="仿宋" w:hAnsi="Times New Roman" w:cs="Times New Roman"/>
                <w:szCs w:val="21"/>
                <w:lang w:bidi="ar"/>
              </w:rPr>
              <w:t>1,3,5-</w:t>
            </w:r>
            <w:r w:rsidRPr="002F3299">
              <w:rPr>
                <w:rFonts w:ascii="Times New Roman" w:eastAsia="仿宋" w:hAnsi="Times New Roman" w:cs="Times New Roman"/>
                <w:szCs w:val="21"/>
                <w:lang w:bidi="ar"/>
              </w:rPr>
              <w:t>三甲苯、苯乙酮、毒死</w:t>
            </w:r>
            <w:proofErr w:type="gramStart"/>
            <w:r w:rsidRPr="002F3299">
              <w:rPr>
                <w:rFonts w:ascii="Times New Roman" w:eastAsia="仿宋" w:hAnsi="Times New Roman" w:cs="Times New Roman"/>
                <w:szCs w:val="21"/>
                <w:lang w:bidi="ar"/>
              </w:rPr>
              <w:t>蜱</w:t>
            </w:r>
            <w:proofErr w:type="gramEnd"/>
            <w:r w:rsidRPr="002F3299">
              <w:rPr>
                <w:rFonts w:ascii="Times New Roman" w:eastAsia="仿宋" w:hAnsi="Times New Roman" w:cs="Times New Roman"/>
                <w:szCs w:val="21"/>
                <w:lang w:bidi="ar"/>
              </w:rPr>
              <w:t>、阿特拉津、异丙基苯、正丙苯、</w:t>
            </w:r>
            <w:r w:rsidRPr="002F3299">
              <w:rPr>
                <w:rFonts w:ascii="Times New Roman" w:eastAsia="仿宋" w:hAnsi="Times New Roman" w:cs="Times New Roman"/>
                <w:szCs w:val="21"/>
                <w:lang w:bidi="ar"/>
              </w:rPr>
              <w:t>1,3,5-</w:t>
            </w:r>
            <w:r w:rsidRPr="002F3299">
              <w:rPr>
                <w:rFonts w:ascii="Times New Roman" w:eastAsia="仿宋" w:hAnsi="Times New Roman" w:cs="Times New Roman"/>
                <w:szCs w:val="21"/>
                <w:lang w:bidi="ar"/>
              </w:rPr>
              <w:t>三甲基苯、叔丁基苯、</w:t>
            </w:r>
            <w:r w:rsidRPr="002F3299">
              <w:rPr>
                <w:rFonts w:ascii="Times New Roman" w:eastAsia="仿宋" w:hAnsi="Times New Roman" w:cs="Times New Roman"/>
                <w:szCs w:val="21"/>
                <w:lang w:bidi="ar"/>
              </w:rPr>
              <w:t>1-</w:t>
            </w:r>
            <w:r w:rsidRPr="002F3299">
              <w:rPr>
                <w:rFonts w:ascii="Times New Roman" w:eastAsia="仿宋" w:hAnsi="Times New Roman" w:cs="Times New Roman"/>
                <w:szCs w:val="21"/>
                <w:lang w:bidi="ar"/>
              </w:rPr>
              <w:t>仲丁基苯、</w:t>
            </w:r>
            <w:r w:rsidRPr="002F3299">
              <w:rPr>
                <w:rFonts w:ascii="Times New Roman" w:eastAsia="仿宋" w:hAnsi="Times New Roman" w:cs="Times New Roman"/>
                <w:szCs w:val="21"/>
                <w:lang w:bidi="ar"/>
              </w:rPr>
              <w:t>1,2,4-</w:t>
            </w:r>
            <w:r w:rsidRPr="002F3299">
              <w:rPr>
                <w:rFonts w:ascii="Times New Roman" w:eastAsia="仿宋" w:hAnsi="Times New Roman" w:cs="Times New Roman"/>
                <w:szCs w:val="21"/>
                <w:lang w:bidi="ar"/>
              </w:rPr>
              <w:t>三甲基苯、异丁基苯、对</w:t>
            </w:r>
            <w:r w:rsidRPr="002F3299">
              <w:rPr>
                <w:rFonts w:ascii="Times New Roman" w:eastAsia="仿宋" w:hAnsi="Times New Roman" w:cs="Times New Roman"/>
                <w:szCs w:val="21"/>
                <w:lang w:bidi="ar"/>
              </w:rPr>
              <w:t>-</w:t>
            </w:r>
            <w:r w:rsidRPr="002F3299">
              <w:rPr>
                <w:rFonts w:ascii="Times New Roman" w:eastAsia="仿宋" w:hAnsi="Times New Roman" w:cs="Times New Roman"/>
                <w:szCs w:val="21"/>
                <w:lang w:bidi="ar"/>
              </w:rPr>
              <w:t>异丙基甲苯、</w:t>
            </w:r>
            <w:proofErr w:type="gramStart"/>
            <w:r w:rsidRPr="002F3299">
              <w:rPr>
                <w:rFonts w:ascii="Times New Roman" w:eastAsia="仿宋" w:hAnsi="Times New Roman" w:cs="Times New Roman"/>
                <w:szCs w:val="21"/>
              </w:rPr>
              <w:t>蒽</w:t>
            </w:r>
            <w:proofErr w:type="gramEnd"/>
            <w:r w:rsidRPr="002F3299">
              <w:rPr>
                <w:rFonts w:ascii="Times New Roman" w:eastAsia="仿宋" w:hAnsi="Times New Roman" w:cs="Times New Roman"/>
                <w:szCs w:val="21"/>
              </w:rPr>
              <w:t>、二苯并（</w:t>
            </w:r>
            <w:r w:rsidRPr="002F3299">
              <w:rPr>
                <w:rFonts w:ascii="Times New Roman" w:eastAsia="仿宋" w:hAnsi="Times New Roman" w:cs="Times New Roman"/>
                <w:szCs w:val="21"/>
              </w:rPr>
              <w:t>a,h</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蒽</w:t>
            </w:r>
            <w:proofErr w:type="gramEnd"/>
            <w:r w:rsidRPr="002F3299">
              <w:rPr>
                <w:rFonts w:ascii="Times New Roman" w:eastAsia="仿宋" w:hAnsi="Times New Roman" w:cs="Times New Roman"/>
                <w:szCs w:val="21"/>
              </w:rPr>
              <w:t>、咔唑、邻苯二</w:t>
            </w:r>
            <w:proofErr w:type="gramStart"/>
            <w:r w:rsidRPr="002F3299">
              <w:rPr>
                <w:rFonts w:ascii="Times New Roman" w:eastAsia="仿宋" w:hAnsi="Times New Roman" w:cs="Times New Roman"/>
                <w:szCs w:val="21"/>
              </w:rPr>
              <w:t>甲酸双</w:t>
            </w:r>
            <w:proofErr w:type="gramEnd"/>
            <w:r w:rsidRPr="002F3299">
              <w:rPr>
                <w:rFonts w:ascii="Times New Roman" w:eastAsia="仿宋" w:hAnsi="Times New Roman" w:cs="Times New Roman"/>
                <w:szCs w:val="21"/>
              </w:rPr>
              <w:t>酯、</w:t>
            </w:r>
            <w:r w:rsidRPr="002F3299">
              <w:rPr>
                <w:rFonts w:ascii="Times New Roman" w:eastAsia="仿宋" w:hAnsi="Times New Roman" w:cs="Times New Roman"/>
                <w:szCs w:val="21"/>
              </w:rPr>
              <w:t>2-</w:t>
            </w:r>
            <w:r w:rsidRPr="002F3299">
              <w:rPr>
                <w:rFonts w:ascii="Times New Roman" w:eastAsia="仿宋" w:hAnsi="Times New Roman" w:cs="Times New Roman"/>
                <w:szCs w:val="21"/>
              </w:rPr>
              <w:t>甲基</w:t>
            </w:r>
            <w:proofErr w:type="gramStart"/>
            <w:r w:rsidRPr="002F3299">
              <w:rPr>
                <w:rFonts w:ascii="Times New Roman" w:eastAsia="仿宋" w:hAnsi="Times New Roman" w:cs="Times New Roman"/>
                <w:szCs w:val="21"/>
              </w:rPr>
              <w:t>萘</w:t>
            </w:r>
            <w:proofErr w:type="gramEnd"/>
            <w:r w:rsidRPr="002F3299">
              <w:rPr>
                <w:rFonts w:ascii="Times New Roman" w:eastAsia="仿宋" w:hAnsi="Times New Roman" w:cs="Times New Roman"/>
                <w:szCs w:val="21"/>
              </w:rPr>
              <w:t>、二甲苯（总）、氯仿、</w:t>
            </w:r>
            <w:r w:rsidRPr="002F3299">
              <w:rPr>
                <w:rFonts w:ascii="Times New Roman" w:eastAsia="仿宋" w:hAnsi="Times New Roman" w:cs="Times New Roman"/>
                <w:szCs w:val="21"/>
              </w:rPr>
              <w:t>1,2,4-</w:t>
            </w:r>
            <w:r w:rsidRPr="002F3299">
              <w:rPr>
                <w:rFonts w:ascii="Times New Roman" w:eastAsia="仿宋" w:hAnsi="Times New Roman" w:cs="Times New Roman"/>
                <w:szCs w:val="21"/>
              </w:rPr>
              <w:t>三氯苯、</w:t>
            </w:r>
            <w:r w:rsidRPr="002F3299">
              <w:rPr>
                <w:rFonts w:ascii="Times New Roman" w:eastAsia="仿宋" w:hAnsi="Times New Roman" w:cs="Times New Roman"/>
                <w:szCs w:val="21"/>
              </w:rPr>
              <w:t>β-</w:t>
            </w:r>
            <w:r w:rsidRPr="002F3299">
              <w:rPr>
                <w:rFonts w:ascii="Times New Roman" w:eastAsia="仿宋" w:hAnsi="Times New Roman" w:cs="Times New Roman"/>
                <w:szCs w:val="21"/>
              </w:rPr>
              <w:t>六六六、六六六、二苯并呋喃、</w:t>
            </w:r>
            <w:proofErr w:type="gramStart"/>
            <w:r w:rsidRPr="002F3299">
              <w:rPr>
                <w:rFonts w:ascii="Times New Roman" w:eastAsia="仿宋" w:hAnsi="Times New Roman" w:cs="Times New Roman"/>
                <w:szCs w:val="21"/>
              </w:rPr>
              <w:t>总石油烃</w:t>
            </w:r>
            <w:proofErr w:type="gramEnd"/>
            <w:r w:rsidRPr="002F3299">
              <w:rPr>
                <w:rFonts w:ascii="Times New Roman" w:eastAsia="仿宋" w:hAnsi="Times New Roman" w:cs="Times New Roman"/>
                <w:szCs w:val="21"/>
              </w:rPr>
              <w:t>、</w:t>
            </w:r>
          </w:p>
        </w:tc>
      </w:tr>
      <w:tr w:rsidR="00C85F3A" w:rsidRPr="002F3299" w:rsidTr="00D96DA3">
        <w:trPr>
          <w:trHeight w:val="53"/>
        </w:trPr>
        <w:tc>
          <w:tcPr>
            <w:tcW w:w="238" w:type="pct"/>
            <w:vAlign w:val="center"/>
          </w:tcPr>
          <w:p w:rsidR="00C85F3A" w:rsidRPr="002F3299" w:rsidRDefault="00C85F3A" w:rsidP="00F13619">
            <w:pPr>
              <w:jc w:val="center"/>
              <w:rPr>
                <w:rFonts w:ascii="Times New Roman" w:eastAsia="仿宋" w:hAnsi="Times New Roman" w:cs="Times New Roman"/>
                <w:szCs w:val="21"/>
              </w:rPr>
            </w:pPr>
            <w:r w:rsidRPr="002F3299">
              <w:rPr>
                <w:rFonts w:ascii="Times New Roman" w:eastAsia="仿宋" w:hAnsi="Times New Roman" w:cs="Times New Roman"/>
                <w:szCs w:val="21"/>
              </w:rPr>
              <w:t>包装印刷</w:t>
            </w:r>
          </w:p>
        </w:tc>
        <w:tc>
          <w:tcPr>
            <w:tcW w:w="600" w:type="pct"/>
            <w:vAlign w:val="center"/>
          </w:tcPr>
          <w:p w:rsidR="00C85F3A" w:rsidRPr="002F3299" w:rsidRDefault="00C85F3A" w:rsidP="00F13619">
            <w:pPr>
              <w:rPr>
                <w:rFonts w:ascii="Times New Roman" w:eastAsia="仿宋" w:hAnsi="Times New Roman" w:cs="Times New Roman"/>
                <w:szCs w:val="21"/>
              </w:rPr>
            </w:pPr>
            <w:r w:rsidRPr="002F3299">
              <w:rPr>
                <w:rFonts w:ascii="Times New Roman" w:eastAsia="仿宋" w:hAnsi="Times New Roman" w:cs="Times New Roman"/>
                <w:szCs w:val="21"/>
              </w:rPr>
              <w:t>汞、铍、铊、银、锑、硒、铬、铅、镉、铜、锌、镍、砷</w:t>
            </w:r>
          </w:p>
        </w:tc>
        <w:tc>
          <w:tcPr>
            <w:tcW w:w="600" w:type="pct"/>
            <w:vAlign w:val="center"/>
          </w:tcPr>
          <w:p w:rsidR="00C85F3A" w:rsidRPr="002F3299" w:rsidRDefault="00C85F3A" w:rsidP="00F13619">
            <w:pPr>
              <w:rPr>
                <w:rFonts w:ascii="Times New Roman" w:eastAsia="仿宋" w:hAnsi="Times New Roman" w:cs="Times New Roman"/>
                <w:szCs w:val="21"/>
              </w:rPr>
            </w:pPr>
          </w:p>
        </w:tc>
        <w:tc>
          <w:tcPr>
            <w:tcW w:w="3562" w:type="pct"/>
            <w:vAlign w:val="center"/>
          </w:tcPr>
          <w:p w:rsidR="00C85F3A" w:rsidRPr="002F3299" w:rsidRDefault="00C85F3A" w:rsidP="00F13619">
            <w:pPr>
              <w:rPr>
                <w:rFonts w:ascii="Times New Roman" w:eastAsia="仿宋" w:hAnsi="Times New Roman" w:cs="Times New Roman"/>
                <w:szCs w:val="21"/>
              </w:rPr>
            </w:pPr>
            <w:r w:rsidRPr="002F3299">
              <w:rPr>
                <w:rFonts w:ascii="Times New Roman" w:eastAsia="仿宋" w:hAnsi="Times New Roman" w:cs="Times New Roman"/>
                <w:szCs w:val="21"/>
              </w:rPr>
              <w:t>四氯乙烯、</w:t>
            </w:r>
            <w:r w:rsidRPr="002F3299">
              <w:rPr>
                <w:rFonts w:ascii="Times New Roman" w:eastAsia="仿宋" w:hAnsi="Times New Roman" w:cs="Times New Roman"/>
                <w:szCs w:val="21"/>
              </w:rPr>
              <w:t>2-</w:t>
            </w:r>
            <w:r w:rsidRPr="002F3299">
              <w:rPr>
                <w:rFonts w:ascii="Times New Roman" w:eastAsia="仿宋" w:hAnsi="Times New Roman" w:cs="Times New Roman"/>
                <w:szCs w:val="21"/>
              </w:rPr>
              <w:t>甲基</w:t>
            </w:r>
            <w:proofErr w:type="gramStart"/>
            <w:r w:rsidRPr="002F3299">
              <w:rPr>
                <w:rFonts w:ascii="Times New Roman" w:eastAsia="仿宋" w:hAnsi="Times New Roman" w:cs="Times New Roman"/>
                <w:szCs w:val="21"/>
              </w:rPr>
              <w:t>萘</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2-</w:t>
            </w:r>
            <w:r w:rsidRPr="002F3299">
              <w:rPr>
                <w:rFonts w:ascii="Times New Roman" w:eastAsia="仿宋" w:hAnsi="Times New Roman" w:cs="Times New Roman"/>
                <w:szCs w:val="21"/>
              </w:rPr>
              <w:t>氯</w:t>
            </w:r>
            <w:proofErr w:type="gramStart"/>
            <w:r w:rsidRPr="002F3299">
              <w:rPr>
                <w:rFonts w:ascii="Times New Roman" w:eastAsia="仿宋" w:hAnsi="Times New Roman" w:cs="Times New Roman"/>
                <w:szCs w:val="21"/>
              </w:rPr>
              <w:t>萘</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苊</w:t>
            </w:r>
            <w:proofErr w:type="gramEnd"/>
            <w:r w:rsidRPr="002F3299">
              <w:rPr>
                <w:rFonts w:ascii="Times New Roman" w:eastAsia="仿宋" w:hAnsi="Times New Roman" w:cs="Times New Roman"/>
                <w:szCs w:val="21"/>
              </w:rPr>
              <w:t>烯、</w:t>
            </w:r>
            <w:proofErr w:type="gramStart"/>
            <w:r w:rsidRPr="002F3299">
              <w:rPr>
                <w:rFonts w:ascii="Times New Roman" w:eastAsia="仿宋" w:hAnsi="Times New Roman" w:cs="Times New Roman"/>
                <w:szCs w:val="21"/>
              </w:rPr>
              <w:t>苊</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a</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蒽</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b</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荧蒽</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k</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荧蒽</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7,12-</w:t>
            </w:r>
            <w:r w:rsidRPr="002F3299">
              <w:rPr>
                <w:rFonts w:ascii="Times New Roman" w:eastAsia="仿宋" w:hAnsi="Times New Roman" w:cs="Times New Roman"/>
                <w:szCs w:val="21"/>
              </w:rPr>
              <w:t>二甲基苯并（</w:t>
            </w:r>
            <w:r w:rsidRPr="002F3299">
              <w:rPr>
                <w:rFonts w:ascii="Times New Roman" w:eastAsia="仿宋" w:hAnsi="Times New Roman" w:cs="Times New Roman"/>
                <w:szCs w:val="21"/>
              </w:rPr>
              <w:t>a</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蒽</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a</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芘</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3-</w:t>
            </w:r>
            <w:r w:rsidRPr="002F3299">
              <w:rPr>
                <w:rFonts w:ascii="Times New Roman" w:eastAsia="仿宋" w:hAnsi="Times New Roman" w:cs="Times New Roman"/>
                <w:szCs w:val="21"/>
              </w:rPr>
              <w:t>甲基胆</w:t>
            </w:r>
            <w:proofErr w:type="gramStart"/>
            <w:r w:rsidRPr="002F3299">
              <w:rPr>
                <w:rFonts w:ascii="Times New Roman" w:eastAsia="仿宋" w:hAnsi="Times New Roman" w:cs="Times New Roman"/>
                <w:szCs w:val="21"/>
              </w:rPr>
              <w:t>蒽</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茚</w:t>
            </w:r>
            <w:proofErr w:type="gramEnd"/>
            <w:r w:rsidRPr="002F3299">
              <w:rPr>
                <w:rFonts w:ascii="Times New Roman" w:eastAsia="仿宋" w:hAnsi="Times New Roman" w:cs="Times New Roman"/>
                <w:szCs w:val="21"/>
              </w:rPr>
              <w:t>并（</w:t>
            </w:r>
            <w:r w:rsidRPr="002F3299">
              <w:rPr>
                <w:rFonts w:ascii="Times New Roman" w:eastAsia="仿宋" w:hAnsi="Times New Roman" w:cs="Times New Roman"/>
                <w:szCs w:val="21"/>
              </w:rPr>
              <w:t>1,2,3-cd</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芘</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TPH&lt;C16</w:t>
            </w:r>
            <w:r w:rsidRPr="002F3299">
              <w:rPr>
                <w:rFonts w:ascii="Times New Roman" w:eastAsia="仿宋" w:hAnsi="Times New Roman" w:cs="Times New Roman"/>
                <w:szCs w:val="21"/>
              </w:rPr>
              <w:t>（石油烃）、</w:t>
            </w:r>
            <w:r w:rsidRPr="002F3299">
              <w:rPr>
                <w:rFonts w:ascii="Times New Roman" w:eastAsia="仿宋" w:hAnsi="Times New Roman" w:cs="Times New Roman"/>
                <w:szCs w:val="21"/>
              </w:rPr>
              <w:t>TPH&gt;C16</w:t>
            </w:r>
            <w:r w:rsidRPr="002F3299">
              <w:rPr>
                <w:rFonts w:ascii="Times New Roman" w:eastAsia="仿宋" w:hAnsi="Times New Roman" w:cs="Times New Roman"/>
                <w:szCs w:val="21"/>
              </w:rPr>
              <w:t>（石油烃）、六氯苯、硝基苯、</w:t>
            </w:r>
            <w:r w:rsidRPr="002F3299">
              <w:rPr>
                <w:rFonts w:ascii="Times New Roman" w:eastAsia="仿宋" w:hAnsi="Times New Roman" w:cs="Times New Roman"/>
                <w:szCs w:val="21"/>
              </w:rPr>
              <w:t>2,4-</w:t>
            </w:r>
            <w:r w:rsidRPr="002F3299">
              <w:rPr>
                <w:rFonts w:ascii="Times New Roman" w:eastAsia="仿宋" w:hAnsi="Times New Roman" w:cs="Times New Roman"/>
                <w:szCs w:val="21"/>
              </w:rPr>
              <w:t>二硝基甲苯、邻苯二甲酸二丁酯、邻苯二甲酸</w:t>
            </w:r>
            <w:proofErr w:type="gramStart"/>
            <w:r w:rsidRPr="002F3299">
              <w:rPr>
                <w:rFonts w:ascii="Times New Roman" w:eastAsia="仿宋" w:hAnsi="Times New Roman" w:cs="Times New Roman"/>
                <w:szCs w:val="21"/>
              </w:rPr>
              <w:t>二正辛</w:t>
            </w:r>
            <w:proofErr w:type="gramEnd"/>
            <w:r w:rsidRPr="002F3299">
              <w:rPr>
                <w:rFonts w:ascii="Times New Roman" w:eastAsia="仿宋" w:hAnsi="Times New Roman" w:cs="Times New Roman"/>
                <w:szCs w:val="21"/>
              </w:rPr>
              <w:t>酯、</w:t>
            </w:r>
            <w:proofErr w:type="gramStart"/>
            <w:r w:rsidRPr="002F3299">
              <w:rPr>
                <w:rFonts w:ascii="Times New Roman" w:eastAsia="仿宋" w:hAnsi="Times New Roman" w:cs="Times New Roman"/>
                <w:szCs w:val="21"/>
              </w:rPr>
              <w:t>萘</w:t>
            </w:r>
            <w:proofErr w:type="gramEnd"/>
            <w:r w:rsidRPr="002F3299">
              <w:rPr>
                <w:rFonts w:ascii="Times New Roman" w:eastAsia="仿宋" w:hAnsi="Times New Roman" w:cs="Times New Roman"/>
                <w:szCs w:val="21"/>
              </w:rPr>
              <w:t>、菲、</w:t>
            </w:r>
            <w:proofErr w:type="gramStart"/>
            <w:r w:rsidRPr="002F3299">
              <w:rPr>
                <w:rFonts w:ascii="Times New Roman" w:eastAsia="仿宋" w:hAnsi="Times New Roman" w:cs="Times New Roman"/>
                <w:szCs w:val="21"/>
              </w:rPr>
              <w:t>蒽</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荧蒽</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芘</w:t>
            </w:r>
            <w:proofErr w:type="gramEnd"/>
            <w:r w:rsidRPr="002F3299">
              <w:rPr>
                <w:rFonts w:ascii="Times New Roman" w:eastAsia="仿宋" w:hAnsi="Times New Roman" w:cs="Times New Roman"/>
                <w:szCs w:val="21"/>
              </w:rPr>
              <w:t>、屈、</w:t>
            </w:r>
            <w:proofErr w:type="gramStart"/>
            <w:r w:rsidRPr="002F3299">
              <w:rPr>
                <w:rFonts w:ascii="Times New Roman" w:eastAsia="仿宋" w:hAnsi="Times New Roman" w:cs="Times New Roman"/>
                <w:szCs w:val="21"/>
              </w:rPr>
              <w:t>芴</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g,h,i</w:t>
            </w:r>
            <w:r w:rsidRPr="002F3299">
              <w:rPr>
                <w:rFonts w:ascii="Times New Roman" w:eastAsia="仿宋" w:hAnsi="Times New Roman" w:cs="Times New Roman"/>
                <w:szCs w:val="21"/>
              </w:rPr>
              <w:t>）苝、二苯并（</w:t>
            </w:r>
            <w:r w:rsidRPr="002F3299">
              <w:rPr>
                <w:rFonts w:ascii="Times New Roman" w:eastAsia="仿宋" w:hAnsi="Times New Roman" w:cs="Times New Roman"/>
                <w:szCs w:val="21"/>
              </w:rPr>
              <w:t>a,h</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蒽</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2-</w:t>
            </w:r>
            <w:r w:rsidRPr="002F3299">
              <w:rPr>
                <w:rFonts w:ascii="Times New Roman" w:eastAsia="仿宋" w:hAnsi="Times New Roman" w:cs="Times New Roman"/>
                <w:szCs w:val="21"/>
              </w:rPr>
              <w:t>氯酚、</w:t>
            </w:r>
            <w:r w:rsidRPr="002F3299">
              <w:rPr>
                <w:rFonts w:ascii="Times New Roman" w:eastAsia="仿宋" w:hAnsi="Times New Roman" w:cs="Times New Roman"/>
                <w:szCs w:val="21"/>
              </w:rPr>
              <w:t>2,4-</w:t>
            </w:r>
            <w:r w:rsidRPr="002F3299">
              <w:rPr>
                <w:rFonts w:ascii="Times New Roman" w:eastAsia="仿宋" w:hAnsi="Times New Roman" w:cs="Times New Roman"/>
                <w:szCs w:val="21"/>
              </w:rPr>
              <w:t>二氯酚、</w:t>
            </w:r>
            <w:r w:rsidRPr="002F3299">
              <w:rPr>
                <w:rFonts w:ascii="Times New Roman" w:eastAsia="仿宋" w:hAnsi="Times New Roman" w:cs="Times New Roman"/>
                <w:szCs w:val="21"/>
              </w:rPr>
              <w:t>2,4-</w:t>
            </w:r>
            <w:r w:rsidRPr="002F3299">
              <w:rPr>
                <w:rFonts w:ascii="Times New Roman" w:eastAsia="仿宋" w:hAnsi="Times New Roman" w:cs="Times New Roman"/>
                <w:szCs w:val="21"/>
              </w:rPr>
              <w:t>二硝基</w:t>
            </w:r>
            <w:proofErr w:type="gramStart"/>
            <w:r w:rsidRPr="002F3299">
              <w:rPr>
                <w:rFonts w:ascii="Times New Roman" w:eastAsia="仿宋" w:hAnsi="Times New Roman" w:cs="Times New Roman"/>
                <w:szCs w:val="21"/>
              </w:rPr>
              <w:t>酚</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2-</w:t>
            </w:r>
            <w:r w:rsidRPr="002F3299">
              <w:rPr>
                <w:rFonts w:ascii="Times New Roman" w:eastAsia="仿宋" w:hAnsi="Times New Roman" w:cs="Times New Roman"/>
                <w:szCs w:val="21"/>
              </w:rPr>
              <w:t>硝基</w:t>
            </w:r>
            <w:proofErr w:type="gramStart"/>
            <w:r w:rsidRPr="002F3299">
              <w:rPr>
                <w:rFonts w:ascii="Times New Roman" w:eastAsia="仿宋" w:hAnsi="Times New Roman" w:cs="Times New Roman"/>
                <w:szCs w:val="21"/>
              </w:rPr>
              <w:t>酚</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4-</w:t>
            </w:r>
            <w:r w:rsidRPr="002F3299">
              <w:rPr>
                <w:rFonts w:ascii="Times New Roman" w:eastAsia="仿宋" w:hAnsi="Times New Roman" w:cs="Times New Roman"/>
                <w:szCs w:val="21"/>
              </w:rPr>
              <w:t>硝基</w:t>
            </w:r>
            <w:proofErr w:type="gramStart"/>
            <w:r w:rsidRPr="002F3299">
              <w:rPr>
                <w:rFonts w:ascii="Times New Roman" w:eastAsia="仿宋" w:hAnsi="Times New Roman" w:cs="Times New Roman"/>
                <w:szCs w:val="21"/>
              </w:rPr>
              <w:t>酚</w:t>
            </w:r>
            <w:proofErr w:type="gramEnd"/>
            <w:r w:rsidRPr="002F3299">
              <w:rPr>
                <w:rFonts w:ascii="Times New Roman" w:eastAsia="仿宋" w:hAnsi="Times New Roman" w:cs="Times New Roman"/>
                <w:szCs w:val="21"/>
              </w:rPr>
              <w:t>、五氯酚、</w:t>
            </w:r>
            <w:r w:rsidRPr="002F3299">
              <w:rPr>
                <w:rFonts w:ascii="Times New Roman" w:eastAsia="仿宋" w:hAnsi="Times New Roman" w:cs="Times New Roman"/>
                <w:szCs w:val="21"/>
              </w:rPr>
              <w:t>2,4,5-</w:t>
            </w:r>
            <w:r w:rsidRPr="002F3299">
              <w:rPr>
                <w:rFonts w:ascii="Times New Roman" w:eastAsia="仿宋" w:hAnsi="Times New Roman" w:cs="Times New Roman"/>
                <w:szCs w:val="21"/>
              </w:rPr>
              <w:lastRenderedPageBreak/>
              <w:t>三氯酚、</w:t>
            </w:r>
            <w:r w:rsidRPr="002F3299">
              <w:rPr>
                <w:rFonts w:ascii="Times New Roman" w:eastAsia="仿宋" w:hAnsi="Times New Roman" w:cs="Times New Roman"/>
                <w:szCs w:val="21"/>
              </w:rPr>
              <w:t>2,4,6-</w:t>
            </w:r>
            <w:r w:rsidRPr="002F3299">
              <w:rPr>
                <w:rFonts w:ascii="Times New Roman" w:eastAsia="仿宋" w:hAnsi="Times New Roman" w:cs="Times New Roman"/>
                <w:szCs w:val="21"/>
              </w:rPr>
              <w:t>三氯酚、</w:t>
            </w:r>
            <w:r w:rsidRPr="002F3299">
              <w:rPr>
                <w:rFonts w:ascii="Times New Roman" w:eastAsia="仿宋" w:hAnsi="Times New Roman" w:cs="Times New Roman"/>
                <w:szCs w:val="21"/>
              </w:rPr>
              <w:t>4-</w:t>
            </w:r>
            <w:r w:rsidRPr="002F3299">
              <w:rPr>
                <w:rFonts w:ascii="Times New Roman" w:eastAsia="仿宋" w:hAnsi="Times New Roman" w:cs="Times New Roman"/>
                <w:szCs w:val="21"/>
              </w:rPr>
              <w:t>甲酚、苄基丁基邻苯二甲酸酯、二甲基邻苯二甲酸酯、二乙基邻苯二甲酸酯</w:t>
            </w:r>
          </w:p>
        </w:tc>
      </w:tr>
      <w:tr w:rsidR="00C85F3A" w:rsidRPr="002F3299" w:rsidTr="00D96DA3">
        <w:trPr>
          <w:trHeight w:val="989"/>
        </w:trPr>
        <w:tc>
          <w:tcPr>
            <w:tcW w:w="238" w:type="pct"/>
            <w:vAlign w:val="center"/>
          </w:tcPr>
          <w:p w:rsidR="00C85F3A" w:rsidRPr="002F3299" w:rsidRDefault="00C85F3A" w:rsidP="00F13619">
            <w:pPr>
              <w:jc w:val="center"/>
              <w:rPr>
                <w:rFonts w:ascii="Times New Roman" w:eastAsia="仿宋" w:hAnsi="Times New Roman" w:cs="Times New Roman"/>
                <w:szCs w:val="21"/>
              </w:rPr>
            </w:pPr>
            <w:r w:rsidRPr="002F3299">
              <w:rPr>
                <w:rFonts w:ascii="Times New Roman" w:eastAsia="仿宋" w:hAnsi="Times New Roman" w:cs="Times New Roman"/>
                <w:szCs w:val="21"/>
              </w:rPr>
              <w:lastRenderedPageBreak/>
              <w:t>玻璃</w:t>
            </w:r>
          </w:p>
        </w:tc>
        <w:tc>
          <w:tcPr>
            <w:tcW w:w="600" w:type="pct"/>
            <w:vAlign w:val="center"/>
          </w:tcPr>
          <w:p w:rsidR="00C85F3A" w:rsidRPr="002F3299" w:rsidRDefault="00C85F3A" w:rsidP="00F13619">
            <w:pPr>
              <w:rPr>
                <w:rFonts w:ascii="Times New Roman" w:eastAsia="仿宋" w:hAnsi="Times New Roman" w:cs="Times New Roman"/>
                <w:szCs w:val="21"/>
              </w:rPr>
            </w:pPr>
            <w:r w:rsidRPr="002F3299">
              <w:rPr>
                <w:rFonts w:ascii="Times New Roman" w:eastAsia="仿宋" w:hAnsi="Times New Roman" w:cs="Times New Roman"/>
                <w:szCs w:val="21"/>
              </w:rPr>
              <w:t>砷、铬、镉、铅、汞</w:t>
            </w:r>
          </w:p>
        </w:tc>
        <w:tc>
          <w:tcPr>
            <w:tcW w:w="600" w:type="pct"/>
            <w:vAlign w:val="center"/>
          </w:tcPr>
          <w:p w:rsidR="00C85F3A" w:rsidRPr="002F3299" w:rsidRDefault="00C85F3A" w:rsidP="00F13619">
            <w:pPr>
              <w:rPr>
                <w:rFonts w:ascii="Times New Roman" w:eastAsia="仿宋" w:hAnsi="Times New Roman" w:cs="Times New Roman"/>
                <w:color w:val="FF0000"/>
                <w:szCs w:val="21"/>
              </w:rPr>
            </w:pPr>
            <w:r w:rsidRPr="002F3299">
              <w:rPr>
                <w:rFonts w:ascii="Times New Roman" w:eastAsia="仿宋" w:hAnsi="Times New Roman" w:cs="Times New Roman"/>
                <w:szCs w:val="21"/>
              </w:rPr>
              <w:t>氟化物</w:t>
            </w:r>
          </w:p>
        </w:tc>
        <w:tc>
          <w:tcPr>
            <w:tcW w:w="3562" w:type="pct"/>
            <w:vAlign w:val="center"/>
          </w:tcPr>
          <w:p w:rsidR="00C85F3A" w:rsidRPr="002F3299" w:rsidRDefault="00C85F3A" w:rsidP="00F13619">
            <w:pPr>
              <w:rPr>
                <w:rFonts w:ascii="Times New Roman" w:eastAsia="仿宋" w:hAnsi="Times New Roman" w:cs="Times New Roman"/>
                <w:szCs w:val="21"/>
              </w:rPr>
            </w:pPr>
            <w:r w:rsidRPr="002F3299">
              <w:rPr>
                <w:rFonts w:ascii="Times New Roman" w:eastAsia="仿宋" w:hAnsi="Times New Roman" w:cs="Times New Roman"/>
                <w:szCs w:val="21"/>
              </w:rPr>
              <w:t>二氯甲烷、苯、甲苯、乙苯、氯仿、溴仿、氯苯、四氯化碳、</w:t>
            </w:r>
            <w:r w:rsidRPr="002F3299">
              <w:rPr>
                <w:rFonts w:ascii="Times New Roman" w:eastAsia="仿宋" w:hAnsi="Times New Roman" w:cs="Times New Roman"/>
                <w:szCs w:val="21"/>
              </w:rPr>
              <w:t>1,1-</w:t>
            </w:r>
            <w:r w:rsidRPr="002F3299">
              <w:rPr>
                <w:rFonts w:ascii="Times New Roman" w:eastAsia="仿宋" w:hAnsi="Times New Roman" w:cs="Times New Roman"/>
                <w:szCs w:val="21"/>
              </w:rPr>
              <w:t>二氯乙烷、</w:t>
            </w:r>
            <w:r w:rsidRPr="002F3299">
              <w:rPr>
                <w:rFonts w:ascii="Times New Roman" w:eastAsia="仿宋" w:hAnsi="Times New Roman" w:cs="Times New Roman"/>
                <w:szCs w:val="21"/>
              </w:rPr>
              <w:t>1,2-</w:t>
            </w:r>
            <w:r w:rsidRPr="002F3299">
              <w:rPr>
                <w:rFonts w:ascii="Times New Roman" w:eastAsia="仿宋" w:hAnsi="Times New Roman" w:cs="Times New Roman"/>
                <w:szCs w:val="21"/>
              </w:rPr>
              <w:t>二氯乙烷、</w:t>
            </w:r>
            <w:r w:rsidRPr="002F3299">
              <w:rPr>
                <w:rFonts w:ascii="Times New Roman" w:eastAsia="仿宋" w:hAnsi="Times New Roman" w:cs="Times New Roman"/>
                <w:szCs w:val="21"/>
              </w:rPr>
              <w:t>1,1,1-</w:t>
            </w:r>
            <w:r w:rsidRPr="002F3299">
              <w:rPr>
                <w:rFonts w:ascii="Times New Roman" w:eastAsia="仿宋" w:hAnsi="Times New Roman" w:cs="Times New Roman"/>
                <w:szCs w:val="21"/>
              </w:rPr>
              <w:t>三氯乙烷、</w:t>
            </w:r>
            <w:r w:rsidRPr="002F3299">
              <w:rPr>
                <w:rFonts w:ascii="Times New Roman" w:eastAsia="仿宋" w:hAnsi="Times New Roman" w:cs="Times New Roman"/>
                <w:szCs w:val="21"/>
              </w:rPr>
              <w:t>1,1,2-</w:t>
            </w:r>
            <w:r w:rsidRPr="002F3299">
              <w:rPr>
                <w:rFonts w:ascii="Times New Roman" w:eastAsia="仿宋" w:hAnsi="Times New Roman" w:cs="Times New Roman"/>
                <w:szCs w:val="21"/>
              </w:rPr>
              <w:t>三氯乙烷、</w:t>
            </w:r>
            <w:r w:rsidRPr="002F3299">
              <w:rPr>
                <w:rFonts w:ascii="Times New Roman" w:eastAsia="仿宋" w:hAnsi="Times New Roman" w:cs="Times New Roman"/>
                <w:szCs w:val="21"/>
              </w:rPr>
              <w:t>1,1,2,2-</w:t>
            </w:r>
            <w:r w:rsidRPr="002F3299">
              <w:rPr>
                <w:rFonts w:ascii="Times New Roman" w:eastAsia="仿宋" w:hAnsi="Times New Roman" w:cs="Times New Roman"/>
                <w:szCs w:val="21"/>
              </w:rPr>
              <w:t>四氯乙烷、三氯乙烯、四氯乙烯、二溴乙烯、苯乙烯、二甲苯（总）、氯乙烯、氯甲烷、</w:t>
            </w:r>
            <w:r w:rsidRPr="002F3299">
              <w:rPr>
                <w:rFonts w:ascii="Times New Roman" w:eastAsia="仿宋" w:hAnsi="Times New Roman" w:cs="Times New Roman"/>
                <w:szCs w:val="21"/>
              </w:rPr>
              <w:t>1,2-</w:t>
            </w:r>
            <w:r w:rsidRPr="002F3299">
              <w:rPr>
                <w:rFonts w:ascii="Times New Roman" w:eastAsia="仿宋" w:hAnsi="Times New Roman" w:cs="Times New Roman"/>
                <w:szCs w:val="21"/>
              </w:rPr>
              <w:t>二氯乙烯、</w:t>
            </w:r>
            <w:r w:rsidRPr="002F3299">
              <w:rPr>
                <w:rFonts w:ascii="Times New Roman" w:eastAsia="仿宋" w:hAnsi="Times New Roman" w:cs="Times New Roman"/>
                <w:szCs w:val="21"/>
              </w:rPr>
              <w:t>1,2-</w:t>
            </w:r>
            <w:r w:rsidRPr="002F3299">
              <w:rPr>
                <w:rFonts w:ascii="Times New Roman" w:eastAsia="仿宋" w:hAnsi="Times New Roman" w:cs="Times New Roman"/>
                <w:szCs w:val="21"/>
              </w:rPr>
              <w:t>二氯丙烷、</w:t>
            </w:r>
            <w:r w:rsidRPr="002F3299">
              <w:rPr>
                <w:rFonts w:ascii="Times New Roman" w:eastAsia="仿宋" w:hAnsi="Times New Roman" w:cs="Times New Roman"/>
                <w:szCs w:val="21"/>
              </w:rPr>
              <w:t>1,2,3-</w:t>
            </w:r>
            <w:r w:rsidRPr="002F3299">
              <w:rPr>
                <w:rFonts w:ascii="Times New Roman" w:eastAsia="仿宋" w:hAnsi="Times New Roman" w:cs="Times New Roman"/>
                <w:szCs w:val="21"/>
              </w:rPr>
              <w:t>三氯丙烷、二溴氯甲烷、苯胺、硝基苯、苯酚、</w:t>
            </w:r>
            <w:r w:rsidRPr="002F3299">
              <w:rPr>
                <w:rFonts w:ascii="Times New Roman" w:eastAsia="仿宋" w:hAnsi="Times New Roman" w:cs="Times New Roman"/>
                <w:szCs w:val="21"/>
              </w:rPr>
              <w:t>2,4-</w:t>
            </w:r>
            <w:r w:rsidRPr="002F3299">
              <w:rPr>
                <w:rFonts w:ascii="Times New Roman" w:eastAsia="仿宋" w:hAnsi="Times New Roman" w:cs="Times New Roman"/>
                <w:szCs w:val="21"/>
              </w:rPr>
              <w:t>二硝基甲苯、邻苯二甲酸二丁酯、邻苯二甲酸二辛酯、邻苯二</w:t>
            </w:r>
            <w:proofErr w:type="gramStart"/>
            <w:r w:rsidRPr="002F3299">
              <w:rPr>
                <w:rFonts w:ascii="Times New Roman" w:eastAsia="仿宋" w:hAnsi="Times New Roman" w:cs="Times New Roman"/>
                <w:szCs w:val="21"/>
              </w:rPr>
              <w:t>甲酸正辛酯</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萘</w:t>
            </w:r>
            <w:proofErr w:type="gramEnd"/>
            <w:r w:rsidRPr="002F3299">
              <w:rPr>
                <w:rFonts w:ascii="Times New Roman" w:eastAsia="仿宋" w:hAnsi="Times New Roman" w:cs="Times New Roman"/>
                <w:szCs w:val="21"/>
              </w:rPr>
              <w:t>、菲、</w:t>
            </w:r>
            <w:proofErr w:type="gramStart"/>
            <w:r w:rsidRPr="002F3299">
              <w:rPr>
                <w:rFonts w:ascii="Times New Roman" w:eastAsia="仿宋" w:hAnsi="Times New Roman" w:cs="Times New Roman"/>
                <w:szCs w:val="21"/>
              </w:rPr>
              <w:t>蒽</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荧蒽</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芘</w:t>
            </w:r>
            <w:proofErr w:type="gramEnd"/>
            <w:r w:rsidRPr="002F3299">
              <w:rPr>
                <w:rFonts w:ascii="Times New Roman" w:eastAsia="仿宋" w:hAnsi="Times New Roman" w:cs="Times New Roman"/>
                <w:szCs w:val="21"/>
              </w:rPr>
              <w:t>、屈、</w:t>
            </w:r>
            <w:proofErr w:type="gramStart"/>
            <w:r w:rsidRPr="002F3299">
              <w:rPr>
                <w:rFonts w:ascii="Times New Roman" w:eastAsia="仿宋" w:hAnsi="Times New Roman" w:cs="Times New Roman"/>
                <w:szCs w:val="21"/>
              </w:rPr>
              <w:t>芴</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b</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荧蒽</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k</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荧蒽</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a</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芘</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茚</w:t>
            </w:r>
            <w:proofErr w:type="gramEnd"/>
            <w:r w:rsidRPr="002F3299">
              <w:rPr>
                <w:rFonts w:ascii="Times New Roman" w:eastAsia="仿宋" w:hAnsi="Times New Roman" w:cs="Times New Roman"/>
                <w:szCs w:val="21"/>
              </w:rPr>
              <w:t>并（</w:t>
            </w:r>
            <w:r w:rsidRPr="002F3299">
              <w:rPr>
                <w:rFonts w:ascii="Times New Roman" w:eastAsia="仿宋" w:hAnsi="Times New Roman" w:cs="Times New Roman"/>
                <w:szCs w:val="21"/>
              </w:rPr>
              <w:t>1,2,3-cd</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芘</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g,h,i</w:t>
            </w:r>
            <w:r w:rsidRPr="002F3299">
              <w:rPr>
                <w:rFonts w:ascii="Times New Roman" w:eastAsia="仿宋" w:hAnsi="Times New Roman" w:cs="Times New Roman"/>
                <w:szCs w:val="21"/>
              </w:rPr>
              <w:t>）苝、苯并（</w:t>
            </w:r>
            <w:r w:rsidRPr="002F3299">
              <w:rPr>
                <w:rFonts w:ascii="Times New Roman" w:eastAsia="仿宋" w:hAnsi="Times New Roman" w:cs="Times New Roman"/>
                <w:szCs w:val="21"/>
              </w:rPr>
              <w:t>a</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蒽</w:t>
            </w:r>
            <w:proofErr w:type="gramEnd"/>
            <w:r w:rsidRPr="002F3299">
              <w:rPr>
                <w:rFonts w:ascii="Times New Roman" w:eastAsia="仿宋" w:hAnsi="Times New Roman" w:cs="Times New Roman"/>
                <w:szCs w:val="21"/>
              </w:rPr>
              <w:t>、二苯并（</w:t>
            </w:r>
            <w:r w:rsidRPr="002F3299">
              <w:rPr>
                <w:rFonts w:ascii="Times New Roman" w:eastAsia="仿宋" w:hAnsi="Times New Roman" w:cs="Times New Roman"/>
                <w:szCs w:val="21"/>
              </w:rPr>
              <w:t>a,h</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蒽</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2-</w:t>
            </w:r>
            <w:r w:rsidRPr="002F3299">
              <w:rPr>
                <w:rFonts w:ascii="Times New Roman" w:eastAsia="仿宋" w:hAnsi="Times New Roman" w:cs="Times New Roman"/>
                <w:szCs w:val="21"/>
              </w:rPr>
              <w:t>氯酚、</w:t>
            </w:r>
            <w:r w:rsidRPr="002F3299">
              <w:rPr>
                <w:rFonts w:ascii="Times New Roman" w:eastAsia="仿宋" w:hAnsi="Times New Roman" w:cs="Times New Roman"/>
                <w:szCs w:val="21"/>
              </w:rPr>
              <w:t>2,4-</w:t>
            </w:r>
            <w:r w:rsidRPr="002F3299">
              <w:rPr>
                <w:rFonts w:ascii="Times New Roman" w:eastAsia="仿宋" w:hAnsi="Times New Roman" w:cs="Times New Roman"/>
                <w:szCs w:val="21"/>
              </w:rPr>
              <w:t>二氯酚、</w:t>
            </w:r>
            <w:r w:rsidRPr="002F3299">
              <w:rPr>
                <w:rFonts w:ascii="Times New Roman" w:eastAsia="仿宋" w:hAnsi="Times New Roman" w:cs="Times New Roman"/>
                <w:szCs w:val="21"/>
              </w:rPr>
              <w:t>2,4-</w:t>
            </w:r>
            <w:r w:rsidRPr="002F3299">
              <w:rPr>
                <w:rFonts w:ascii="Times New Roman" w:eastAsia="仿宋" w:hAnsi="Times New Roman" w:cs="Times New Roman"/>
                <w:szCs w:val="21"/>
              </w:rPr>
              <w:t>二硝基</w:t>
            </w:r>
            <w:proofErr w:type="gramStart"/>
            <w:r w:rsidRPr="002F3299">
              <w:rPr>
                <w:rFonts w:ascii="Times New Roman" w:eastAsia="仿宋" w:hAnsi="Times New Roman" w:cs="Times New Roman"/>
                <w:szCs w:val="21"/>
              </w:rPr>
              <w:t>酚</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2-</w:t>
            </w:r>
            <w:r w:rsidRPr="002F3299">
              <w:rPr>
                <w:rFonts w:ascii="Times New Roman" w:eastAsia="仿宋" w:hAnsi="Times New Roman" w:cs="Times New Roman"/>
                <w:szCs w:val="21"/>
              </w:rPr>
              <w:t>硝基</w:t>
            </w:r>
            <w:proofErr w:type="gramStart"/>
            <w:r w:rsidRPr="002F3299">
              <w:rPr>
                <w:rFonts w:ascii="Times New Roman" w:eastAsia="仿宋" w:hAnsi="Times New Roman" w:cs="Times New Roman"/>
                <w:szCs w:val="21"/>
              </w:rPr>
              <w:t>酚</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4-</w:t>
            </w:r>
            <w:r w:rsidRPr="002F3299">
              <w:rPr>
                <w:rFonts w:ascii="Times New Roman" w:eastAsia="仿宋" w:hAnsi="Times New Roman" w:cs="Times New Roman"/>
                <w:szCs w:val="21"/>
              </w:rPr>
              <w:t>硝基</w:t>
            </w:r>
            <w:proofErr w:type="gramStart"/>
            <w:r w:rsidRPr="002F3299">
              <w:rPr>
                <w:rFonts w:ascii="Times New Roman" w:eastAsia="仿宋" w:hAnsi="Times New Roman" w:cs="Times New Roman"/>
                <w:szCs w:val="21"/>
              </w:rPr>
              <w:t>酚</w:t>
            </w:r>
            <w:proofErr w:type="gramEnd"/>
            <w:r w:rsidRPr="002F3299">
              <w:rPr>
                <w:rFonts w:ascii="Times New Roman" w:eastAsia="仿宋" w:hAnsi="Times New Roman" w:cs="Times New Roman"/>
                <w:szCs w:val="21"/>
              </w:rPr>
              <w:t>、五氯酚、</w:t>
            </w:r>
            <w:r w:rsidRPr="002F3299">
              <w:rPr>
                <w:rFonts w:ascii="Times New Roman" w:eastAsia="仿宋" w:hAnsi="Times New Roman" w:cs="Times New Roman"/>
                <w:szCs w:val="21"/>
              </w:rPr>
              <w:t>2,4,5-</w:t>
            </w:r>
            <w:r w:rsidRPr="002F3299">
              <w:rPr>
                <w:rFonts w:ascii="Times New Roman" w:eastAsia="仿宋" w:hAnsi="Times New Roman" w:cs="Times New Roman"/>
                <w:szCs w:val="21"/>
              </w:rPr>
              <w:t>三氯酚、</w:t>
            </w:r>
            <w:r w:rsidRPr="002F3299">
              <w:rPr>
                <w:rFonts w:ascii="Times New Roman" w:eastAsia="仿宋" w:hAnsi="Times New Roman" w:cs="Times New Roman"/>
                <w:szCs w:val="21"/>
              </w:rPr>
              <w:t>2,4,6-</w:t>
            </w:r>
            <w:r w:rsidRPr="002F3299">
              <w:rPr>
                <w:rFonts w:ascii="Times New Roman" w:eastAsia="仿宋" w:hAnsi="Times New Roman" w:cs="Times New Roman"/>
                <w:szCs w:val="21"/>
              </w:rPr>
              <w:t>三氯酚、</w:t>
            </w:r>
            <w:r w:rsidRPr="002F3299">
              <w:rPr>
                <w:rFonts w:ascii="Times New Roman" w:eastAsia="仿宋" w:hAnsi="Times New Roman" w:cs="Times New Roman"/>
                <w:szCs w:val="21"/>
              </w:rPr>
              <w:t>4-</w:t>
            </w:r>
            <w:r w:rsidRPr="002F3299">
              <w:rPr>
                <w:rFonts w:ascii="Times New Roman" w:eastAsia="仿宋" w:hAnsi="Times New Roman" w:cs="Times New Roman"/>
                <w:szCs w:val="21"/>
              </w:rPr>
              <w:t>甲酚、</w:t>
            </w:r>
            <w:proofErr w:type="gramStart"/>
            <w:r w:rsidRPr="002F3299">
              <w:rPr>
                <w:rFonts w:ascii="Times New Roman" w:eastAsia="仿宋" w:hAnsi="Times New Roman" w:cs="Times New Roman"/>
                <w:szCs w:val="21"/>
              </w:rPr>
              <w:t>总石油烃</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a</w:t>
            </w:r>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蒽</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1,2-</w:t>
            </w:r>
            <w:r w:rsidRPr="002F3299">
              <w:rPr>
                <w:rFonts w:ascii="Times New Roman" w:eastAsia="仿宋" w:hAnsi="Times New Roman" w:cs="Times New Roman"/>
                <w:szCs w:val="21"/>
              </w:rPr>
              <w:t>二氯乙烯（顺式）、</w:t>
            </w:r>
            <w:r w:rsidRPr="002F3299">
              <w:rPr>
                <w:rFonts w:ascii="Times New Roman" w:eastAsia="仿宋" w:hAnsi="Times New Roman" w:cs="Times New Roman"/>
                <w:szCs w:val="21"/>
              </w:rPr>
              <w:t>1,2-</w:t>
            </w:r>
            <w:r w:rsidRPr="002F3299">
              <w:rPr>
                <w:rFonts w:ascii="Times New Roman" w:eastAsia="仿宋" w:hAnsi="Times New Roman" w:cs="Times New Roman"/>
                <w:szCs w:val="21"/>
              </w:rPr>
              <w:t>二氯乙烯（反式）、</w:t>
            </w:r>
            <w:proofErr w:type="gramStart"/>
            <w:r w:rsidRPr="002F3299">
              <w:rPr>
                <w:rFonts w:ascii="Times New Roman" w:eastAsia="仿宋" w:hAnsi="Times New Roman" w:cs="Times New Roman"/>
                <w:szCs w:val="21"/>
              </w:rPr>
              <w:t>总石油烃</w:t>
            </w:r>
            <w:proofErr w:type="gramEnd"/>
            <w:r w:rsidRPr="002F3299">
              <w:rPr>
                <w:rFonts w:ascii="Times New Roman" w:eastAsia="仿宋" w:hAnsi="Times New Roman" w:cs="Times New Roman"/>
                <w:szCs w:val="21"/>
              </w:rPr>
              <w:t>、多氯联苯</w:t>
            </w:r>
          </w:p>
        </w:tc>
      </w:tr>
      <w:tr w:rsidR="00C85F3A" w:rsidRPr="002F3299" w:rsidTr="00D96DA3">
        <w:trPr>
          <w:trHeight w:val="271"/>
        </w:trPr>
        <w:tc>
          <w:tcPr>
            <w:tcW w:w="238" w:type="pct"/>
            <w:vAlign w:val="center"/>
          </w:tcPr>
          <w:p w:rsidR="00C85F3A" w:rsidRPr="002F3299" w:rsidRDefault="00C85F3A" w:rsidP="00F13619">
            <w:pPr>
              <w:jc w:val="center"/>
              <w:rPr>
                <w:rFonts w:ascii="Times New Roman" w:eastAsia="仿宋" w:hAnsi="Times New Roman" w:cs="Times New Roman"/>
                <w:szCs w:val="21"/>
              </w:rPr>
            </w:pPr>
            <w:r w:rsidRPr="002F3299">
              <w:rPr>
                <w:rFonts w:ascii="Times New Roman" w:eastAsia="仿宋" w:hAnsi="Times New Roman" w:cs="Times New Roman"/>
                <w:szCs w:val="21"/>
              </w:rPr>
              <w:t>电力</w:t>
            </w:r>
          </w:p>
        </w:tc>
        <w:tc>
          <w:tcPr>
            <w:tcW w:w="600" w:type="pct"/>
            <w:vAlign w:val="center"/>
          </w:tcPr>
          <w:p w:rsidR="00C85F3A" w:rsidRPr="002F3299" w:rsidRDefault="00C85F3A" w:rsidP="00F13619">
            <w:pPr>
              <w:rPr>
                <w:rFonts w:ascii="Times New Roman" w:eastAsia="仿宋" w:hAnsi="Times New Roman" w:cs="Times New Roman"/>
                <w:szCs w:val="21"/>
              </w:rPr>
            </w:pPr>
            <w:r w:rsidRPr="002F3299">
              <w:rPr>
                <w:rFonts w:ascii="Times New Roman" w:eastAsia="仿宋" w:hAnsi="Times New Roman" w:cs="Times New Roman"/>
                <w:szCs w:val="21"/>
              </w:rPr>
              <w:t>砷、铬、镉、铜、镍、铅、锌、汞</w:t>
            </w:r>
          </w:p>
        </w:tc>
        <w:tc>
          <w:tcPr>
            <w:tcW w:w="600" w:type="pct"/>
            <w:vAlign w:val="center"/>
          </w:tcPr>
          <w:p w:rsidR="00C85F3A" w:rsidRPr="002F3299" w:rsidRDefault="00C85F3A" w:rsidP="00F13619">
            <w:pPr>
              <w:rPr>
                <w:rFonts w:ascii="Times New Roman" w:eastAsia="仿宋" w:hAnsi="Times New Roman" w:cs="Times New Roman"/>
                <w:szCs w:val="21"/>
              </w:rPr>
            </w:pPr>
          </w:p>
        </w:tc>
        <w:tc>
          <w:tcPr>
            <w:tcW w:w="3562" w:type="pct"/>
            <w:vAlign w:val="center"/>
          </w:tcPr>
          <w:p w:rsidR="00C85F3A" w:rsidRPr="002F3299" w:rsidRDefault="00C85F3A" w:rsidP="00F13619">
            <w:pPr>
              <w:rPr>
                <w:rFonts w:ascii="Times New Roman" w:eastAsia="仿宋" w:hAnsi="Times New Roman" w:cs="Times New Roman"/>
                <w:szCs w:val="21"/>
              </w:rPr>
            </w:pPr>
            <w:proofErr w:type="gramStart"/>
            <w:r w:rsidRPr="002F3299">
              <w:rPr>
                <w:rFonts w:ascii="Times New Roman" w:eastAsia="仿宋" w:hAnsi="Times New Roman" w:cs="Times New Roman"/>
                <w:szCs w:val="21"/>
              </w:rPr>
              <w:t>萘</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芴</w:t>
            </w:r>
            <w:proofErr w:type="gramEnd"/>
            <w:r w:rsidRPr="002F3299">
              <w:rPr>
                <w:rFonts w:ascii="Times New Roman" w:eastAsia="仿宋" w:hAnsi="Times New Roman" w:cs="Times New Roman"/>
                <w:szCs w:val="21"/>
              </w:rPr>
              <w:t>、菲、䓛、</w:t>
            </w:r>
            <w:proofErr w:type="gramStart"/>
            <w:r w:rsidRPr="002F3299">
              <w:rPr>
                <w:rFonts w:ascii="Times New Roman" w:eastAsia="仿宋" w:hAnsi="Times New Roman" w:cs="Times New Roman"/>
                <w:szCs w:val="21"/>
              </w:rPr>
              <w:t>芘</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苊</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2-</w:t>
            </w:r>
            <w:r w:rsidRPr="002F3299">
              <w:rPr>
                <w:rFonts w:ascii="Times New Roman" w:eastAsia="仿宋" w:hAnsi="Times New Roman" w:cs="Times New Roman"/>
                <w:szCs w:val="21"/>
              </w:rPr>
              <w:t>甲基</w:t>
            </w:r>
            <w:proofErr w:type="gramStart"/>
            <w:r w:rsidRPr="002F3299">
              <w:rPr>
                <w:rFonts w:ascii="Times New Roman" w:eastAsia="仿宋" w:hAnsi="Times New Roman" w:cs="Times New Roman"/>
                <w:szCs w:val="21"/>
              </w:rPr>
              <w:t>萘</w:t>
            </w:r>
            <w:proofErr w:type="gramEnd"/>
            <w:r w:rsidRPr="002F3299">
              <w:rPr>
                <w:rFonts w:ascii="Times New Roman" w:eastAsia="仿宋" w:hAnsi="Times New Roman" w:cs="Times New Roman"/>
                <w:szCs w:val="21"/>
              </w:rPr>
              <w:t>、</w:t>
            </w:r>
            <w:proofErr w:type="gramStart"/>
            <w:r w:rsidRPr="002F3299">
              <w:rPr>
                <w:rFonts w:ascii="Times New Roman" w:eastAsia="仿宋" w:hAnsi="Times New Roman" w:cs="Times New Roman"/>
                <w:szCs w:val="21"/>
              </w:rPr>
              <w:t>荧蒽</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(b)</w:t>
            </w:r>
            <w:proofErr w:type="gramStart"/>
            <w:r w:rsidRPr="002F3299">
              <w:rPr>
                <w:rFonts w:ascii="Times New Roman" w:eastAsia="仿宋" w:hAnsi="Times New Roman" w:cs="Times New Roman"/>
                <w:szCs w:val="21"/>
              </w:rPr>
              <w:t>荧蒽</w:t>
            </w:r>
            <w:proofErr w:type="gramEnd"/>
            <w:r w:rsidRPr="002F3299">
              <w:rPr>
                <w:rFonts w:ascii="Times New Roman" w:eastAsia="仿宋" w:hAnsi="Times New Roman" w:cs="Times New Roman"/>
                <w:szCs w:val="21"/>
              </w:rPr>
              <w:t>、苯并</w:t>
            </w:r>
            <w:r w:rsidRPr="002F3299">
              <w:rPr>
                <w:rFonts w:ascii="Times New Roman" w:eastAsia="仿宋" w:hAnsi="Times New Roman" w:cs="Times New Roman"/>
                <w:szCs w:val="21"/>
              </w:rPr>
              <w:t>(k)</w:t>
            </w:r>
            <w:proofErr w:type="gramStart"/>
            <w:r w:rsidRPr="002F3299">
              <w:rPr>
                <w:rFonts w:ascii="Times New Roman" w:eastAsia="仿宋" w:hAnsi="Times New Roman" w:cs="Times New Roman"/>
                <w:szCs w:val="21"/>
              </w:rPr>
              <w:t>荧蒽</w:t>
            </w:r>
            <w:proofErr w:type="gramEnd"/>
          </w:p>
        </w:tc>
      </w:tr>
      <w:tr w:rsidR="00C85F3A" w:rsidRPr="002F3299" w:rsidTr="00D96DA3">
        <w:trPr>
          <w:trHeight w:val="53"/>
        </w:trPr>
        <w:tc>
          <w:tcPr>
            <w:tcW w:w="238" w:type="pct"/>
            <w:vAlign w:val="center"/>
          </w:tcPr>
          <w:p w:rsidR="00C85F3A" w:rsidRPr="002F3299" w:rsidRDefault="00C85F3A" w:rsidP="00F13619">
            <w:pPr>
              <w:jc w:val="center"/>
              <w:rPr>
                <w:rFonts w:ascii="Times New Roman" w:eastAsia="仿宋" w:hAnsi="Times New Roman" w:cs="Times New Roman"/>
                <w:szCs w:val="21"/>
              </w:rPr>
            </w:pPr>
            <w:r w:rsidRPr="002F3299">
              <w:rPr>
                <w:rFonts w:ascii="Times New Roman" w:eastAsia="仿宋" w:hAnsi="Times New Roman" w:cs="Times New Roman"/>
                <w:szCs w:val="21"/>
              </w:rPr>
              <w:t>钢铁</w:t>
            </w:r>
          </w:p>
        </w:tc>
        <w:tc>
          <w:tcPr>
            <w:tcW w:w="600" w:type="pct"/>
            <w:vAlign w:val="center"/>
          </w:tcPr>
          <w:p w:rsidR="00C85F3A" w:rsidRPr="002F3299" w:rsidRDefault="00C85F3A" w:rsidP="00F13619">
            <w:pPr>
              <w:rPr>
                <w:rFonts w:ascii="Times New Roman" w:eastAsia="仿宋" w:hAnsi="Times New Roman" w:cs="Times New Roman"/>
                <w:szCs w:val="21"/>
              </w:rPr>
            </w:pPr>
            <w:r w:rsidRPr="002F3299">
              <w:rPr>
                <w:rFonts w:ascii="Times New Roman" w:eastAsia="仿宋" w:hAnsi="Times New Roman" w:cs="Times New Roman"/>
                <w:szCs w:val="21"/>
              </w:rPr>
              <w:t>镍、铬、铜、锌、铅、镉、汞、砷、硒、锑</w:t>
            </w:r>
          </w:p>
        </w:tc>
        <w:tc>
          <w:tcPr>
            <w:tcW w:w="600" w:type="pct"/>
            <w:vAlign w:val="center"/>
          </w:tcPr>
          <w:p w:rsidR="00C85F3A" w:rsidRPr="002F3299" w:rsidRDefault="00C85F3A" w:rsidP="00F13619">
            <w:pPr>
              <w:rPr>
                <w:rFonts w:ascii="Times New Roman" w:eastAsia="仿宋" w:hAnsi="Times New Roman" w:cs="Times New Roman"/>
                <w:szCs w:val="21"/>
              </w:rPr>
            </w:pPr>
            <w:r w:rsidRPr="002F3299">
              <w:rPr>
                <w:rFonts w:ascii="Times New Roman" w:eastAsia="仿宋" w:hAnsi="Times New Roman" w:cs="Times New Roman"/>
                <w:szCs w:val="21"/>
              </w:rPr>
              <w:t>氟化物</w:t>
            </w:r>
          </w:p>
        </w:tc>
        <w:tc>
          <w:tcPr>
            <w:tcW w:w="3562" w:type="pct"/>
            <w:vAlign w:val="center"/>
          </w:tcPr>
          <w:p w:rsidR="00C85F3A" w:rsidRPr="002F3299" w:rsidRDefault="00C85F3A" w:rsidP="00F13619">
            <w:pPr>
              <w:rPr>
                <w:rFonts w:ascii="Times New Roman" w:eastAsia="仿宋" w:hAnsi="Times New Roman" w:cs="Times New Roman"/>
                <w:szCs w:val="21"/>
              </w:rPr>
            </w:pPr>
            <w:r w:rsidRPr="002F3299">
              <w:rPr>
                <w:rFonts w:ascii="Times New Roman" w:eastAsia="仿宋" w:hAnsi="Times New Roman" w:cs="Times New Roman"/>
                <w:szCs w:val="21"/>
              </w:rPr>
              <w:t>甲苯、</w:t>
            </w:r>
            <w:r w:rsidRPr="002F3299">
              <w:rPr>
                <w:rFonts w:ascii="Times New Roman" w:eastAsia="仿宋" w:hAnsi="Times New Roman" w:cs="Times New Roman"/>
                <w:szCs w:val="21"/>
              </w:rPr>
              <w:t>2-</w:t>
            </w:r>
            <w:r w:rsidRPr="002F3299">
              <w:rPr>
                <w:rFonts w:ascii="Times New Roman" w:eastAsia="仿宋" w:hAnsi="Times New Roman" w:cs="Times New Roman"/>
                <w:szCs w:val="21"/>
              </w:rPr>
              <w:t>氯甲苯、</w:t>
            </w:r>
            <w:proofErr w:type="gramStart"/>
            <w:r w:rsidRPr="002F3299">
              <w:rPr>
                <w:rFonts w:ascii="Times New Roman" w:eastAsia="仿宋" w:hAnsi="Times New Roman" w:cs="Times New Roman"/>
                <w:szCs w:val="21"/>
              </w:rPr>
              <w:t>萘</w:t>
            </w:r>
            <w:proofErr w:type="gramEnd"/>
            <w:r w:rsidRPr="002F3299">
              <w:rPr>
                <w:rFonts w:ascii="Times New Roman" w:eastAsia="仿宋" w:hAnsi="Times New Roman" w:cs="Times New Roman"/>
                <w:szCs w:val="21"/>
              </w:rPr>
              <w:t>、</w:t>
            </w:r>
            <w:r w:rsidRPr="002F3299">
              <w:rPr>
                <w:rFonts w:ascii="Times New Roman" w:eastAsia="仿宋" w:hAnsi="Times New Roman" w:cs="Times New Roman"/>
                <w:szCs w:val="21"/>
              </w:rPr>
              <w:t>1,2,4-</w:t>
            </w:r>
            <w:r w:rsidRPr="002F3299">
              <w:rPr>
                <w:rFonts w:ascii="Times New Roman" w:eastAsia="仿宋" w:hAnsi="Times New Roman" w:cs="Times New Roman"/>
                <w:szCs w:val="21"/>
              </w:rPr>
              <w:t>三氯苯、</w:t>
            </w:r>
            <w:r w:rsidRPr="002F3299">
              <w:rPr>
                <w:rFonts w:ascii="Times New Roman" w:eastAsia="仿宋" w:hAnsi="Times New Roman" w:cs="Times New Roman"/>
                <w:szCs w:val="21"/>
              </w:rPr>
              <w:t>1,2,3-</w:t>
            </w:r>
            <w:r w:rsidRPr="002F3299">
              <w:rPr>
                <w:rFonts w:ascii="Times New Roman" w:eastAsia="仿宋" w:hAnsi="Times New Roman" w:cs="Times New Roman"/>
                <w:szCs w:val="21"/>
              </w:rPr>
              <w:t>三氯苯、邻苯二甲酸二（</w:t>
            </w:r>
            <w:r w:rsidRPr="002F3299">
              <w:rPr>
                <w:rFonts w:ascii="Times New Roman" w:eastAsia="仿宋" w:hAnsi="Times New Roman" w:cs="Times New Roman"/>
                <w:szCs w:val="21"/>
              </w:rPr>
              <w:t>2-</w:t>
            </w:r>
            <w:r w:rsidRPr="002F3299">
              <w:rPr>
                <w:rFonts w:ascii="Times New Roman" w:eastAsia="仿宋" w:hAnsi="Times New Roman" w:cs="Times New Roman"/>
                <w:szCs w:val="21"/>
              </w:rPr>
              <w:t>乙基已基）酯、苯、乙苯、邻二甲苯、间二甲苯、对二甲苯、</w:t>
            </w:r>
            <w:proofErr w:type="gramStart"/>
            <w:r w:rsidRPr="002F3299">
              <w:rPr>
                <w:rFonts w:ascii="Times New Roman" w:eastAsia="仿宋" w:hAnsi="Times New Roman" w:cs="Times New Roman"/>
                <w:szCs w:val="21"/>
              </w:rPr>
              <w:t>萘</w:t>
            </w:r>
            <w:proofErr w:type="gramEnd"/>
            <w:r w:rsidRPr="002F3299">
              <w:rPr>
                <w:rFonts w:ascii="Times New Roman" w:eastAsia="仿宋" w:hAnsi="Times New Roman" w:cs="Times New Roman"/>
                <w:szCs w:val="21"/>
              </w:rPr>
              <w:t>、苯酚、多环芳烃、钛酸酯、亚硝胺、硝基芳烃、环酮、卤代醚、氯化烃、苯胺、联苯胺</w:t>
            </w:r>
          </w:p>
        </w:tc>
      </w:tr>
      <w:tr w:rsidR="00C85F3A" w:rsidRPr="002F3299" w:rsidTr="00D96DA3">
        <w:trPr>
          <w:trHeight w:val="53"/>
        </w:trPr>
        <w:tc>
          <w:tcPr>
            <w:tcW w:w="238" w:type="pct"/>
            <w:vAlign w:val="center"/>
          </w:tcPr>
          <w:p w:rsidR="00C85F3A" w:rsidRPr="002F3299" w:rsidRDefault="00C85F3A" w:rsidP="00F13619">
            <w:pPr>
              <w:jc w:val="center"/>
              <w:rPr>
                <w:rFonts w:ascii="Times New Roman" w:eastAsia="仿宋" w:hAnsi="Times New Roman" w:cs="Times New Roman"/>
                <w:szCs w:val="21"/>
              </w:rPr>
            </w:pPr>
            <w:r w:rsidRPr="002F3299">
              <w:rPr>
                <w:rFonts w:ascii="Times New Roman" w:eastAsia="仿宋" w:hAnsi="Times New Roman" w:cs="Times New Roman"/>
                <w:szCs w:val="21"/>
              </w:rPr>
              <w:t>科研</w:t>
            </w:r>
          </w:p>
        </w:tc>
        <w:tc>
          <w:tcPr>
            <w:tcW w:w="600" w:type="pct"/>
            <w:vAlign w:val="center"/>
          </w:tcPr>
          <w:p w:rsidR="00C85F3A" w:rsidRPr="002F3299" w:rsidRDefault="00C85F3A" w:rsidP="00F13619">
            <w:pPr>
              <w:rPr>
                <w:rFonts w:ascii="Times New Roman" w:eastAsia="仿宋" w:hAnsi="Times New Roman" w:cs="Times New Roman"/>
                <w:szCs w:val="21"/>
              </w:rPr>
            </w:pPr>
            <w:r w:rsidRPr="002F3299">
              <w:rPr>
                <w:rFonts w:ascii="Times New Roman" w:eastAsia="仿宋" w:hAnsi="Times New Roman" w:cs="Times New Roman"/>
                <w:szCs w:val="21"/>
              </w:rPr>
              <w:t>汞、砷、铜、锌、铅、镉、镍、铬、铬（</w:t>
            </w:r>
            <w:r w:rsidRPr="002F3299">
              <w:rPr>
                <w:rFonts w:ascii="Times New Roman" w:eastAsia="仿宋" w:hAnsi="Times New Roman" w:cs="Times New Roman"/>
                <w:szCs w:val="21"/>
              </w:rPr>
              <w:t>VI</w:t>
            </w:r>
            <w:r w:rsidRPr="002F3299">
              <w:rPr>
                <w:rFonts w:ascii="Times New Roman" w:eastAsia="仿宋" w:hAnsi="Times New Roman" w:cs="Times New Roman"/>
                <w:szCs w:val="21"/>
              </w:rPr>
              <w:t>）、氟化物、铟</w:t>
            </w:r>
          </w:p>
        </w:tc>
        <w:tc>
          <w:tcPr>
            <w:tcW w:w="600" w:type="pct"/>
            <w:vAlign w:val="center"/>
          </w:tcPr>
          <w:p w:rsidR="00C85F3A" w:rsidRPr="002F3299" w:rsidRDefault="00C85F3A" w:rsidP="00F13619">
            <w:pPr>
              <w:rPr>
                <w:rFonts w:ascii="Times New Roman" w:eastAsia="仿宋" w:hAnsi="Times New Roman" w:cs="Times New Roman"/>
                <w:szCs w:val="21"/>
              </w:rPr>
            </w:pPr>
            <w:r w:rsidRPr="002F3299">
              <w:rPr>
                <w:rFonts w:ascii="Times New Roman" w:eastAsia="仿宋" w:hAnsi="Times New Roman" w:cs="Times New Roman"/>
                <w:szCs w:val="21"/>
              </w:rPr>
              <w:t>氟化物</w:t>
            </w:r>
          </w:p>
        </w:tc>
        <w:tc>
          <w:tcPr>
            <w:tcW w:w="3562" w:type="pct"/>
            <w:vAlign w:val="center"/>
          </w:tcPr>
          <w:p w:rsidR="00C85F3A" w:rsidRPr="002F3299" w:rsidRDefault="00C85F3A" w:rsidP="00F13619">
            <w:pPr>
              <w:rPr>
                <w:rFonts w:ascii="Times New Roman" w:eastAsia="仿宋" w:hAnsi="Times New Roman" w:cs="Times New Roman"/>
                <w:szCs w:val="21"/>
              </w:rPr>
            </w:pPr>
          </w:p>
        </w:tc>
      </w:tr>
    </w:tbl>
    <w:p w:rsidR="00C85F3A" w:rsidRPr="002F3299" w:rsidRDefault="00C85F3A" w:rsidP="00C85F3A">
      <w:pPr>
        <w:spacing w:line="360" w:lineRule="auto"/>
        <w:ind w:firstLineChars="200" w:firstLine="480"/>
        <w:rPr>
          <w:rFonts w:ascii="Times New Roman" w:hAnsi="Times New Roman" w:cs="Times New Roman"/>
          <w:sz w:val="24"/>
          <w:szCs w:val="24"/>
        </w:rPr>
        <w:sectPr w:rsidR="00C85F3A" w:rsidRPr="002F3299" w:rsidSect="00F13619">
          <w:pgSz w:w="16838" w:h="11906" w:orient="landscape"/>
          <w:pgMar w:top="1797" w:right="1440" w:bottom="1797" w:left="1440" w:header="851" w:footer="992" w:gutter="0"/>
          <w:cols w:space="425"/>
          <w:docGrid w:type="linesAndChars" w:linePitch="312"/>
        </w:sectPr>
      </w:pPr>
    </w:p>
    <w:p w:rsidR="004F282E" w:rsidRPr="002F3299" w:rsidRDefault="00012D11" w:rsidP="004F282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lastRenderedPageBreak/>
        <w:t>2</w:t>
      </w:r>
      <w:r w:rsidRPr="002F3299">
        <w:rPr>
          <w:rFonts w:ascii="Times New Roman" w:eastAsia="仿宋_GB2312" w:hAnsi="Times New Roman" w:cs="Times New Roman" w:hint="eastAsia"/>
          <w:sz w:val="28"/>
          <w:szCs w:val="28"/>
        </w:rPr>
        <w:t>、</w:t>
      </w:r>
      <w:r w:rsidR="004F282E" w:rsidRPr="002F3299">
        <w:rPr>
          <w:rFonts w:ascii="Times New Roman" w:eastAsia="仿宋_GB2312" w:hAnsi="Times New Roman" w:cs="Times New Roman"/>
          <w:sz w:val="28"/>
          <w:szCs w:val="28"/>
        </w:rPr>
        <w:t>通过查阅</w:t>
      </w:r>
      <w:r w:rsidR="004F282E" w:rsidRPr="002F3299">
        <w:rPr>
          <w:rFonts w:ascii="Times New Roman" w:eastAsia="仿宋_GB2312" w:hAnsi="Times New Roman" w:cs="Times New Roman" w:hint="eastAsia"/>
          <w:sz w:val="28"/>
          <w:szCs w:val="28"/>
        </w:rPr>
        <w:t>相关文献，根据污染物的</w:t>
      </w:r>
      <w:r w:rsidR="004F282E" w:rsidRPr="002F3299">
        <w:rPr>
          <w:rFonts w:ascii="Times New Roman" w:eastAsia="仿宋_GB2312" w:hAnsi="Times New Roman" w:cs="Times New Roman"/>
          <w:sz w:val="28"/>
          <w:szCs w:val="28"/>
        </w:rPr>
        <w:t>毒理学性质和</w:t>
      </w:r>
      <w:r w:rsidR="004F282E" w:rsidRPr="002F3299">
        <w:rPr>
          <w:rFonts w:ascii="Times New Roman" w:eastAsia="仿宋_GB2312" w:hAnsi="Times New Roman" w:cs="Times New Roman" w:hint="eastAsia"/>
          <w:sz w:val="28"/>
          <w:szCs w:val="28"/>
        </w:rPr>
        <w:t>存在形态</w:t>
      </w:r>
      <w:r w:rsidR="004F282E" w:rsidRPr="002F3299">
        <w:rPr>
          <w:rFonts w:ascii="Times New Roman" w:eastAsia="仿宋_GB2312" w:hAnsi="Times New Roman" w:cs="Times New Roman"/>
          <w:sz w:val="28"/>
          <w:szCs w:val="28"/>
        </w:rPr>
        <w:t>，</w:t>
      </w:r>
      <w:r w:rsidR="004F282E" w:rsidRPr="002F3299">
        <w:rPr>
          <w:rFonts w:ascii="Times New Roman" w:eastAsia="仿宋_GB2312" w:hAnsi="Times New Roman" w:cs="Times New Roman" w:hint="eastAsia"/>
          <w:sz w:val="28"/>
          <w:szCs w:val="28"/>
        </w:rPr>
        <w:t>筛除无毒无害、自然环境条件下易分解、化学形态不稳定的污染物</w:t>
      </w:r>
      <w:r w:rsidR="004F282E" w:rsidRPr="002F3299">
        <w:rPr>
          <w:rFonts w:ascii="Times New Roman" w:eastAsia="仿宋_GB2312" w:hAnsi="Times New Roman" w:cs="Times New Roman" w:hint="eastAsia"/>
          <w:sz w:val="28"/>
          <w:szCs w:val="28"/>
        </w:rPr>
        <w:t xml:space="preserve">54 </w:t>
      </w:r>
      <w:r w:rsidR="004F282E" w:rsidRPr="002F3299">
        <w:rPr>
          <w:rFonts w:ascii="Times New Roman" w:eastAsia="仿宋_GB2312" w:hAnsi="Times New Roman" w:cs="Times New Roman" w:hint="eastAsia"/>
          <w:sz w:val="28"/>
          <w:szCs w:val="28"/>
        </w:rPr>
        <w:t>项，</w:t>
      </w:r>
      <w:r w:rsidR="004F282E" w:rsidRPr="002F3299">
        <w:rPr>
          <w:rFonts w:ascii="Times New Roman" w:eastAsia="仿宋_GB2312" w:hAnsi="Times New Roman" w:cs="Times New Roman"/>
          <w:sz w:val="28"/>
          <w:szCs w:val="28"/>
        </w:rPr>
        <w:t>初步筛选出</w:t>
      </w:r>
      <w:r w:rsidR="004F282E" w:rsidRPr="002F3299">
        <w:rPr>
          <w:rFonts w:ascii="Times New Roman" w:eastAsia="仿宋_GB2312" w:hAnsi="Times New Roman" w:cs="Times New Roman" w:hint="eastAsia"/>
          <w:sz w:val="28"/>
          <w:szCs w:val="28"/>
        </w:rPr>
        <w:t>污染物</w:t>
      </w:r>
      <w:r w:rsidR="0026782A" w:rsidRPr="002F3299">
        <w:rPr>
          <w:rFonts w:ascii="Times New Roman" w:eastAsia="仿宋_GB2312" w:hAnsi="Times New Roman" w:cs="Times New Roman" w:hint="eastAsia"/>
          <w:sz w:val="28"/>
          <w:szCs w:val="28"/>
        </w:rPr>
        <w:t>269</w:t>
      </w:r>
      <w:r w:rsidR="004F282E" w:rsidRPr="002F3299">
        <w:rPr>
          <w:rFonts w:ascii="Times New Roman" w:eastAsia="仿宋_GB2312" w:hAnsi="Times New Roman" w:cs="Times New Roman"/>
          <w:sz w:val="28"/>
          <w:szCs w:val="28"/>
        </w:rPr>
        <w:t>项，</w:t>
      </w:r>
      <w:r w:rsidR="004F282E" w:rsidRPr="002F3299">
        <w:rPr>
          <w:rFonts w:ascii="Times New Roman" w:eastAsia="仿宋_GB2312" w:hAnsi="Times New Roman" w:cs="Times New Roman" w:hint="eastAsia"/>
          <w:sz w:val="28"/>
          <w:szCs w:val="28"/>
        </w:rPr>
        <w:t>包括重金属污染物</w:t>
      </w:r>
      <w:r w:rsidR="004F282E" w:rsidRPr="002F3299">
        <w:rPr>
          <w:rFonts w:ascii="Times New Roman" w:eastAsia="仿宋_GB2312" w:hAnsi="Times New Roman" w:cs="Times New Roman"/>
          <w:sz w:val="28"/>
          <w:szCs w:val="28"/>
        </w:rPr>
        <w:t>20</w:t>
      </w:r>
      <w:r w:rsidR="004F282E" w:rsidRPr="002F3299">
        <w:rPr>
          <w:rFonts w:ascii="Times New Roman" w:eastAsia="仿宋_GB2312" w:hAnsi="Times New Roman" w:cs="Times New Roman" w:hint="eastAsia"/>
          <w:sz w:val="28"/>
          <w:szCs w:val="28"/>
        </w:rPr>
        <w:t>种，有机污染物</w:t>
      </w:r>
      <w:r w:rsidR="0026782A" w:rsidRPr="002F3299">
        <w:rPr>
          <w:rFonts w:ascii="Times New Roman" w:eastAsia="仿宋_GB2312" w:hAnsi="Times New Roman" w:cs="Times New Roman" w:hint="eastAsia"/>
          <w:sz w:val="28"/>
          <w:szCs w:val="28"/>
        </w:rPr>
        <w:t>242</w:t>
      </w:r>
      <w:r w:rsidR="004F282E" w:rsidRPr="002F3299">
        <w:rPr>
          <w:rFonts w:ascii="Times New Roman" w:eastAsia="仿宋_GB2312" w:hAnsi="Times New Roman" w:cs="Times New Roman" w:hint="eastAsia"/>
          <w:sz w:val="28"/>
          <w:szCs w:val="28"/>
        </w:rPr>
        <w:t>种，无机污染物</w:t>
      </w:r>
      <w:r w:rsidR="004F282E" w:rsidRPr="002F3299">
        <w:rPr>
          <w:rFonts w:ascii="Times New Roman" w:eastAsia="仿宋_GB2312" w:hAnsi="Times New Roman" w:cs="Times New Roman"/>
          <w:sz w:val="28"/>
          <w:szCs w:val="28"/>
        </w:rPr>
        <w:t>7</w:t>
      </w:r>
      <w:r w:rsidR="004F282E" w:rsidRPr="002F3299">
        <w:rPr>
          <w:rFonts w:ascii="Times New Roman" w:eastAsia="仿宋_GB2312" w:hAnsi="Times New Roman" w:cs="Times New Roman" w:hint="eastAsia"/>
          <w:sz w:val="28"/>
          <w:szCs w:val="28"/>
        </w:rPr>
        <w:t>种。</w:t>
      </w:r>
      <w:r w:rsidR="004F282E" w:rsidRPr="002F3299">
        <w:rPr>
          <w:rFonts w:ascii="Times New Roman" w:eastAsia="仿宋_GB2312" w:hAnsi="Times New Roman" w:cs="Times New Roman"/>
          <w:sz w:val="28"/>
          <w:szCs w:val="28"/>
        </w:rPr>
        <w:t xml:space="preserve"> </w:t>
      </w:r>
    </w:p>
    <w:p w:rsidR="0026782A" w:rsidRPr="002F3299" w:rsidRDefault="0026782A" w:rsidP="0026782A">
      <w:pPr>
        <w:jc w:val="center"/>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表</w:t>
      </w:r>
      <w:r w:rsidRPr="002F3299">
        <w:rPr>
          <w:rFonts w:ascii="Times New Roman" w:eastAsia="仿宋_GB2312" w:hAnsi="Times New Roman" w:cs="Times New Roman" w:hint="eastAsia"/>
          <w:sz w:val="28"/>
          <w:szCs w:val="28"/>
        </w:rPr>
        <w:t>4</w:t>
      </w:r>
      <w:r w:rsidRPr="002F3299">
        <w:rPr>
          <w:rFonts w:ascii="Times New Roman" w:eastAsia="仿宋_GB2312" w:hAnsi="Times New Roman" w:cs="Times New Roman"/>
          <w:sz w:val="28"/>
          <w:szCs w:val="28"/>
        </w:rPr>
        <w:t xml:space="preserve">   </w:t>
      </w:r>
      <w:r w:rsidRPr="002F3299">
        <w:rPr>
          <w:rFonts w:ascii="Times New Roman" w:eastAsia="仿宋_GB2312" w:hAnsi="Times New Roman" w:cs="Times New Roman" w:hint="eastAsia"/>
          <w:sz w:val="28"/>
          <w:szCs w:val="28"/>
        </w:rPr>
        <w:t>筛除污染物统计表</w:t>
      </w:r>
    </w:p>
    <w:tbl>
      <w:tblPr>
        <w:tblStyle w:val="a4"/>
        <w:tblW w:w="5000" w:type="pct"/>
        <w:tblLook w:val="04A0" w:firstRow="1" w:lastRow="0" w:firstColumn="1" w:lastColumn="0" w:noHBand="0" w:noVBand="1"/>
      </w:tblPr>
      <w:tblGrid>
        <w:gridCol w:w="3117"/>
        <w:gridCol w:w="5405"/>
      </w:tblGrid>
      <w:tr w:rsidR="00012D11" w:rsidRPr="002F3299" w:rsidTr="0026782A">
        <w:tc>
          <w:tcPr>
            <w:tcW w:w="1829" w:type="pct"/>
            <w:vAlign w:val="center"/>
          </w:tcPr>
          <w:p w:rsidR="00012D11" w:rsidRPr="002F3299" w:rsidRDefault="0026782A" w:rsidP="0026782A">
            <w:pPr>
              <w:jc w:val="center"/>
              <w:rPr>
                <w:rFonts w:ascii="Times New Roman" w:eastAsia="仿宋" w:hAnsi="Times New Roman" w:cs="Times New Roman"/>
                <w:sz w:val="24"/>
                <w:szCs w:val="24"/>
              </w:rPr>
            </w:pPr>
            <w:r w:rsidRPr="002F3299">
              <w:rPr>
                <w:rFonts w:ascii="Times New Roman" w:eastAsia="仿宋" w:hAnsi="Times New Roman" w:cs="Times New Roman" w:hint="eastAsia"/>
                <w:sz w:val="24"/>
                <w:szCs w:val="24"/>
              </w:rPr>
              <w:t>重金属</w:t>
            </w:r>
          </w:p>
        </w:tc>
        <w:tc>
          <w:tcPr>
            <w:tcW w:w="3171" w:type="pct"/>
            <w:vAlign w:val="center"/>
          </w:tcPr>
          <w:p w:rsidR="00012D11" w:rsidRPr="002F3299" w:rsidRDefault="0026782A" w:rsidP="0026782A">
            <w:pPr>
              <w:jc w:val="center"/>
              <w:rPr>
                <w:rFonts w:ascii="Times New Roman" w:eastAsia="仿宋" w:hAnsi="Times New Roman" w:cs="Times New Roman"/>
                <w:sz w:val="24"/>
                <w:szCs w:val="24"/>
              </w:rPr>
            </w:pPr>
            <w:r w:rsidRPr="002F3299">
              <w:rPr>
                <w:rFonts w:ascii="Times New Roman" w:eastAsia="仿宋" w:hAnsi="Times New Roman" w:cs="Times New Roman" w:hint="eastAsia"/>
                <w:sz w:val="24"/>
                <w:szCs w:val="24"/>
              </w:rPr>
              <w:t>有机物</w:t>
            </w:r>
          </w:p>
        </w:tc>
      </w:tr>
      <w:tr w:rsidR="0026782A" w:rsidRPr="002F3299" w:rsidTr="0026782A">
        <w:tc>
          <w:tcPr>
            <w:tcW w:w="1829" w:type="pct"/>
            <w:vAlign w:val="center"/>
          </w:tcPr>
          <w:p w:rsidR="0026782A" w:rsidRPr="002F3299" w:rsidRDefault="0026782A" w:rsidP="0026782A">
            <w:pPr>
              <w:jc w:val="center"/>
              <w:rPr>
                <w:rFonts w:ascii="Times New Roman" w:eastAsia="仿宋" w:hAnsi="Times New Roman" w:cs="Times New Roman"/>
                <w:sz w:val="24"/>
                <w:szCs w:val="24"/>
              </w:rPr>
            </w:pPr>
            <w:r w:rsidRPr="002F3299">
              <w:rPr>
                <w:rFonts w:ascii="Times New Roman" w:eastAsia="仿宋" w:hAnsi="Times New Roman" w:cs="Times New Roman" w:hint="eastAsia"/>
                <w:sz w:val="24"/>
                <w:szCs w:val="24"/>
              </w:rPr>
              <w:t>钡、铁、铟、钛</w:t>
            </w:r>
          </w:p>
        </w:tc>
        <w:tc>
          <w:tcPr>
            <w:tcW w:w="3171" w:type="pct"/>
            <w:vAlign w:val="center"/>
          </w:tcPr>
          <w:p w:rsidR="0026782A" w:rsidRPr="002F3299" w:rsidRDefault="0026782A" w:rsidP="0026782A">
            <w:pPr>
              <w:jc w:val="center"/>
              <w:rPr>
                <w:rFonts w:ascii="Times New Roman" w:eastAsia="仿宋" w:hAnsi="Times New Roman" w:cs="Times New Roman"/>
                <w:sz w:val="24"/>
                <w:szCs w:val="24"/>
              </w:rPr>
            </w:pPr>
            <w:r w:rsidRPr="002F3299">
              <w:rPr>
                <w:rFonts w:ascii="Times New Roman" w:eastAsia="仿宋" w:hAnsi="Times New Roman" w:cs="Times New Roman" w:hint="eastAsia"/>
                <w:sz w:val="24"/>
                <w:szCs w:val="24"/>
              </w:rPr>
              <w:t>1-</w:t>
            </w:r>
            <w:r w:rsidRPr="002F3299">
              <w:rPr>
                <w:rFonts w:ascii="Times New Roman" w:eastAsia="仿宋" w:hAnsi="Times New Roman" w:cs="Times New Roman" w:hint="eastAsia"/>
                <w:sz w:val="24"/>
                <w:szCs w:val="24"/>
              </w:rPr>
              <w:t>仲丁基苯、</w:t>
            </w:r>
            <w:r w:rsidRPr="002F3299">
              <w:rPr>
                <w:rFonts w:ascii="Times New Roman" w:eastAsia="仿宋" w:hAnsi="Times New Roman" w:cs="Times New Roman"/>
                <w:sz w:val="24"/>
                <w:szCs w:val="24"/>
              </w:rPr>
              <w:t>2,2</w:t>
            </w:r>
            <w:proofErr w:type="gramStart"/>
            <w:r w:rsidRPr="002F3299">
              <w:rPr>
                <w:rFonts w:ascii="Times New Roman" w:eastAsia="仿宋" w:hAnsi="Times New Roman" w:cs="Times New Roman"/>
                <w:sz w:val="24"/>
                <w:szCs w:val="24"/>
              </w:rPr>
              <w:t>’</w:t>
            </w:r>
            <w:proofErr w:type="gramEnd"/>
            <w:r w:rsidRPr="002F3299">
              <w:rPr>
                <w:rFonts w:ascii="Times New Roman" w:eastAsia="仿宋" w:hAnsi="Times New Roman" w:cs="Times New Roman"/>
                <w:sz w:val="24"/>
                <w:szCs w:val="24"/>
              </w:rPr>
              <w:t>,3,3</w:t>
            </w:r>
            <w:proofErr w:type="gramStart"/>
            <w:r w:rsidRPr="002F3299">
              <w:rPr>
                <w:rFonts w:ascii="Times New Roman" w:eastAsia="仿宋" w:hAnsi="Times New Roman" w:cs="Times New Roman"/>
                <w:sz w:val="24"/>
                <w:szCs w:val="24"/>
              </w:rPr>
              <w:t>’</w:t>
            </w:r>
            <w:proofErr w:type="gramEnd"/>
            <w:r w:rsidRPr="002F3299">
              <w:rPr>
                <w:rFonts w:ascii="Times New Roman" w:eastAsia="仿宋" w:hAnsi="Times New Roman" w:cs="Times New Roman"/>
                <w:sz w:val="24"/>
                <w:szCs w:val="24"/>
              </w:rPr>
              <w:t>, 2,2-</w:t>
            </w:r>
            <w:r w:rsidRPr="002F3299">
              <w:rPr>
                <w:rFonts w:ascii="Times New Roman" w:eastAsia="仿宋" w:hAnsi="Times New Roman" w:cs="Times New Roman"/>
                <w:sz w:val="24"/>
                <w:szCs w:val="24"/>
              </w:rPr>
              <w:t>二氯丙烷、</w:t>
            </w:r>
            <w:r w:rsidRPr="002F3299">
              <w:rPr>
                <w:rFonts w:ascii="Times New Roman" w:eastAsia="仿宋" w:hAnsi="Times New Roman" w:cs="Times New Roman" w:hint="eastAsia"/>
                <w:sz w:val="24"/>
                <w:szCs w:val="24"/>
              </w:rPr>
              <w:t>2,6-</w:t>
            </w:r>
            <w:r w:rsidRPr="002F3299">
              <w:rPr>
                <w:rFonts w:ascii="Times New Roman" w:eastAsia="仿宋" w:hAnsi="Times New Roman" w:cs="Times New Roman" w:hint="eastAsia"/>
                <w:sz w:val="24"/>
                <w:szCs w:val="24"/>
              </w:rPr>
              <w:t>二甲基</w:t>
            </w:r>
            <w:proofErr w:type="gramStart"/>
            <w:r w:rsidRPr="002F3299">
              <w:rPr>
                <w:rFonts w:ascii="Times New Roman" w:eastAsia="仿宋" w:hAnsi="Times New Roman" w:cs="Times New Roman" w:hint="eastAsia"/>
                <w:sz w:val="24"/>
                <w:szCs w:val="24"/>
              </w:rPr>
              <w:t>酚</w:t>
            </w:r>
            <w:proofErr w:type="gramEnd"/>
            <w:r w:rsidRPr="002F3299">
              <w:rPr>
                <w:rFonts w:ascii="Times New Roman" w:eastAsia="仿宋" w:hAnsi="Times New Roman" w:cs="Times New Roman" w:hint="eastAsia"/>
                <w:sz w:val="24"/>
                <w:szCs w:val="24"/>
              </w:rPr>
              <w:t>、</w:t>
            </w:r>
            <w:proofErr w:type="gramStart"/>
            <w:r w:rsidRPr="002F3299">
              <w:rPr>
                <w:rFonts w:ascii="Times New Roman" w:eastAsia="仿宋" w:hAnsi="Times New Roman" w:cs="Times New Roman" w:hint="eastAsia"/>
                <w:sz w:val="24"/>
                <w:szCs w:val="24"/>
              </w:rPr>
              <w:t>酚</w:t>
            </w:r>
            <w:proofErr w:type="gramEnd"/>
            <w:r w:rsidRPr="002F3299">
              <w:rPr>
                <w:rFonts w:ascii="Times New Roman" w:eastAsia="仿宋" w:hAnsi="Times New Roman" w:cs="Times New Roman" w:hint="eastAsia"/>
                <w:sz w:val="24"/>
                <w:szCs w:val="24"/>
              </w:rPr>
              <w:t>、</w:t>
            </w:r>
            <w:r w:rsidRPr="002F3299">
              <w:rPr>
                <w:rFonts w:ascii="Times New Roman" w:eastAsia="仿宋" w:hAnsi="Times New Roman" w:cs="Times New Roman" w:hint="eastAsia"/>
                <w:sz w:val="24"/>
                <w:szCs w:val="24"/>
              </w:rPr>
              <w:t>2,6-</w:t>
            </w:r>
            <w:r w:rsidRPr="002F3299">
              <w:rPr>
                <w:rFonts w:ascii="Times New Roman" w:eastAsia="仿宋" w:hAnsi="Times New Roman" w:cs="Times New Roman" w:hint="eastAsia"/>
                <w:sz w:val="24"/>
                <w:szCs w:val="24"/>
              </w:rPr>
              <w:t>二氯酚、</w:t>
            </w:r>
            <w:r w:rsidRPr="002F3299">
              <w:rPr>
                <w:rFonts w:ascii="Times New Roman" w:eastAsia="仿宋" w:hAnsi="Times New Roman" w:cs="Times New Roman"/>
                <w:sz w:val="24"/>
                <w:szCs w:val="24"/>
              </w:rPr>
              <w:t>4,4</w:t>
            </w:r>
            <w:proofErr w:type="gramStart"/>
            <w:r w:rsidRPr="002F3299">
              <w:rPr>
                <w:rFonts w:ascii="Times New Roman" w:eastAsia="仿宋" w:hAnsi="Times New Roman" w:cs="Times New Roman"/>
                <w:sz w:val="24"/>
                <w:szCs w:val="24"/>
              </w:rPr>
              <w:t>’</w:t>
            </w:r>
            <w:proofErr w:type="gramEnd"/>
            <w:r w:rsidRPr="002F3299">
              <w:rPr>
                <w:rFonts w:ascii="Times New Roman" w:eastAsia="仿宋" w:hAnsi="Times New Roman" w:cs="Times New Roman"/>
                <w:sz w:val="24"/>
                <w:szCs w:val="24"/>
              </w:rPr>
              <w:t>-DDD</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4,4</w:t>
            </w:r>
            <w:proofErr w:type="gramStart"/>
            <w:r w:rsidRPr="002F3299">
              <w:rPr>
                <w:rFonts w:ascii="Times New Roman" w:eastAsia="仿宋" w:hAnsi="Times New Roman" w:cs="Times New Roman"/>
                <w:sz w:val="24"/>
                <w:szCs w:val="24"/>
              </w:rPr>
              <w:t>’</w:t>
            </w:r>
            <w:proofErr w:type="gramEnd"/>
            <w:r w:rsidRPr="002F3299">
              <w:rPr>
                <w:rFonts w:ascii="Times New Roman" w:eastAsia="仿宋" w:hAnsi="Times New Roman" w:cs="Times New Roman"/>
                <w:sz w:val="24"/>
                <w:szCs w:val="24"/>
              </w:rPr>
              <w:t>-DDE</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4,4</w:t>
            </w:r>
            <w:proofErr w:type="gramStart"/>
            <w:r w:rsidRPr="002F3299">
              <w:rPr>
                <w:rFonts w:ascii="Times New Roman" w:eastAsia="仿宋" w:hAnsi="Times New Roman" w:cs="Times New Roman"/>
                <w:sz w:val="24"/>
                <w:szCs w:val="24"/>
              </w:rPr>
              <w:t>’</w:t>
            </w:r>
            <w:proofErr w:type="gramEnd"/>
            <w:r w:rsidRPr="002F3299">
              <w:rPr>
                <w:rFonts w:ascii="Times New Roman" w:eastAsia="仿宋" w:hAnsi="Times New Roman" w:cs="Times New Roman"/>
                <w:sz w:val="24"/>
                <w:szCs w:val="24"/>
              </w:rPr>
              <w:t>-DDT</w:t>
            </w:r>
            <w:r w:rsidRPr="002F3299">
              <w:rPr>
                <w:rFonts w:ascii="Times New Roman" w:eastAsia="仿宋" w:hAnsi="Times New Roman" w:cs="Times New Roman"/>
                <w:sz w:val="24"/>
                <w:szCs w:val="24"/>
              </w:rPr>
              <w:t>、</w:t>
            </w:r>
            <w:r w:rsidRPr="002F3299">
              <w:rPr>
                <w:rFonts w:ascii="Times New Roman" w:eastAsia="仿宋" w:hAnsi="Times New Roman" w:cs="Times New Roman" w:hint="eastAsia"/>
                <w:sz w:val="24"/>
                <w:szCs w:val="24"/>
              </w:rPr>
              <w:t>4-</w:t>
            </w:r>
            <w:r w:rsidRPr="002F3299">
              <w:rPr>
                <w:rFonts w:ascii="Times New Roman" w:eastAsia="仿宋" w:hAnsi="Times New Roman" w:cs="Times New Roman" w:hint="eastAsia"/>
                <w:sz w:val="24"/>
                <w:szCs w:val="24"/>
              </w:rPr>
              <w:t>溴联苯醚、</w:t>
            </w:r>
            <w:r w:rsidRPr="002F3299">
              <w:rPr>
                <w:rFonts w:ascii="Times New Roman" w:eastAsia="仿宋" w:hAnsi="Times New Roman" w:cs="Times New Roman" w:hint="eastAsia"/>
                <w:sz w:val="24"/>
                <w:szCs w:val="24"/>
              </w:rPr>
              <w:t>5-</w:t>
            </w:r>
            <w:r w:rsidRPr="002F3299">
              <w:rPr>
                <w:rFonts w:ascii="Times New Roman" w:eastAsia="仿宋" w:hAnsi="Times New Roman" w:cs="Times New Roman" w:hint="eastAsia"/>
                <w:sz w:val="24"/>
                <w:szCs w:val="24"/>
              </w:rPr>
              <w:t>硝基</w:t>
            </w:r>
            <w:proofErr w:type="gramStart"/>
            <w:r w:rsidRPr="002F3299">
              <w:rPr>
                <w:rFonts w:ascii="Times New Roman" w:eastAsia="仿宋" w:hAnsi="Times New Roman" w:cs="Times New Roman" w:hint="eastAsia"/>
                <w:sz w:val="24"/>
                <w:szCs w:val="24"/>
              </w:rPr>
              <w:t>邻</w:t>
            </w:r>
            <w:proofErr w:type="gramEnd"/>
            <w:r w:rsidRPr="002F3299">
              <w:rPr>
                <w:rFonts w:ascii="Times New Roman" w:eastAsia="仿宋" w:hAnsi="Times New Roman" w:cs="Times New Roman" w:hint="eastAsia"/>
                <w:sz w:val="24"/>
                <w:szCs w:val="24"/>
              </w:rPr>
              <w:t>甲苯、</w:t>
            </w:r>
            <w:r w:rsidRPr="002F3299">
              <w:rPr>
                <w:rFonts w:ascii="Times New Roman" w:eastAsia="仿宋" w:hAnsi="Times New Roman" w:cs="Times New Roman" w:hint="eastAsia"/>
                <w:sz w:val="24"/>
                <w:szCs w:val="24"/>
              </w:rPr>
              <w:t>dsd</w:t>
            </w:r>
            <w:r w:rsidRPr="002F3299">
              <w:rPr>
                <w:rFonts w:ascii="Times New Roman" w:eastAsia="仿宋" w:hAnsi="Times New Roman" w:cs="Times New Roman" w:hint="eastAsia"/>
                <w:sz w:val="24"/>
                <w:szCs w:val="24"/>
              </w:rPr>
              <w:t>酸、胺、苯并</w:t>
            </w:r>
            <w:r w:rsidRPr="002F3299">
              <w:rPr>
                <w:rFonts w:ascii="Times New Roman" w:eastAsia="仿宋" w:hAnsi="Times New Roman" w:cs="Times New Roman" w:hint="eastAsia"/>
                <w:sz w:val="24"/>
                <w:szCs w:val="24"/>
              </w:rPr>
              <w:t>(b)</w:t>
            </w:r>
            <w:proofErr w:type="gramStart"/>
            <w:r w:rsidRPr="002F3299">
              <w:rPr>
                <w:rFonts w:ascii="Times New Roman" w:eastAsia="仿宋" w:hAnsi="Times New Roman" w:cs="Times New Roman" w:hint="eastAsia"/>
                <w:sz w:val="24"/>
                <w:szCs w:val="24"/>
              </w:rPr>
              <w:t>蒽</w:t>
            </w:r>
            <w:proofErr w:type="gramEnd"/>
            <w:r w:rsidRPr="002F3299">
              <w:rPr>
                <w:rFonts w:ascii="Times New Roman" w:eastAsia="仿宋" w:hAnsi="Times New Roman" w:cs="Times New Roman" w:hint="eastAsia"/>
                <w:sz w:val="24"/>
                <w:szCs w:val="24"/>
              </w:rPr>
              <w:t>、苯并</w:t>
            </w:r>
            <w:r w:rsidRPr="002F3299">
              <w:rPr>
                <w:rFonts w:ascii="Times New Roman" w:eastAsia="仿宋" w:hAnsi="Times New Roman" w:cs="Times New Roman" w:hint="eastAsia"/>
                <w:sz w:val="24"/>
                <w:szCs w:val="24"/>
              </w:rPr>
              <w:t>(k)</w:t>
            </w:r>
            <w:proofErr w:type="gramStart"/>
            <w:r w:rsidRPr="002F3299">
              <w:rPr>
                <w:rFonts w:ascii="Times New Roman" w:eastAsia="仿宋" w:hAnsi="Times New Roman" w:cs="Times New Roman" w:hint="eastAsia"/>
                <w:sz w:val="24"/>
                <w:szCs w:val="24"/>
              </w:rPr>
              <w:t>蒽</w:t>
            </w:r>
            <w:proofErr w:type="gramEnd"/>
            <w:r w:rsidRPr="002F3299">
              <w:rPr>
                <w:rFonts w:ascii="Times New Roman" w:eastAsia="仿宋" w:hAnsi="Times New Roman" w:cs="Times New Roman" w:hint="eastAsia"/>
                <w:sz w:val="24"/>
                <w:szCs w:val="24"/>
              </w:rPr>
              <w:t>、苯酚、苯酐、苯甲醛、苯甲酸、苯乙烯、丙硫磷毒虫畏</w:t>
            </w:r>
            <w:r w:rsidRPr="002F3299">
              <w:rPr>
                <w:rFonts w:ascii="Times New Roman" w:eastAsia="仿宋" w:hAnsi="Times New Roman" w:cs="Times New Roman" w:hint="eastAsia"/>
                <w:sz w:val="24"/>
                <w:szCs w:val="24"/>
              </w:rPr>
              <w:t>-E/Z1</w:t>
            </w:r>
            <w:r w:rsidRPr="002F3299">
              <w:rPr>
                <w:rFonts w:ascii="Times New Roman" w:eastAsia="仿宋" w:hAnsi="Times New Roman" w:cs="Times New Roman" w:hint="eastAsia"/>
                <w:sz w:val="24"/>
                <w:szCs w:val="24"/>
              </w:rPr>
              <w:t>、</w:t>
            </w:r>
            <w:proofErr w:type="gramStart"/>
            <w:r w:rsidRPr="002F3299">
              <w:rPr>
                <w:rFonts w:ascii="Times New Roman" w:eastAsia="仿宋" w:hAnsi="Times New Roman" w:cs="Times New Roman" w:hint="eastAsia"/>
                <w:sz w:val="24"/>
                <w:szCs w:val="24"/>
              </w:rPr>
              <w:t>代森锰锌</w:t>
            </w:r>
            <w:proofErr w:type="gramEnd"/>
            <w:r w:rsidRPr="002F3299">
              <w:rPr>
                <w:rFonts w:ascii="Times New Roman" w:eastAsia="仿宋" w:hAnsi="Times New Roman" w:cs="Times New Roman" w:hint="eastAsia"/>
                <w:sz w:val="24"/>
                <w:szCs w:val="24"/>
              </w:rPr>
              <w:t>、滴</w:t>
            </w:r>
            <w:r w:rsidRPr="002F3299">
              <w:rPr>
                <w:rFonts w:ascii="Times New Roman" w:eastAsia="仿宋" w:hAnsi="Times New Roman" w:cs="Times New Roman" w:hint="eastAsia"/>
                <w:sz w:val="24"/>
                <w:szCs w:val="24"/>
              </w:rPr>
              <w:t>2,4</w:t>
            </w:r>
            <w:proofErr w:type="gramStart"/>
            <w:r w:rsidRPr="002F3299">
              <w:rPr>
                <w:rFonts w:ascii="Times New Roman" w:eastAsia="仿宋" w:hAnsi="Times New Roman" w:cs="Times New Roman" w:hint="eastAsia"/>
                <w:sz w:val="24"/>
                <w:szCs w:val="24"/>
              </w:rPr>
              <w:t>’</w:t>
            </w:r>
            <w:proofErr w:type="gramEnd"/>
            <w:r w:rsidRPr="002F3299">
              <w:rPr>
                <w:rFonts w:ascii="Times New Roman" w:eastAsia="仿宋" w:hAnsi="Times New Roman" w:cs="Times New Roman" w:hint="eastAsia"/>
                <w:sz w:val="24"/>
                <w:szCs w:val="24"/>
              </w:rPr>
              <w:t>-DDT</w:t>
            </w:r>
            <w:r w:rsidRPr="002F3299">
              <w:rPr>
                <w:rFonts w:ascii="Times New Roman" w:eastAsia="仿宋" w:hAnsi="Times New Roman" w:cs="Times New Roman" w:hint="eastAsia"/>
                <w:sz w:val="24"/>
                <w:szCs w:val="24"/>
              </w:rPr>
              <w:t>、狄氏剂酮、二甲基邻苯二甲酸酯、二氯乙酸、二氯乙烷、二嗪农、二溴乙烯、反</w:t>
            </w:r>
            <w:r w:rsidRPr="002F3299">
              <w:rPr>
                <w:rFonts w:ascii="Times New Roman" w:eastAsia="仿宋" w:hAnsi="Times New Roman" w:cs="Times New Roman" w:hint="eastAsia"/>
                <w:sz w:val="24"/>
                <w:szCs w:val="24"/>
              </w:rPr>
              <w:t>-1</w:t>
            </w:r>
            <w:r w:rsidRPr="002F3299">
              <w:rPr>
                <w:rFonts w:ascii="Times New Roman" w:eastAsia="仿宋" w:hAnsi="Times New Roman" w:cs="Times New Roman" w:hint="eastAsia"/>
                <w:sz w:val="24"/>
                <w:szCs w:val="24"/>
              </w:rPr>
              <w:t>，</w:t>
            </w:r>
            <w:r w:rsidRPr="002F3299">
              <w:rPr>
                <w:rFonts w:ascii="Times New Roman" w:eastAsia="仿宋" w:hAnsi="Times New Roman" w:cs="Times New Roman" w:hint="eastAsia"/>
                <w:sz w:val="24"/>
                <w:szCs w:val="24"/>
              </w:rPr>
              <w:t>2-</w:t>
            </w:r>
            <w:r w:rsidRPr="002F3299">
              <w:rPr>
                <w:rFonts w:ascii="Times New Roman" w:eastAsia="仿宋" w:hAnsi="Times New Roman" w:cs="Times New Roman" w:hint="eastAsia"/>
                <w:sz w:val="24"/>
                <w:szCs w:val="24"/>
              </w:rPr>
              <w:t>二氯乙烯、非那西汀、菲、甲磺酸甲酯、甲硫酸乙酯、邻苯二甲酸二</w:t>
            </w:r>
            <w:proofErr w:type="gramStart"/>
            <w:r w:rsidRPr="002F3299">
              <w:rPr>
                <w:rFonts w:ascii="Times New Roman" w:eastAsia="仿宋" w:hAnsi="Times New Roman" w:cs="Times New Roman" w:hint="eastAsia"/>
                <w:sz w:val="24"/>
                <w:szCs w:val="24"/>
              </w:rPr>
              <w:t>苄</w:t>
            </w:r>
            <w:proofErr w:type="gramEnd"/>
            <w:r w:rsidRPr="002F3299">
              <w:rPr>
                <w:rFonts w:ascii="Times New Roman" w:eastAsia="仿宋" w:hAnsi="Times New Roman" w:cs="Times New Roman" w:hint="eastAsia"/>
                <w:sz w:val="24"/>
                <w:szCs w:val="24"/>
              </w:rPr>
              <w:t>酯、邻苯二甲酸二辛酯、邻苯二</w:t>
            </w:r>
            <w:proofErr w:type="gramStart"/>
            <w:r w:rsidRPr="002F3299">
              <w:rPr>
                <w:rFonts w:ascii="Times New Roman" w:eastAsia="仿宋" w:hAnsi="Times New Roman" w:cs="Times New Roman" w:hint="eastAsia"/>
                <w:sz w:val="24"/>
                <w:szCs w:val="24"/>
              </w:rPr>
              <w:t>甲酸正辛酯</w:t>
            </w:r>
            <w:proofErr w:type="gramEnd"/>
            <w:r w:rsidRPr="002F3299">
              <w:rPr>
                <w:rFonts w:ascii="Times New Roman" w:eastAsia="仿宋" w:hAnsi="Times New Roman" w:cs="Times New Roman" w:hint="eastAsia"/>
                <w:sz w:val="24"/>
                <w:szCs w:val="24"/>
              </w:rPr>
              <w:t>、氯仿、美沙</w:t>
            </w:r>
            <w:proofErr w:type="gramStart"/>
            <w:r w:rsidRPr="002F3299">
              <w:rPr>
                <w:rFonts w:ascii="Times New Roman" w:eastAsia="仿宋" w:hAnsi="Times New Roman" w:cs="Times New Roman" w:hint="eastAsia"/>
                <w:sz w:val="24"/>
                <w:szCs w:val="24"/>
              </w:rPr>
              <w:t>吡</w:t>
            </w:r>
            <w:proofErr w:type="gramEnd"/>
            <w:r w:rsidRPr="002F3299">
              <w:rPr>
                <w:rFonts w:ascii="Times New Roman" w:eastAsia="仿宋" w:hAnsi="Times New Roman" w:cs="Times New Roman" w:hint="eastAsia"/>
                <w:sz w:val="24"/>
                <w:szCs w:val="24"/>
              </w:rPr>
              <w:t>林、</w:t>
            </w:r>
            <w:proofErr w:type="gramStart"/>
            <w:r w:rsidRPr="002F3299">
              <w:rPr>
                <w:rFonts w:ascii="Times New Roman" w:eastAsia="仿宋" w:hAnsi="Times New Roman" w:cs="Times New Roman" w:hint="eastAsia"/>
                <w:sz w:val="24"/>
                <w:szCs w:val="24"/>
              </w:rPr>
              <w:t>萘</w:t>
            </w:r>
            <w:proofErr w:type="gramEnd"/>
            <w:r w:rsidRPr="002F3299">
              <w:rPr>
                <w:rFonts w:ascii="Times New Roman" w:eastAsia="仿宋" w:hAnsi="Times New Roman" w:cs="Times New Roman" w:hint="eastAsia"/>
                <w:sz w:val="24"/>
                <w:szCs w:val="24"/>
              </w:rPr>
              <w:t>满醇、</w:t>
            </w:r>
            <w:proofErr w:type="gramStart"/>
            <w:r w:rsidRPr="002F3299">
              <w:rPr>
                <w:rFonts w:ascii="Times New Roman" w:eastAsia="仿宋" w:hAnsi="Times New Roman" w:cs="Times New Roman" w:hint="eastAsia"/>
                <w:sz w:val="24"/>
                <w:szCs w:val="24"/>
              </w:rPr>
              <w:t>萘</w:t>
            </w:r>
            <w:proofErr w:type="gramEnd"/>
            <w:r w:rsidRPr="002F3299">
              <w:rPr>
                <w:rFonts w:ascii="Times New Roman" w:eastAsia="仿宋" w:hAnsi="Times New Roman" w:cs="Times New Roman" w:hint="eastAsia"/>
                <w:sz w:val="24"/>
                <w:szCs w:val="24"/>
              </w:rPr>
              <w:t>满酮、</w:t>
            </w:r>
            <w:r w:rsidRPr="002F3299">
              <w:rPr>
                <w:rFonts w:ascii="Times New Roman" w:eastAsia="仿宋" w:hAnsi="Times New Roman" w:cs="Times New Roman" w:hint="eastAsia"/>
                <w:sz w:val="24"/>
                <w:szCs w:val="24"/>
              </w:rPr>
              <w:t>p,p-</w:t>
            </w:r>
            <w:r w:rsidRPr="002F3299">
              <w:rPr>
                <w:rFonts w:ascii="Times New Roman" w:eastAsia="仿宋" w:hAnsi="Times New Roman" w:cs="Times New Roman" w:hint="eastAsia"/>
                <w:sz w:val="24"/>
                <w:szCs w:val="24"/>
              </w:rPr>
              <w:t>滴滴依、香豆素、</w:t>
            </w:r>
            <w:proofErr w:type="gramStart"/>
            <w:r w:rsidRPr="002F3299">
              <w:rPr>
                <w:rFonts w:ascii="Times New Roman" w:eastAsia="仿宋" w:hAnsi="Times New Roman" w:cs="Times New Roman" w:hint="eastAsia"/>
                <w:sz w:val="24"/>
                <w:szCs w:val="24"/>
              </w:rPr>
              <w:t>溴亚硝基</w:t>
            </w:r>
            <w:proofErr w:type="gramEnd"/>
            <w:r w:rsidRPr="002F3299">
              <w:rPr>
                <w:rFonts w:ascii="Times New Roman" w:eastAsia="仿宋" w:hAnsi="Times New Roman" w:cs="Times New Roman" w:hint="eastAsia"/>
                <w:sz w:val="24"/>
                <w:szCs w:val="24"/>
              </w:rPr>
              <w:t>吡咯烷、乙醇、乙酸、正丙苯、正丁苯、</w:t>
            </w:r>
            <w:r w:rsidRPr="002F3299">
              <w:rPr>
                <w:rFonts w:ascii="Times New Roman" w:eastAsia="仿宋" w:hAnsi="Times New Roman" w:cs="Times New Roman" w:hint="eastAsia"/>
                <w:sz w:val="24"/>
                <w:szCs w:val="24"/>
              </w:rPr>
              <w:t>1,2,4-</w:t>
            </w:r>
            <w:r w:rsidRPr="002F3299">
              <w:rPr>
                <w:rFonts w:ascii="Times New Roman" w:eastAsia="仿宋" w:hAnsi="Times New Roman" w:cs="Times New Roman" w:hint="eastAsia"/>
                <w:sz w:val="24"/>
                <w:szCs w:val="24"/>
              </w:rPr>
              <w:t>三甲苯、</w:t>
            </w:r>
            <w:r w:rsidRPr="002F3299">
              <w:rPr>
                <w:rFonts w:ascii="Times New Roman" w:eastAsia="仿宋" w:hAnsi="Times New Roman" w:cs="Times New Roman" w:hint="eastAsia"/>
                <w:sz w:val="24"/>
                <w:szCs w:val="24"/>
              </w:rPr>
              <w:t>1</w:t>
            </w:r>
            <w:r w:rsidRPr="002F3299">
              <w:rPr>
                <w:rFonts w:ascii="Times New Roman" w:eastAsia="仿宋" w:hAnsi="Times New Roman" w:cs="Times New Roman" w:hint="eastAsia"/>
                <w:sz w:val="24"/>
                <w:szCs w:val="24"/>
              </w:rPr>
              <w:t>，</w:t>
            </w:r>
            <w:r w:rsidRPr="002F3299">
              <w:rPr>
                <w:rFonts w:ascii="Times New Roman" w:eastAsia="仿宋" w:hAnsi="Times New Roman" w:cs="Times New Roman" w:hint="eastAsia"/>
                <w:sz w:val="24"/>
                <w:szCs w:val="24"/>
              </w:rPr>
              <w:t>3,5-</w:t>
            </w:r>
            <w:r w:rsidRPr="002F3299">
              <w:rPr>
                <w:rFonts w:ascii="Times New Roman" w:eastAsia="仿宋" w:hAnsi="Times New Roman" w:cs="Times New Roman" w:hint="eastAsia"/>
                <w:sz w:val="24"/>
                <w:szCs w:val="24"/>
              </w:rPr>
              <w:t>三甲基苯、</w:t>
            </w:r>
            <w:r w:rsidRPr="002F3299">
              <w:rPr>
                <w:rFonts w:ascii="Times New Roman" w:eastAsia="仿宋" w:hAnsi="Times New Roman" w:cs="Times New Roman" w:hint="eastAsia"/>
                <w:sz w:val="24"/>
                <w:szCs w:val="24"/>
              </w:rPr>
              <w:t>3,4-</w:t>
            </w:r>
            <w:r w:rsidRPr="002F3299">
              <w:rPr>
                <w:rFonts w:ascii="Times New Roman" w:eastAsia="仿宋" w:hAnsi="Times New Roman" w:cs="Times New Roman" w:hint="eastAsia"/>
                <w:sz w:val="24"/>
                <w:szCs w:val="24"/>
              </w:rPr>
              <w:t>二甲基联苯胺</w:t>
            </w:r>
          </w:p>
        </w:tc>
      </w:tr>
    </w:tbl>
    <w:p w:rsidR="00012D11" w:rsidRPr="002F3299" w:rsidRDefault="00012D11" w:rsidP="004F282E">
      <w:pPr>
        <w:ind w:firstLineChars="200" w:firstLine="560"/>
        <w:rPr>
          <w:rFonts w:ascii="Times New Roman" w:eastAsia="仿宋_GB2312" w:hAnsi="Times New Roman" w:cs="Times New Roman"/>
          <w:sz w:val="28"/>
          <w:szCs w:val="28"/>
        </w:rPr>
      </w:pPr>
    </w:p>
    <w:p w:rsidR="00012D11" w:rsidRPr="002F3299" w:rsidRDefault="0026782A" w:rsidP="00012D11">
      <w:pPr>
        <w:pStyle w:val="3"/>
        <w:spacing w:before="60" w:after="60"/>
        <w:rPr>
          <w:rFonts w:ascii="Times New Roman" w:hAnsi="Times New Roman" w:cs="Times New Roman"/>
          <w:bCs w:val="0"/>
          <w:sz w:val="24"/>
          <w:szCs w:val="24"/>
        </w:rPr>
      </w:pPr>
      <w:r w:rsidRPr="002F3299">
        <w:rPr>
          <w:rFonts w:ascii="Times New Roman" w:hAnsi="Times New Roman" w:cs="Times New Roman" w:hint="eastAsia"/>
          <w:bCs w:val="0"/>
          <w:sz w:val="24"/>
          <w:szCs w:val="24"/>
        </w:rPr>
        <w:t>以典型企业污染物</w:t>
      </w:r>
      <w:r w:rsidR="00012D11" w:rsidRPr="002F3299">
        <w:rPr>
          <w:rFonts w:ascii="Times New Roman" w:hAnsi="Times New Roman" w:cs="Times New Roman" w:hint="eastAsia"/>
          <w:bCs w:val="0"/>
          <w:sz w:val="24"/>
          <w:szCs w:val="24"/>
        </w:rPr>
        <w:t>出现频率优化</w:t>
      </w:r>
      <w:r w:rsidR="00012D11" w:rsidRPr="002F3299">
        <w:rPr>
          <w:rFonts w:ascii="Times New Roman" w:hAnsi="Times New Roman" w:cs="Times New Roman"/>
          <w:bCs w:val="0"/>
          <w:sz w:val="24"/>
          <w:szCs w:val="24"/>
        </w:rPr>
        <w:t>关注污染物</w:t>
      </w:r>
    </w:p>
    <w:p w:rsidR="004F282E" w:rsidRPr="002F3299" w:rsidRDefault="00AD38DB" w:rsidP="00AD38DB">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河北省经济活动</w:t>
      </w:r>
      <w:r w:rsidR="00BC69FB" w:rsidRPr="002F3299">
        <w:rPr>
          <w:rFonts w:ascii="Times New Roman" w:eastAsia="仿宋_GB2312" w:hAnsi="Times New Roman" w:cs="Times New Roman" w:hint="eastAsia"/>
          <w:sz w:val="28"/>
          <w:szCs w:val="28"/>
        </w:rPr>
        <w:t>频繁，涉及行业类型较多，根据对现有污染场地进行统计分析（</w:t>
      </w:r>
      <w:r w:rsidRPr="002F3299">
        <w:rPr>
          <w:rFonts w:ascii="Times New Roman" w:eastAsia="仿宋_GB2312" w:hAnsi="Times New Roman" w:cs="Times New Roman" w:hint="eastAsia"/>
          <w:sz w:val="28"/>
          <w:szCs w:val="28"/>
        </w:rPr>
        <w:t>涉及化工、制药、钢铁、焦化、建材、制革电镀、印染纺织、玻璃生产、仓储物流、机械加工、包装印刷、电力等</w:t>
      </w:r>
      <w:r w:rsidR="00BC69FB"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，对照工业企业污染物的出现频率及危害初步筛选关注污染物。按照金属类、半挥发性有机物、半挥发性有机物和农药等类分类，主要污染物的调查出现频率见图</w:t>
      </w:r>
      <w:r w:rsidRPr="002F3299">
        <w:rPr>
          <w:rFonts w:ascii="Times New Roman" w:eastAsia="仿宋_GB2312" w:hAnsi="Times New Roman" w:cs="Times New Roman" w:hint="eastAsia"/>
          <w:sz w:val="28"/>
          <w:szCs w:val="28"/>
        </w:rPr>
        <w:t>2</w:t>
      </w:r>
      <w:r w:rsidRPr="002F3299">
        <w:rPr>
          <w:rFonts w:ascii="Times New Roman" w:eastAsia="仿宋_GB2312" w:hAnsi="Times New Roman" w:cs="Times New Roman" w:hint="eastAsia"/>
          <w:sz w:val="28"/>
          <w:szCs w:val="28"/>
        </w:rPr>
        <w:t>～图</w:t>
      </w:r>
      <w:r w:rsidRPr="002F3299">
        <w:rPr>
          <w:rFonts w:ascii="Times New Roman" w:eastAsia="仿宋_GB2312" w:hAnsi="Times New Roman" w:cs="Times New Roman" w:hint="eastAsia"/>
          <w:sz w:val="28"/>
          <w:szCs w:val="28"/>
        </w:rPr>
        <w:t>5</w:t>
      </w:r>
      <w:r w:rsidRPr="002F3299">
        <w:rPr>
          <w:rFonts w:ascii="Times New Roman" w:eastAsia="仿宋_GB2312" w:hAnsi="Times New Roman" w:cs="Times New Roman" w:hint="eastAsia"/>
          <w:sz w:val="28"/>
          <w:szCs w:val="28"/>
        </w:rPr>
        <w:t>。</w:t>
      </w:r>
    </w:p>
    <w:p w:rsidR="004F282E" w:rsidRPr="002F3299" w:rsidRDefault="004F282E" w:rsidP="004F282E">
      <w:pPr>
        <w:spacing w:line="360" w:lineRule="auto"/>
        <w:jc w:val="center"/>
        <w:rPr>
          <w:rFonts w:ascii="Times New Roman" w:hAnsi="Times New Roman" w:cs="Times New Roman"/>
          <w:sz w:val="24"/>
          <w:szCs w:val="24"/>
        </w:rPr>
      </w:pPr>
      <w:r w:rsidRPr="002F3299">
        <w:rPr>
          <w:noProof/>
        </w:rPr>
        <w:lastRenderedPageBreak/>
        <w:drawing>
          <wp:inline distT="0" distB="0" distL="0" distR="0" wp14:anchorId="216205CE" wp14:editId="48857DD6">
            <wp:extent cx="5584371" cy="5715000"/>
            <wp:effectExtent l="0" t="0" r="1651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F282E" w:rsidRPr="002F3299" w:rsidRDefault="004F282E" w:rsidP="004F282E">
      <w:pPr>
        <w:jc w:val="center"/>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图</w:t>
      </w:r>
      <w:r w:rsidRPr="002F3299">
        <w:rPr>
          <w:rFonts w:ascii="Times New Roman" w:eastAsia="仿宋_GB2312" w:hAnsi="Times New Roman" w:cs="Times New Roman"/>
          <w:sz w:val="28"/>
          <w:szCs w:val="28"/>
        </w:rPr>
        <w:t xml:space="preserve">2   </w:t>
      </w:r>
      <w:r w:rsidRPr="002F3299">
        <w:rPr>
          <w:rFonts w:ascii="Times New Roman" w:eastAsia="仿宋_GB2312" w:hAnsi="Times New Roman" w:cs="Times New Roman"/>
          <w:sz w:val="28"/>
          <w:szCs w:val="28"/>
        </w:rPr>
        <w:t>金属类污染物出现频率图</w:t>
      </w:r>
    </w:p>
    <w:p w:rsidR="004F282E" w:rsidRPr="002F3299" w:rsidRDefault="004F282E" w:rsidP="004F282E">
      <w:pPr>
        <w:jc w:val="center"/>
        <w:rPr>
          <w:rFonts w:ascii="Times New Roman" w:eastAsia="仿宋_GB2312" w:hAnsi="Times New Roman" w:cs="Times New Roman"/>
          <w:sz w:val="28"/>
          <w:szCs w:val="28"/>
        </w:rPr>
      </w:pPr>
      <w:r w:rsidRPr="002F3299">
        <w:rPr>
          <w:noProof/>
        </w:rPr>
        <w:lastRenderedPageBreak/>
        <w:drawing>
          <wp:inline distT="0" distB="0" distL="0" distR="0" wp14:anchorId="443957F4" wp14:editId="66F003FB">
            <wp:extent cx="5730949" cy="8059479"/>
            <wp:effectExtent l="0" t="0" r="22225" b="177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F282E" w:rsidRPr="002F3299" w:rsidRDefault="004F282E" w:rsidP="004F282E">
      <w:pPr>
        <w:jc w:val="center"/>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图</w:t>
      </w:r>
      <w:r w:rsidRPr="002F3299">
        <w:rPr>
          <w:rFonts w:ascii="Times New Roman" w:eastAsia="仿宋_GB2312" w:hAnsi="Times New Roman" w:cs="Times New Roman"/>
          <w:sz w:val="28"/>
          <w:szCs w:val="28"/>
        </w:rPr>
        <w:t xml:space="preserve">3  </w:t>
      </w:r>
      <w:r w:rsidRPr="002F3299">
        <w:rPr>
          <w:rFonts w:ascii="Times New Roman" w:eastAsia="仿宋_GB2312" w:hAnsi="Times New Roman" w:cs="Times New Roman"/>
          <w:sz w:val="28"/>
          <w:szCs w:val="28"/>
        </w:rPr>
        <w:t>挥发性有机污染物出现频率图</w:t>
      </w:r>
    </w:p>
    <w:p w:rsidR="004F282E" w:rsidRPr="002F3299" w:rsidRDefault="004F282E" w:rsidP="004F282E">
      <w:pPr>
        <w:spacing w:line="360" w:lineRule="auto"/>
        <w:rPr>
          <w:rFonts w:ascii="Times New Roman" w:hAnsi="Times New Roman" w:cs="Times New Roman"/>
          <w:sz w:val="24"/>
          <w:szCs w:val="24"/>
        </w:rPr>
      </w:pPr>
      <w:r w:rsidRPr="002F3299">
        <w:rPr>
          <w:noProof/>
        </w:rPr>
        <w:lastRenderedPageBreak/>
        <w:drawing>
          <wp:inline distT="0" distB="0" distL="0" distR="0" wp14:anchorId="20D593F2" wp14:editId="3C9963A3">
            <wp:extent cx="5421086" cy="8164286"/>
            <wp:effectExtent l="0" t="0" r="27305" b="273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F282E" w:rsidRPr="002F3299" w:rsidRDefault="004F282E" w:rsidP="004F282E">
      <w:pPr>
        <w:jc w:val="center"/>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图</w:t>
      </w:r>
      <w:r w:rsidRPr="002F3299">
        <w:rPr>
          <w:rFonts w:ascii="Times New Roman" w:eastAsia="仿宋_GB2312" w:hAnsi="Times New Roman" w:cs="Times New Roman"/>
          <w:sz w:val="28"/>
          <w:szCs w:val="28"/>
        </w:rPr>
        <w:t xml:space="preserve">4  </w:t>
      </w:r>
      <w:r w:rsidRPr="002F3299">
        <w:rPr>
          <w:rFonts w:ascii="Times New Roman" w:eastAsia="仿宋_GB2312" w:hAnsi="Times New Roman" w:cs="Times New Roman"/>
          <w:sz w:val="28"/>
          <w:szCs w:val="28"/>
        </w:rPr>
        <w:t>半挥发性有机污染物出现频率图</w:t>
      </w:r>
    </w:p>
    <w:p w:rsidR="004F282E" w:rsidRPr="002F3299" w:rsidRDefault="004F282E" w:rsidP="004F282E">
      <w:pPr>
        <w:spacing w:line="360" w:lineRule="auto"/>
        <w:rPr>
          <w:rFonts w:ascii="Times New Roman" w:hAnsi="Times New Roman" w:cs="Times New Roman"/>
          <w:sz w:val="24"/>
          <w:szCs w:val="24"/>
        </w:rPr>
      </w:pPr>
      <w:r w:rsidRPr="002F3299">
        <w:rPr>
          <w:noProof/>
        </w:rPr>
        <w:lastRenderedPageBreak/>
        <w:drawing>
          <wp:inline distT="0" distB="0" distL="0" distR="0" wp14:anchorId="63902AF2" wp14:editId="2CCC71BD">
            <wp:extent cx="5475514" cy="5257800"/>
            <wp:effectExtent l="0" t="0" r="11430" b="1905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F282E" w:rsidRPr="002F3299" w:rsidRDefault="004F282E" w:rsidP="00AB2AA8">
      <w:pPr>
        <w:spacing w:line="360" w:lineRule="auto"/>
        <w:ind w:firstLineChars="200" w:firstLine="560"/>
        <w:jc w:val="center"/>
        <w:rPr>
          <w:rFonts w:ascii="Times New Roman" w:eastAsia="仿宋_GB2312" w:hAnsi="Times New Roman" w:cs="Times New Roman"/>
          <w:b/>
          <w:sz w:val="28"/>
          <w:szCs w:val="28"/>
        </w:rPr>
      </w:pPr>
      <w:r w:rsidRPr="002F3299">
        <w:rPr>
          <w:rFonts w:ascii="Times New Roman" w:eastAsia="仿宋_GB2312" w:hAnsi="Times New Roman" w:cs="Times New Roman"/>
          <w:sz w:val="28"/>
          <w:szCs w:val="28"/>
        </w:rPr>
        <w:t>图</w:t>
      </w:r>
      <w:r w:rsidRPr="002F3299">
        <w:rPr>
          <w:rFonts w:ascii="Times New Roman" w:eastAsia="仿宋_GB2312" w:hAnsi="Times New Roman" w:cs="Times New Roman"/>
          <w:sz w:val="28"/>
          <w:szCs w:val="28"/>
        </w:rPr>
        <w:t xml:space="preserve">5   </w:t>
      </w:r>
      <w:r w:rsidRPr="002F3299">
        <w:rPr>
          <w:rFonts w:ascii="Times New Roman" w:eastAsia="仿宋_GB2312" w:hAnsi="Times New Roman" w:cs="Times New Roman"/>
          <w:sz w:val="28"/>
          <w:szCs w:val="28"/>
        </w:rPr>
        <w:t>农药类污染物出现频率图</w:t>
      </w:r>
    </w:p>
    <w:p w:rsidR="002D248A" w:rsidRPr="002F3299" w:rsidRDefault="002D248A" w:rsidP="00AD38DB">
      <w:pPr>
        <w:pStyle w:val="3"/>
        <w:spacing w:before="60" w:after="60"/>
        <w:rPr>
          <w:rFonts w:ascii="Times New Roman" w:hAnsi="Times New Roman" w:cs="Times New Roman"/>
          <w:bCs w:val="0"/>
          <w:sz w:val="24"/>
          <w:szCs w:val="24"/>
        </w:rPr>
      </w:pPr>
      <w:r w:rsidRPr="002F3299">
        <w:rPr>
          <w:rFonts w:ascii="Times New Roman" w:hAnsi="Times New Roman" w:cs="Times New Roman"/>
          <w:bCs w:val="0"/>
          <w:sz w:val="24"/>
          <w:szCs w:val="24"/>
        </w:rPr>
        <w:t>参考国内外优先控制污染物名单</w:t>
      </w:r>
      <w:r w:rsidRPr="002F3299">
        <w:rPr>
          <w:rFonts w:ascii="Times New Roman" w:hAnsi="Times New Roman" w:cs="Times New Roman" w:hint="eastAsia"/>
          <w:bCs w:val="0"/>
          <w:sz w:val="24"/>
          <w:szCs w:val="24"/>
        </w:rPr>
        <w:t>优化</w:t>
      </w:r>
      <w:r w:rsidRPr="002F3299">
        <w:rPr>
          <w:rFonts w:ascii="Times New Roman" w:hAnsi="Times New Roman" w:cs="Times New Roman"/>
          <w:bCs w:val="0"/>
          <w:sz w:val="24"/>
          <w:szCs w:val="24"/>
        </w:rPr>
        <w:t>关注污染物</w:t>
      </w:r>
    </w:p>
    <w:p w:rsidR="002D248A" w:rsidRPr="002F3299" w:rsidRDefault="002D248A" w:rsidP="002D248A">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主要参考优先控制污染物名单如下：</w:t>
      </w: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1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①</w:t>
      </w:r>
      <w:r w:rsidRPr="002F3299">
        <w:rPr>
          <w:rFonts w:ascii="Times New Roman" w:eastAsia="仿宋_GB2312" w:hAnsi="Times New Roman" w:cs="Times New Roman"/>
          <w:sz w:val="28"/>
          <w:szCs w:val="28"/>
        </w:rPr>
        <w:fldChar w:fldCharType="end"/>
      </w:r>
      <w:r w:rsidRPr="002F3299">
        <w:rPr>
          <w:rFonts w:ascii="Times New Roman" w:eastAsia="仿宋_GB2312" w:hAnsi="Times New Roman" w:cs="Times New Roman"/>
          <w:sz w:val="28"/>
          <w:szCs w:val="28"/>
        </w:rPr>
        <w:t>中国环科院</w:t>
      </w:r>
      <w:r w:rsidRPr="002F3299">
        <w:rPr>
          <w:rFonts w:ascii="Times New Roman" w:eastAsia="仿宋_GB2312" w:hAnsi="Times New Roman" w:cs="Times New Roman"/>
          <w:sz w:val="28"/>
          <w:szCs w:val="28"/>
        </w:rPr>
        <w:t>1989</w:t>
      </w:r>
      <w:r w:rsidRPr="002F3299">
        <w:rPr>
          <w:rFonts w:ascii="Times New Roman" w:eastAsia="仿宋_GB2312" w:hAnsi="Times New Roman" w:cs="Times New Roman"/>
          <w:sz w:val="28"/>
          <w:szCs w:val="28"/>
        </w:rPr>
        <w:t>年提出</w:t>
      </w:r>
      <w:r w:rsidRPr="002F3299">
        <w:rPr>
          <w:rFonts w:ascii="Times New Roman" w:eastAsia="仿宋_GB2312" w:hAnsi="Times New Roman" w:cs="Times New Roman" w:hint="eastAsia"/>
          <w:sz w:val="28"/>
          <w:szCs w:val="28"/>
        </w:rPr>
        <w:t>的</w:t>
      </w:r>
      <w:r w:rsidRPr="002F3299">
        <w:rPr>
          <w:rFonts w:ascii="Times New Roman" w:eastAsia="仿宋_GB2312" w:hAnsi="Times New Roman" w:cs="Times New Roman"/>
          <w:sz w:val="28"/>
          <w:szCs w:val="28"/>
        </w:rPr>
        <w:t>包括</w:t>
      </w:r>
      <w:r w:rsidRPr="002F3299">
        <w:rPr>
          <w:rFonts w:ascii="Times New Roman" w:eastAsia="仿宋_GB2312" w:hAnsi="Times New Roman" w:cs="Times New Roman"/>
          <w:sz w:val="28"/>
          <w:szCs w:val="28"/>
        </w:rPr>
        <w:t>14</w:t>
      </w:r>
      <w:r w:rsidRPr="002F3299">
        <w:rPr>
          <w:rFonts w:ascii="Times New Roman" w:eastAsia="仿宋_GB2312" w:hAnsi="Times New Roman" w:cs="Times New Roman"/>
          <w:sz w:val="28"/>
          <w:szCs w:val="28"/>
        </w:rPr>
        <w:t>类，</w:t>
      </w:r>
      <w:r w:rsidRPr="002F3299">
        <w:rPr>
          <w:rFonts w:ascii="Times New Roman" w:eastAsia="仿宋_GB2312" w:hAnsi="Times New Roman" w:cs="Times New Roman"/>
          <w:sz w:val="28"/>
          <w:szCs w:val="28"/>
        </w:rPr>
        <w:t>68</w:t>
      </w:r>
      <w:r w:rsidRPr="002F3299">
        <w:rPr>
          <w:rFonts w:ascii="Times New Roman" w:eastAsia="仿宋_GB2312" w:hAnsi="Times New Roman" w:cs="Times New Roman"/>
          <w:sz w:val="28"/>
          <w:szCs w:val="28"/>
        </w:rPr>
        <w:t>种的黑名单</w:t>
      </w:r>
      <w:r w:rsidRPr="002F3299">
        <w:rPr>
          <w:rFonts w:ascii="Times New Roman" w:eastAsia="仿宋_GB2312" w:hAnsi="Times New Roman" w:cs="Times New Roman" w:hint="eastAsia"/>
          <w:sz w:val="28"/>
          <w:szCs w:val="28"/>
        </w:rPr>
        <w:t>，见表</w:t>
      </w:r>
      <w:r w:rsidR="00D068B7" w:rsidRPr="002F3299">
        <w:rPr>
          <w:rFonts w:ascii="Times New Roman" w:eastAsia="仿宋_GB2312" w:hAnsi="Times New Roman" w:cs="Times New Roman" w:hint="eastAsia"/>
          <w:sz w:val="28"/>
          <w:szCs w:val="28"/>
        </w:rPr>
        <w:t>5</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2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②</w:t>
      </w:r>
      <w:r w:rsidRPr="002F3299">
        <w:rPr>
          <w:rFonts w:ascii="Times New Roman" w:eastAsia="仿宋_GB2312" w:hAnsi="Times New Roman" w:cs="Times New Roman"/>
          <w:sz w:val="28"/>
          <w:szCs w:val="28"/>
        </w:rPr>
        <w:fldChar w:fldCharType="end"/>
      </w:r>
      <w:r w:rsidRPr="002F3299">
        <w:rPr>
          <w:rFonts w:ascii="Times New Roman" w:eastAsia="仿宋_GB2312" w:hAnsi="Times New Roman" w:cs="Times New Roman"/>
          <w:sz w:val="28"/>
          <w:szCs w:val="28"/>
        </w:rPr>
        <w:t>美国国家环境保护局优先控制名单</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sz w:val="28"/>
          <w:szCs w:val="28"/>
        </w:rPr>
        <w:t>根据化学品的产量、一般毒性、三致毒性、自然降解性、环境出现概率等因素，利用评分法筛选出</w:t>
      </w:r>
      <w:r w:rsidRPr="002F3299">
        <w:rPr>
          <w:rFonts w:ascii="Times New Roman" w:eastAsia="仿宋_GB2312" w:hAnsi="Times New Roman" w:cs="Times New Roman" w:hint="eastAsia"/>
          <w:sz w:val="28"/>
          <w:szCs w:val="28"/>
        </w:rPr>
        <w:t>的</w:t>
      </w:r>
      <w:r w:rsidRPr="002F3299">
        <w:rPr>
          <w:rFonts w:ascii="Times New Roman" w:eastAsia="仿宋_GB2312" w:hAnsi="Times New Roman" w:cs="Times New Roman"/>
          <w:sz w:val="28"/>
          <w:szCs w:val="28"/>
        </w:rPr>
        <w:t>65</w:t>
      </w:r>
      <w:r w:rsidRPr="002F3299">
        <w:rPr>
          <w:rFonts w:ascii="Times New Roman" w:eastAsia="仿宋_GB2312" w:hAnsi="Times New Roman" w:cs="Times New Roman"/>
          <w:sz w:val="28"/>
          <w:szCs w:val="28"/>
        </w:rPr>
        <w:t>类，</w:t>
      </w:r>
      <w:r w:rsidRPr="002F3299">
        <w:rPr>
          <w:rFonts w:ascii="Times New Roman" w:eastAsia="仿宋_GB2312" w:hAnsi="Times New Roman" w:cs="Times New Roman"/>
          <w:sz w:val="28"/>
          <w:szCs w:val="28"/>
        </w:rPr>
        <w:t>129</w:t>
      </w:r>
      <w:r w:rsidRPr="002F3299">
        <w:rPr>
          <w:rFonts w:ascii="Times New Roman" w:eastAsia="仿宋_GB2312" w:hAnsi="Times New Roman" w:cs="Times New Roman"/>
          <w:sz w:val="28"/>
          <w:szCs w:val="28"/>
        </w:rPr>
        <w:t>种污染物</w:t>
      </w:r>
      <w:r w:rsidRPr="002F3299">
        <w:rPr>
          <w:rFonts w:ascii="Times New Roman" w:eastAsia="仿宋_GB2312" w:hAnsi="Times New Roman" w:cs="Times New Roman" w:hint="eastAsia"/>
          <w:sz w:val="28"/>
          <w:szCs w:val="28"/>
        </w:rPr>
        <w:t>，见表</w:t>
      </w:r>
      <w:r w:rsidR="00D068B7" w:rsidRPr="002F3299">
        <w:rPr>
          <w:rFonts w:ascii="Times New Roman" w:eastAsia="仿宋_GB2312" w:hAnsi="Times New Roman" w:cs="Times New Roman" w:hint="eastAsia"/>
          <w:sz w:val="28"/>
          <w:szCs w:val="28"/>
        </w:rPr>
        <w:t>6</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3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③</w:t>
      </w:r>
      <w:r w:rsidRPr="002F3299">
        <w:rPr>
          <w:rFonts w:ascii="Times New Roman" w:eastAsia="仿宋_GB2312" w:hAnsi="Times New Roman" w:cs="Times New Roman"/>
          <w:sz w:val="28"/>
          <w:szCs w:val="28"/>
        </w:rPr>
        <w:fldChar w:fldCharType="end"/>
      </w:r>
      <w:r w:rsidRPr="002F3299">
        <w:rPr>
          <w:rFonts w:ascii="Times New Roman" w:eastAsia="仿宋_GB2312" w:hAnsi="Times New Roman" w:cs="Times New Roman"/>
          <w:sz w:val="28"/>
          <w:szCs w:val="28"/>
        </w:rPr>
        <w:t>荷兰公布</w:t>
      </w:r>
      <w:r w:rsidRPr="002F3299">
        <w:rPr>
          <w:rFonts w:ascii="Times New Roman" w:eastAsia="仿宋_GB2312" w:hAnsi="Times New Roman" w:cs="Times New Roman" w:hint="eastAsia"/>
          <w:sz w:val="28"/>
          <w:szCs w:val="28"/>
        </w:rPr>
        <w:t>的</w:t>
      </w:r>
      <w:r w:rsidRPr="002F3299">
        <w:rPr>
          <w:rFonts w:ascii="Times New Roman" w:eastAsia="仿宋_GB2312" w:hAnsi="Times New Roman" w:cs="Times New Roman"/>
          <w:sz w:val="28"/>
          <w:szCs w:val="28"/>
        </w:rPr>
        <w:t>43</w:t>
      </w:r>
      <w:r w:rsidRPr="002F3299">
        <w:rPr>
          <w:rFonts w:ascii="Times New Roman" w:eastAsia="仿宋_GB2312" w:hAnsi="Times New Roman" w:cs="Times New Roman"/>
          <w:sz w:val="28"/>
          <w:szCs w:val="28"/>
        </w:rPr>
        <w:t>种优先污染物名单</w:t>
      </w:r>
      <w:r w:rsidRPr="002F3299">
        <w:rPr>
          <w:rFonts w:ascii="Times New Roman" w:eastAsia="仿宋_GB2312" w:hAnsi="Times New Roman" w:cs="Times New Roman" w:hint="eastAsia"/>
          <w:sz w:val="28"/>
          <w:szCs w:val="28"/>
        </w:rPr>
        <w:t>，见表</w:t>
      </w:r>
      <w:r w:rsidR="00D068B7" w:rsidRPr="002F3299">
        <w:rPr>
          <w:rFonts w:ascii="Times New Roman" w:eastAsia="仿宋_GB2312" w:hAnsi="Times New Roman" w:cs="Times New Roman" w:hint="eastAsia"/>
          <w:sz w:val="28"/>
          <w:szCs w:val="28"/>
        </w:rPr>
        <w:t>7</w:t>
      </w:r>
      <w:r w:rsidRPr="002F3299">
        <w:rPr>
          <w:rFonts w:ascii="Times New Roman" w:eastAsia="仿宋_GB2312" w:hAnsi="Times New Roman" w:cs="Times New Roman" w:hint="eastAsia"/>
          <w:sz w:val="28"/>
          <w:szCs w:val="28"/>
        </w:rPr>
        <w:t>。</w:t>
      </w:r>
    </w:p>
    <w:p w:rsidR="00AB2AA8" w:rsidRPr="002F3299" w:rsidRDefault="00AB2AA8" w:rsidP="002D248A">
      <w:pPr>
        <w:jc w:val="center"/>
        <w:rPr>
          <w:rFonts w:ascii="Times New Roman" w:eastAsia="仿宋_GB2312" w:hAnsi="Times New Roman" w:cs="Times New Roman"/>
          <w:sz w:val="28"/>
          <w:szCs w:val="28"/>
        </w:rPr>
      </w:pPr>
    </w:p>
    <w:p w:rsidR="00AB2AA8" w:rsidRPr="002F3299" w:rsidRDefault="00AB2AA8" w:rsidP="002D248A">
      <w:pPr>
        <w:jc w:val="center"/>
        <w:rPr>
          <w:rFonts w:ascii="Times New Roman" w:eastAsia="仿宋_GB2312" w:hAnsi="Times New Roman" w:cs="Times New Roman"/>
          <w:sz w:val="28"/>
          <w:szCs w:val="28"/>
        </w:rPr>
      </w:pPr>
    </w:p>
    <w:p w:rsidR="002D248A" w:rsidRPr="002F3299" w:rsidRDefault="002D248A" w:rsidP="002D248A">
      <w:pPr>
        <w:jc w:val="center"/>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lastRenderedPageBreak/>
        <w:t>表</w:t>
      </w:r>
      <w:r w:rsidR="00AB2AA8" w:rsidRPr="002F3299">
        <w:rPr>
          <w:rFonts w:ascii="Times New Roman" w:eastAsia="仿宋_GB2312" w:hAnsi="Times New Roman" w:cs="Times New Roman" w:hint="eastAsia"/>
          <w:sz w:val="28"/>
          <w:szCs w:val="28"/>
        </w:rPr>
        <w:t>5</w:t>
      </w:r>
      <w:r w:rsidRPr="002F3299">
        <w:rPr>
          <w:rFonts w:ascii="Times New Roman" w:eastAsia="仿宋_GB2312" w:hAnsi="Times New Roman" w:cs="Times New Roman"/>
          <w:sz w:val="28"/>
          <w:szCs w:val="28"/>
        </w:rPr>
        <w:t xml:space="preserve">    </w:t>
      </w:r>
      <w:r w:rsidRPr="002F3299">
        <w:rPr>
          <w:rFonts w:ascii="Times New Roman" w:eastAsia="仿宋_GB2312" w:hAnsi="Times New Roman" w:cs="Times New Roman"/>
          <w:sz w:val="28"/>
          <w:szCs w:val="28"/>
        </w:rPr>
        <w:t>中国环境优先污染物黑名单</w:t>
      </w:r>
    </w:p>
    <w:tbl>
      <w:tblPr>
        <w:tblStyle w:val="a4"/>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76"/>
        <w:gridCol w:w="6146"/>
      </w:tblGrid>
      <w:tr w:rsidR="002D248A" w:rsidRPr="002F3299" w:rsidTr="004F282E">
        <w:tc>
          <w:tcPr>
            <w:tcW w:w="1394"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化学类别</w:t>
            </w:r>
          </w:p>
        </w:tc>
        <w:tc>
          <w:tcPr>
            <w:tcW w:w="3606"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名称</w:t>
            </w:r>
          </w:p>
        </w:tc>
      </w:tr>
      <w:tr w:rsidR="002D248A" w:rsidRPr="002F3299" w:rsidTr="004F282E">
        <w:tc>
          <w:tcPr>
            <w:tcW w:w="1394"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卤</w:t>
            </w:r>
            <w:r w:rsidRPr="002F3299">
              <w:rPr>
                <w:rFonts w:ascii="Times New Roman" w:eastAsia="仿宋" w:hAnsi="Times New Roman" w:cs="Times New Roman" w:hint="eastAsia"/>
                <w:sz w:val="24"/>
                <w:szCs w:val="24"/>
              </w:rPr>
              <w:t>代</w:t>
            </w:r>
            <w:r w:rsidRPr="002F3299">
              <w:rPr>
                <w:rFonts w:ascii="Times New Roman" w:eastAsia="仿宋" w:hAnsi="Times New Roman" w:cs="Times New Roman"/>
                <w:sz w:val="24"/>
                <w:szCs w:val="24"/>
              </w:rPr>
              <w:t>（烷、烯）烃类</w:t>
            </w:r>
          </w:p>
        </w:tc>
        <w:tc>
          <w:tcPr>
            <w:tcW w:w="3606"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二氯甲烷、三氯甲烷、四氯化碳、</w:t>
            </w:r>
            <w:r w:rsidRPr="002F3299">
              <w:rPr>
                <w:rFonts w:ascii="Times New Roman" w:eastAsia="仿宋" w:hAnsi="Times New Roman" w:cs="Times New Roman"/>
                <w:sz w:val="24"/>
                <w:szCs w:val="24"/>
              </w:rPr>
              <w:t>1</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2-</w:t>
            </w:r>
            <w:r w:rsidRPr="002F3299">
              <w:rPr>
                <w:rFonts w:ascii="Times New Roman" w:eastAsia="仿宋" w:hAnsi="Times New Roman" w:cs="Times New Roman"/>
                <w:sz w:val="24"/>
                <w:szCs w:val="24"/>
              </w:rPr>
              <w:t>二氯乙烷、</w:t>
            </w:r>
            <w:r w:rsidRPr="002F3299">
              <w:rPr>
                <w:rFonts w:ascii="Times New Roman" w:eastAsia="仿宋" w:hAnsi="Times New Roman" w:cs="Times New Roman"/>
                <w:sz w:val="24"/>
                <w:szCs w:val="24"/>
              </w:rPr>
              <w:t>1</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1</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1-</w:t>
            </w:r>
            <w:r w:rsidRPr="002F3299">
              <w:rPr>
                <w:rFonts w:ascii="Times New Roman" w:eastAsia="仿宋" w:hAnsi="Times New Roman" w:cs="Times New Roman"/>
                <w:sz w:val="24"/>
                <w:szCs w:val="24"/>
              </w:rPr>
              <w:t>三氯乙烷、</w:t>
            </w:r>
            <w:r w:rsidRPr="002F3299">
              <w:rPr>
                <w:rFonts w:ascii="Times New Roman" w:eastAsia="仿宋" w:hAnsi="Times New Roman" w:cs="Times New Roman"/>
                <w:sz w:val="24"/>
                <w:szCs w:val="24"/>
              </w:rPr>
              <w:t>1</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1</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2-</w:t>
            </w:r>
            <w:r w:rsidRPr="002F3299">
              <w:rPr>
                <w:rFonts w:ascii="Times New Roman" w:eastAsia="仿宋" w:hAnsi="Times New Roman" w:cs="Times New Roman"/>
                <w:sz w:val="24"/>
                <w:szCs w:val="24"/>
              </w:rPr>
              <w:t>三氯乙烷、</w:t>
            </w:r>
            <w:r w:rsidRPr="002F3299">
              <w:rPr>
                <w:rFonts w:ascii="Times New Roman" w:eastAsia="仿宋" w:hAnsi="Times New Roman" w:cs="Times New Roman"/>
                <w:sz w:val="24"/>
                <w:szCs w:val="24"/>
              </w:rPr>
              <w:t>1</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1</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2</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2-</w:t>
            </w:r>
            <w:r w:rsidRPr="002F3299">
              <w:rPr>
                <w:rFonts w:ascii="Times New Roman" w:eastAsia="仿宋" w:hAnsi="Times New Roman" w:cs="Times New Roman"/>
                <w:sz w:val="24"/>
                <w:szCs w:val="24"/>
              </w:rPr>
              <w:t>四氯乙烷、三氯乙烯、四氯乙烯、三溴甲烷</w:t>
            </w:r>
          </w:p>
        </w:tc>
      </w:tr>
      <w:tr w:rsidR="002D248A" w:rsidRPr="002F3299" w:rsidTr="004F282E">
        <w:tc>
          <w:tcPr>
            <w:tcW w:w="1394"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苯系物</w:t>
            </w:r>
          </w:p>
        </w:tc>
        <w:tc>
          <w:tcPr>
            <w:tcW w:w="3606"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苯、甲苯、乙苯、邻</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二甲苯、间</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二甲苯、对</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二甲苯</w:t>
            </w:r>
          </w:p>
        </w:tc>
      </w:tr>
      <w:tr w:rsidR="002D248A" w:rsidRPr="002F3299" w:rsidTr="004F282E">
        <w:tc>
          <w:tcPr>
            <w:tcW w:w="1394"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氯化苯类</w:t>
            </w:r>
          </w:p>
        </w:tc>
        <w:tc>
          <w:tcPr>
            <w:tcW w:w="3606"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氯苯、邻</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二氯苯、对</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二氯苯、六氯苯</w:t>
            </w:r>
          </w:p>
        </w:tc>
      </w:tr>
      <w:tr w:rsidR="002D248A" w:rsidRPr="002F3299" w:rsidTr="004F282E">
        <w:tc>
          <w:tcPr>
            <w:tcW w:w="1394"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多氯联苯类</w:t>
            </w:r>
          </w:p>
        </w:tc>
        <w:tc>
          <w:tcPr>
            <w:tcW w:w="3606"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多氯联苯</w:t>
            </w:r>
          </w:p>
        </w:tc>
      </w:tr>
      <w:tr w:rsidR="002D248A" w:rsidRPr="002F3299" w:rsidTr="004F282E">
        <w:tc>
          <w:tcPr>
            <w:tcW w:w="1394"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酚类</w:t>
            </w:r>
          </w:p>
        </w:tc>
        <w:tc>
          <w:tcPr>
            <w:tcW w:w="3606"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苯酚、间</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甲酚、</w:t>
            </w:r>
            <w:r w:rsidRPr="002F3299">
              <w:rPr>
                <w:rFonts w:ascii="Times New Roman" w:eastAsia="仿宋" w:hAnsi="Times New Roman" w:cs="Times New Roman"/>
                <w:sz w:val="24"/>
                <w:szCs w:val="24"/>
              </w:rPr>
              <w:t>2</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4-</w:t>
            </w:r>
            <w:r w:rsidRPr="002F3299">
              <w:rPr>
                <w:rFonts w:ascii="Times New Roman" w:eastAsia="仿宋" w:hAnsi="Times New Roman" w:cs="Times New Roman"/>
                <w:sz w:val="24"/>
                <w:szCs w:val="24"/>
              </w:rPr>
              <w:t>二氯酚、</w:t>
            </w:r>
            <w:r w:rsidRPr="002F3299">
              <w:rPr>
                <w:rFonts w:ascii="Times New Roman" w:eastAsia="仿宋" w:hAnsi="Times New Roman" w:cs="Times New Roman"/>
                <w:sz w:val="24"/>
                <w:szCs w:val="24"/>
              </w:rPr>
              <w:t>2</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4</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6-</w:t>
            </w:r>
            <w:r w:rsidRPr="002F3299">
              <w:rPr>
                <w:rFonts w:ascii="Times New Roman" w:eastAsia="仿宋" w:hAnsi="Times New Roman" w:cs="Times New Roman"/>
                <w:sz w:val="24"/>
                <w:szCs w:val="24"/>
              </w:rPr>
              <w:t>三氯酚、五氯酚、对</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硝基</w:t>
            </w:r>
            <w:proofErr w:type="gramStart"/>
            <w:r w:rsidRPr="002F3299">
              <w:rPr>
                <w:rFonts w:ascii="Times New Roman" w:eastAsia="仿宋" w:hAnsi="Times New Roman" w:cs="Times New Roman"/>
                <w:sz w:val="24"/>
                <w:szCs w:val="24"/>
              </w:rPr>
              <w:t>酚</w:t>
            </w:r>
            <w:proofErr w:type="gramEnd"/>
          </w:p>
        </w:tc>
      </w:tr>
      <w:tr w:rsidR="002D248A" w:rsidRPr="002F3299" w:rsidTr="004F282E">
        <w:tc>
          <w:tcPr>
            <w:tcW w:w="1394"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硝基苯类</w:t>
            </w:r>
          </w:p>
        </w:tc>
        <w:tc>
          <w:tcPr>
            <w:tcW w:w="3606"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硝基苯、对</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硝基苯、</w:t>
            </w:r>
            <w:r w:rsidRPr="002F3299">
              <w:rPr>
                <w:rFonts w:ascii="Times New Roman" w:eastAsia="仿宋" w:hAnsi="Times New Roman" w:cs="Times New Roman"/>
                <w:sz w:val="24"/>
                <w:szCs w:val="24"/>
              </w:rPr>
              <w:t>2</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4-</w:t>
            </w:r>
            <w:r w:rsidRPr="002F3299">
              <w:rPr>
                <w:rFonts w:ascii="Times New Roman" w:eastAsia="仿宋" w:hAnsi="Times New Roman" w:cs="Times New Roman"/>
                <w:sz w:val="24"/>
                <w:szCs w:val="24"/>
              </w:rPr>
              <w:t>二硝基甲苯、三硝基甲苯、对</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硝基氯苯、</w:t>
            </w:r>
            <w:r w:rsidRPr="002F3299">
              <w:rPr>
                <w:rFonts w:ascii="Times New Roman" w:eastAsia="仿宋" w:hAnsi="Times New Roman" w:cs="Times New Roman"/>
                <w:sz w:val="24"/>
                <w:szCs w:val="24"/>
              </w:rPr>
              <w:t>2</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4-</w:t>
            </w:r>
            <w:r w:rsidRPr="002F3299">
              <w:rPr>
                <w:rFonts w:ascii="Times New Roman" w:eastAsia="仿宋" w:hAnsi="Times New Roman" w:cs="Times New Roman"/>
                <w:sz w:val="24"/>
                <w:szCs w:val="24"/>
              </w:rPr>
              <w:t>二硝基氯苯</w:t>
            </w:r>
          </w:p>
        </w:tc>
      </w:tr>
      <w:tr w:rsidR="002D248A" w:rsidRPr="002F3299" w:rsidTr="004F282E">
        <w:tc>
          <w:tcPr>
            <w:tcW w:w="1394"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苯胺类</w:t>
            </w:r>
          </w:p>
        </w:tc>
        <w:tc>
          <w:tcPr>
            <w:tcW w:w="3606"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苯胺、二硝基苯胺、对</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硝基苯胺、</w:t>
            </w:r>
            <w:r w:rsidRPr="002F3299">
              <w:rPr>
                <w:rFonts w:ascii="Times New Roman" w:eastAsia="仿宋" w:hAnsi="Times New Roman" w:cs="Times New Roman"/>
                <w:sz w:val="24"/>
                <w:szCs w:val="24"/>
              </w:rPr>
              <w:t>2</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6-</w:t>
            </w:r>
            <w:r w:rsidRPr="002F3299">
              <w:rPr>
                <w:rFonts w:ascii="Times New Roman" w:eastAsia="仿宋" w:hAnsi="Times New Roman" w:cs="Times New Roman"/>
                <w:sz w:val="24"/>
                <w:szCs w:val="24"/>
              </w:rPr>
              <w:t>二氯硝基苯胺</w:t>
            </w:r>
          </w:p>
        </w:tc>
      </w:tr>
      <w:tr w:rsidR="002D248A" w:rsidRPr="002F3299" w:rsidTr="004F282E">
        <w:tc>
          <w:tcPr>
            <w:tcW w:w="1394"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多环</w:t>
            </w:r>
            <w:r w:rsidRPr="002F3299">
              <w:rPr>
                <w:rFonts w:ascii="Times New Roman" w:eastAsia="仿宋" w:hAnsi="Times New Roman" w:cs="Times New Roman" w:hint="eastAsia"/>
                <w:sz w:val="24"/>
                <w:szCs w:val="24"/>
              </w:rPr>
              <w:t>芳</w:t>
            </w:r>
            <w:r w:rsidRPr="002F3299">
              <w:rPr>
                <w:rFonts w:ascii="Times New Roman" w:eastAsia="仿宋" w:hAnsi="Times New Roman" w:cs="Times New Roman"/>
                <w:sz w:val="24"/>
                <w:szCs w:val="24"/>
              </w:rPr>
              <w:t>烃</w:t>
            </w:r>
          </w:p>
        </w:tc>
        <w:tc>
          <w:tcPr>
            <w:tcW w:w="3606" w:type="pct"/>
            <w:vAlign w:val="center"/>
          </w:tcPr>
          <w:p w:rsidR="002D248A" w:rsidRPr="002F3299" w:rsidRDefault="002D248A" w:rsidP="004F282E">
            <w:pPr>
              <w:rPr>
                <w:rFonts w:ascii="Times New Roman" w:eastAsia="仿宋" w:hAnsi="Times New Roman" w:cs="Times New Roman"/>
                <w:sz w:val="24"/>
                <w:szCs w:val="24"/>
              </w:rPr>
            </w:pPr>
            <w:proofErr w:type="gramStart"/>
            <w:r w:rsidRPr="002F3299">
              <w:rPr>
                <w:rFonts w:ascii="Times New Roman" w:eastAsia="仿宋" w:hAnsi="Times New Roman" w:cs="Times New Roman"/>
                <w:sz w:val="24"/>
                <w:szCs w:val="24"/>
              </w:rPr>
              <w:t>萘</w:t>
            </w:r>
            <w:proofErr w:type="gramEnd"/>
            <w:r w:rsidRPr="002F3299">
              <w:rPr>
                <w:rFonts w:ascii="Times New Roman" w:eastAsia="仿宋" w:hAnsi="Times New Roman" w:cs="Times New Roman"/>
                <w:sz w:val="24"/>
                <w:szCs w:val="24"/>
              </w:rPr>
              <w:t>、</w:t>
            </w:r>
            <w:proofErr w:type="gramStart"/>
            <w:r w:rsidRPr="002F3299">
              <w:rPr>
                <w:rFonts w:ascii="Times New Roman" w:eastAsia="仿宋" w:hAnsi="Times New Roman" w:cs="Times New Roman"/>
                <w:sz w:val="24"/>
                <w:szCs w:val="24"/>
              </w:rPr>
              <w:t>荧蒽</w:t>
            </w:r>
            <w:proofErr w:type="gramEnd"/>
            <w:r w:rsidRPr="002F3299">
              <w:rPr>
                <w:rFonts w:ascii="Times New Roman" w:eastAsia="仿宋" w:hAnsi="Times New Roman" w:cs="Times New Roman"/>
                <w:sz w:val="24"/>
                <w:szCs w:val="24"/>
              </w:rPr>
              <w:t>、苯并</w:t>
            </w:r>
            <w:r w:rsidRPr="002F3299">
              <w:rPr>
                <w:rFonts w:ascii="Times New Roman" w:eastAsia="仿宋" w:hAnsi="Times New Roman" w:cs="Times New Roman"/>
                <w:sz w:val="24"/>
                <w:szCs w:val="24"/>
              </w:rPr>
              <w:t>[b]</w:t>
            </w:r>
            <w:proofErr w:type="gramStart"/>
            <w:r w:rsidRPr="002F3299">
              <w:rPr>
                <w:rFonts w:ascii="Times New Roman" w:eastAsia="仿宋" w:hAnsi="Times New Roman" w:cs="Times New Roman"/>
                <w:sz w:val="24"/>
                <w:szCs w:val="24"/>
              </w:rPr>
              <w:t>荧蒽</w:t>
            </w:r>
            <w:proofErr w:type="gramEnd"/>
            <w:r w:rsidRPr="002F3299">
              <w:rPr>
                <w:rFonts w:ascii="Times New Roman" w:eastAsia="仿宋" w:hAnsi="Times New Roman" w:cs="Times New Roman"/>
                <w:sz w:val="24"/>
                <w:szCs w:val="24"/>
              </w:rPr>
              <w:t>、苯并</w:t>
            </w:r>
            <w:r w:rsidRPr="002F3299">
              <w:rPr>
                <w:rFonts w:ascii="Times New Roman" w:eastAsia="仿宋" w:hAnsi="Times New Roman" w:cs="Times New Roman"/>
                <w:sz w:val="24"/>
                <w:szCs w:val="24"/>
              </w:rPr>
              <w:t>[k]</w:t>
            </w:r>
            <w:proofErr w:type="gramStart"/>
            <w:r w:rsidRPr="002F3299">
              <w:rPr>
                <w:rFonts w:ascii="Times New Roman" w:eastAsia="仿宋" w:hAnsi="Times New Roman" w:cs="Times New Roman"/>
                <w:sz w:val="24"/>
                <w:szCs w:val="24"/>
              </w:rPr>
              <w:t>荧蒽</w:t>
            </w:r>
            <w:proofErr w:type="gramEnd"/>
            <w:r w:rsidRPr="002F3299">
              <w:rPr>
                <w:rFonts w:ascii="Times New Roman" w:eastAsia="仿宋" w:hAnsi="Times New Roman" w:cs="Times New Roman"/>
                <w:sz w:val="24"/>
                <w:szCs w:val="24"/>
              </w:rPr>
              <w:t>、苯并</w:t>
            </w:r>
            <w:r w:rsidRPr="002F3299">
              <w:rPr>
                <w:rFonts w:ascii="Times New Roman" w:eastAsia="仿宋" w:hAnsi="Times New Roman" w:cs="Times New Roman"/>
                <w:sz w:val="24"/>
                <w:szCs w:val="24"/>
              </w:rPr>
              <w:t>[a]</w:t>
            </w:r>
            <w:proofErr w:type="gramStart"/>
            <w:r w:rsidRPr="002F3299">
              <w:rPr>
                <w:rFonts w:ascii="Times New Roman" w:eastAsia="仿宋" w:hAnsi="Times New Roman" w:cs="Times New Roman"/>
                <w:sz w:val="24"/>
                <w:szCs w:val="24"/>
              </w:rPr>
              <w:t>芘</w:t>
            </w:r>
            <w:proofErr w:type="gramEnd"/>
            <w:r w:rsidRPr="002F3299">
              <w:rPr>
                <w:rFonts w:ascii="Times New Roman" w:eastAsia="仿宋" w:hAnsi="Times New Roman" w:cs="Times New Roman"/>
                <w:sz w:val="24"/>
                <w:szCs w:val="24"/>
              </w:rPr>
              <w:t>、</w:t>
            </w:r>
            <w:proofErr w:type="gramStart"/>
            <w:r w:rsidRPr="002F3299">
              <w:rPr>
                <w:rFonts w:ascii="Times New Roman" w:eastAsia="仿宋" w:hAnsi="Times New Roman" w:cs="Times New Roman"/>
                <w:sz w:val="24"/>
                <w:szCs w:val="24"/>
              </w:rPr>
              <w:t>茚</w:t>
            </w:r>
            <w:proofErr w:type="gramEnd"/>
            <w:r w:rsidRPr="002F3299">
              <w:rPr>
                <w:rFonts w:ascii="Times New Roman" w:eastAsia="仿宋" w:hAnsi="Times New Roman" w:cs="Times New Roman"/>
                <w:sz w:val="24"/>
                <w:szCs w:val="24"/>
              </w:rPr>
              <w:t>并</w:t>
            </w:r>
            <w:r w:rsidRPr="002F3299">
              <w:rPr>
                <w:rFonts w:ascii="Times New Roman" w:eastAsia="仿宋" w:hAnsi="Times New Roman" w:cs="Times New Roman"/>
                <w:sz w:val="24"/>
                <w:szCs w:val="24"/>
              </w:rPr>
              <w:t>[1</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2</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3-c</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d]</w:t>
            </w:r>
            <w:proofErr w:type="gramStart"/>
            <w:r w:rsidRPr="002F3299">
              <w:rPr>
                <w:rFonts w:ascii="Times New Roman" w:eastAsia="仿宋" w:hAnsi="Times New Roman" w:cs="Times New Roman"/>
                <w:sz w:val="24"/>
                <w:szCs w:val="24"/>
              </w:rPr>
              <w:t>芘</w:t>
            </w:r>
            <w:proofErr w:type="gramEnd"/>
            <w:r w:rsidRPr="002F3299">
              <w:rPr>
                <w:rFonts w:ascii="Times New Roman" w:eastAsia="仿宋" w:hAnsi="Times New Roman" w:cs="Times New Roman"/>
                <w:sz w:val="24"/>
                <w:szCs w:val="24"/>
              </w:rPr>
              <w:t>、苯并</w:t>
            </w:r>
            <w:r w:rsidRPr="002F3299">
              <w:rPr>
                <w:rFonts w:ascii="Times New Roman" w:eastAsia="仿宋" w:hAnsi="Times New Roman" w:cs="Times New Roman"/>
                <w:sz w:val="24"/>
                <w:szCs w:val="24"/>
              </w:rPr>
              <w:t>[g,h,i]</w:t>
            </w:r>
            <w:proofErr w:type="gramStart"/>
            <w:r w:rsidRPr="002F3299">
              <w:rPr>
                <w:rFonts w:ascii="Times New Roman" w:eastAsia="仿宋" w:hAnsi="Times New Roman" w:cs="Times New Roman"/>
                <w:sz w:val="24"/>
                <w:szCs w:val="24"/>
              </w:rPr>
              <w:t>芘</w:t>
            </w:r>
            <w:proofErr w:type="gramEnd"/>
          </w:p>
        </w:tc>
      </w:tr>
      <w:tr w:rsidR="002D248A" w:rsidRPr="002F3299" w:rsidTr="004F282E">
        <w:tc>
          <w:tcPr>
            <w:tcW w:w="1394" w:type="pct"/>
            <w:vAlign w:val="center"/>
          </w:tcPr>
          <w:p w:rsidR="002D248A" w:rsidRPr="002F3299" w:rsidRDefault="002D248A" w:rsidP="004F282E">
            <w:pPr>
              <w:jc w:val="center"/>
              <w:rPr>
                <w:rFonts w:ascii="Times New Roman" w:eastAsia="仿宋" w:hAnsi="Times New Roman" w:cs="Times New Roman"/>
                <w:sz w:val="24"/>
                <w:szCs w:val="24"/>
              </w:rPr>
            </w:pPr>
            <w:proofErr w:type="gramStart"/>
            <w:r w:rsidRPr="002F3299">
              <w:rPr>
                <w:rFonts w:ascii="Times New Roman" w:eastAsia="仿宋" w:hAnsi="Times New Roman" w:cs="Times New Roman"/>
                <w:sz w:val="24"/>
                <w:szCs w:val="24"/>
              </w:rPr>
              <w:t>酞</w:t>
            </w:r>
            <w:proofErr w:type="gramEnd"/>
            <w:r w:rsidRPr="002F3299">
              <w:rPr>
                <w:rFonts w:ascii="Times New Roman" w:eastAsia="仿宋" w:hAnsi="Times New Roman" w:cs="Times New Roman"/>
                <w:sz w:val="24"/>
                <w:szCs w:val="24"/>
              </w:rPr>
              <w:t>酸酯类</w:t>
            </w:r>
          </w:p>
        </w:tc>
        <w:tc>
          <w:tcPr>
            <w:tcW w:w="3606" w:type="pct"/>
            <w:vAlign w:val="center"/>
          </w:tcPr>
          <w:p w:rsidR="002D248A" w:rsidRPr="002F3299" w:rsidRDefault="002D248A" w:rsidP="004F282E">
            <w:pPr>
              <w:rPr>
                <w:rFonts w:ascii="Times New Roman" w:eastAsia="仿宋" w:hAnsi="Times New Roman" w:cs="Times New Roman"/>
                <w:sz w:val="24"/>
                <w:szCs w:val="24"/>
              </w:rPr>
            </w:pPr>
            <w:proofErr w:type="gramStart"/>
            <w:r w:rsidRPr="002F3299">
              <w:rPr>
                <w:rFonts w:ascii="Times New Roman" w:eastAsia="仿宋" w:hAnsi="Times New Roman" w:cs="Times New Roman"/>
                <w:sz w:val="24"/>
                <w:szCs w:val="24"/>
              </w:rPr>
              <w:t>酞</w:t>
            </w:r>
            <w:proofErr w:type="gramEnd"/>
            <w:r w:rsidRPr="002F3299">
              <w:rPr>
                <w:rFonts w:ascii="Times New Roman" w:eastAsia="仿宋" w:hAnsi="Times New Roman" w:cs="Times New Roman"/>
                <w:sz w:val="24"/>
                <w:szCs w:val="24"/>
              </w:rPr>
              <w:t>酸二甲酯、</w:t>
            </w:r>
            <w:proofErr w:type="gramStart"/>
            <w:r w:rsidRPr="002F3299">
              <w:rPr>
                <w:rFonts w:ascii="Times New Roman" w:eastAsia="仿宋" w:hAnsi="Times New Roman" w:cs="Times New Roman"/>
                <w:sz w:val="24"/>
                <w:szCs w:val="24"/>
              </w:rPr>
              <w:t>酞</w:t>
            </w:r>
            <w:proofErr w:type="gramEnd"/>
            <w:r w:rsidRPr="002F3299">
              <w:rPr>
                <w:rFonts w:ascii="Times New Roman" w:eastAsia="仿宋" w:hAnsi="Times New Roman" w:cs="Times New Roman"/>
                <w:sz w:val="24"/>
                <w:szCs w:val="24"/>
              </w:rPr>
              <w:t>酸二丁酯、</w:t>
            </w:r>
            <w:proofErr w:type="gramStart"/>
            <w:r w:rsidRPr="002F3299">
              <w:rPr>
                <w:rFonts w:ascii="Times New Roman" w:eastAsia="仿宋" w:hAnsi="Times New Roman" w:cs="Times New Roman"/>
                <w:sz w:val="24"/>
                <w:szCs w:val="24"/>
              </w:rPr>
              <w:t>酞</w:t>
            </w:r>
            <w:proofErr w:type="gramEnd"/>
            <w:r w:rsidRPr="002F3299">
              <w:rPr>
                <w:rFonts w:ascii="Times New Roman" w:eastAsia="仿宋" w:hAnsi="Times New Roman" w:cs="Times New Roman"/>
                <w:sz w:val="24"/>
                <w:szCs w:val="24"/>
              </w:rPr>
              <w:t>酸二辛酯</w:t>
            </w:r>
          </w:p>
        </w:tc>
      </w:tr>
      <w:tr w:rsidR="002D248A" w:rsidRPr="002F3299" w:rsidTr="004F282E">
        <w:tc>
          <w:tcPr>
            <w:tcW w:w="1394"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农药类</w:t>
            </w:r>
          </w:p>
        </w:tc>
        <w:tc>
          <w:tcPr>
            <w:tcW w:w="3606"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六六六、滴滴涕、敌敌畏、乐果、对硫磷、甲基对硫磷、除草醚、敌百虫</w:t>
            </w:r>
          </w:p>
        </w:tc>
      </w:tr>
      <w:tr w:rsidR="002D248A" w:rsidRPr="002F3299" w:rsidTr="004F282E">
        <w:tc>
          <w:tcPr>
            <w:tcW w:w="1394"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丙烯</w:t>
            </w:r>
            <w:r w:rsidRPr="002F3299">
              <w:rPr>
                <w:rFonts w:ascii="Times New Roman" w:eastAsia="仿宋" w:hAnsi="Times New Roman" w:cs="Times New Roman" w:hint="eastAsia"/>
                <w:sz w:val="24"/>
                <w:szCs w:val="24"/>
              </w:rPr>
              <w:t>腈</w:t>
            </w:r>
          </w:p>
        </w:tc>
        <w:tc>
          <w:tcPr>
            <w:tcW w:w="3606"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丙烯腈</w:t>
            </w:r>
          </w:p>
        </w:tc>
      </w:tr>
      <w:tr w:rsidR="002D248A" w:rsidRPr="002F3299" w:rsidTr="004F282E">
        <w:tc>
          <w:tcPr>
            <w:tcW w:w="1394"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亚硝胺类</w:t>
            </w:r>
          </w:p>
        </w:tc>
        <w:tc>
          <w:tcPr>
            <w:tcW w:w="3606"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N-</w:t>
            </w:r>
            <w:r w:rsidRPr="002F3299">
              <w:rPr>
                <w:rFonts w:ascii="Times New Roman" w:eastAsia="仿宋" w:hAnsi="Times New Roman" w:cs="Times New Roman"/>
                <w:sz w:val="24"/>
                <w:szCs w:val="24"/>
              </w:rPr>
              <w:t>亚硝基二丙胺、</w:t>
            </w:r>
            <w:r w:rsidRPr="002F3299">
              <w:rPr>
                <w:rFonts w:ascii="Times New Roman" w:eastAsia="仿宋" w:hAnsi="Times New Roman" w:cs="Times New Roman"/>
                <w:sz w:val="24"/>
                <w:szCs w:val="24"/>
              </w:rPr>
              <w:t>N-</w:t>
            </w:r>
            <w:r w:rsidRPr="002F3299">
              <w:rPr>
                <w:rFonts w:ascii="Times New Roman" w:eastAsia="仿宋" w:hAnsi="Times New Roman" w:cs="Times New Roman"/>
                <w:sz w:val="24"/>
                <w:szCs w:val="24"/>
              </w:rPr>
              <w:t>亚</w:t>
            </w:r>
            <w:proofErr w:type="gramStart"/>
            <w:r w:rsidRPr="002F3299">
              <w:rPr>
                <w:rFonts w:ascii="Times New Roman" w:eastAsia="仿宋" w:hAnsi="Times New Roman" w:cs="Times New Roman"/>
                <w:sz w:val="24"/>
                <w:szCs w:val="24"/>
              </w:rPr>
              <w:t>硝基二正丙胺</w:t>
            </w:r>
            <w:proofErr w:type="gramEnd"/>
          </w:p>
        </w:tc>
      </w:tr>
      <w:tr w:rsidR="002D248A" w:rsidRPr="002F3299" w:rsidTr="004F282E">
        <w:tc>
          <w:tcPr>
            <w:tcW w:w="1394"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氰化物</w:t>
            </w:r>
          </w:p>
        </w:tc>
        <w:tc>
          <w:tcPr>
            <w:tcW w:w="3606"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氰化物</w:t>
            </w:r>
          </w:p>
        </w:tc>
      </w:tr>
      <w:tr w:rsidR="002D248A" w:rsidRPr="002F3299" w:rsidTr="004F282E">
        <w:tc>
          <w:tcPr>
            <w:tcW w:w="1394"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重金属及其化合物</w:t>
            </w:r>
          </w:p>
        </w:tc>
        <w:tc>
          <w:tcPr>
            <w:tcW w:w="3606" w:type="pct"/>
            <w:vAlign w:val="center"/>
          </w:tcPr>
          <w:p w:rsidR="002D248A" w:rsidRPr="002F3299" w:rsidRDefault="002D248A" w:rsidP="004F282E">
            <w:pPr>
              <w:rPr>
                <w:rFonts w:ascii="Times New Roman" w:eastAsia="仿宋" w:hAnsi="Times New Roman" w:cs="Times New Roman"/>
                <w:sz w:val="24"/>
                <w:szCs w:val="24"/>
              </w:rPr>
            </w:pPr>
            <w:proofErr w:type="gramStart"/>
            <w:r w:rsidRPr="002F3299">
              <w:rPr>
                <w:rFonts w:ascii="Times New Roman" w:eastAsia="仿宋" w:hAnsi="Times New Roman" w:cs="Times New Roman"/>
                <w:sz w:val="24"/>
                <w:szCs w:val="24"/>
              </w:rPr>
              <w:t>砷</w:t>
            </w:r>
            <w:proofErr w:type="gramEnd"/>
            <w:r w:rsidRPr="002F3299">
              <w:rPr>
                <w:rFonts w:ascii="Times New Roman" w:eastAsia="仿宋" w:hAnsi="Times New Roman" w:cs="Times New Roman"/>
                <w:sz w:val="24"/>
                <w:szCs w:val="24"/>
              </w:rPr>
              <w:t>及其化合物、</w:t>
            </w:r>
            <w:proofErr w:type="gramStart"/>
            <w:r w:rsidRPr="002F3299">
              <w:rPr>
                <w:rFonts w:ascii="Times New Roman" w:eastAsia="仿宋" w:hAnsi="Times New Roman" w:cs="Times New Roman"/>
                <w:sz w:val="24"/>
                <w:szCs w:val="24"/>
              </w:rPr>
              <w:t>铍及其</w:t>
            </w:r>
            <w:proofErr w:type="gramEnd"/>
            <w:r w:rsidRPr="002F3299">
              <w:rPr>
                <w:rFonts w:ascii="Times New Roman" w:eastAsia="仿宋" w:hAnsi="Times New Roman" w:cs="Times New Roman"/>
                <w:sz w:val="24"/>
                <w:szCs w:val="24"/>
              </w:rPr>
              <w:t>化合物、</w:t>
            </w:r>
            <w:proofErr w:type="gramStart"/>
            <w:r w:rsidRPr="002F3299">
              <w:rPr>
                <w:rFonts w:ascii="Times New Roman" w:eastAsia="仿宋" w:hAnsi="Times New Roman" w:cs="Times New Roman"/>
                <w:sz w:val="24"/>
                <w:szCs w:val="24"/>
              </w:rPr>
              <w:t>镉及其</w:t>
            </w:r>
            <w:proofErr w:type="gramEnd"/>
            <w:r w:rsidRPr="002F3299">
              <w:rPr>
                <w:rFonts w:ascii="Times New Roman" w:eastAsia="仿宋" w:hAnsi="Times New Roman" w:cs="Times New Roman"/>
                <w:sz w:val="24"/>
                <w:szCs w:val="24"/>
              </w:rPr>
              <w:t>化合物、铬及其化合物、铜及其化合物、铅及其化合物、汞及其化合物、</w:t>
            </w:r>
            <w:proofErr w:type="gramStart"/>
            <w:r w:rsidRPr="002F3299">
              <w:rPr>
                <w:rFonts w:ascii="Times New Roman" w:eastAsia="仿宋" w:hAnsi="Times New Roman" w:cs="Times New Roman"/>
                <w:sz w:val="24"/>
                <w:szCs w:val="24"/>
              </w:rPr>
              <w:t>镍及其</w:t>
            </w:r>
            <w:proofErr w:type="gramEnd"/>
            <w:r w:rsidRPr="002F3299">
              <w:rPr>
                <w:rFonts w:ascii="Times New Roman" w:eastAsia="仿宋" w:hAnsi="Times New Roman" w:cs="Times New Roman"/>
                <w:sz w:val="24"/>
                <w:szCs w:val="24"/>
              </w:rPr>
              <w:t>化合物、</w:t>
            </w:r>
            <w:proofErr w:type="gramStart"/>
            <w:r w:rsidRPr="002F3299">
              <w:rPr>
                <w:rFonts w:ascii="Times New Roman" w:eastAsia="仿宋" w:hAnsi="Times New Roman" w:cs="Times New Roman"/>
                <w:sz w:val="24"/>
                <w:szCs w:val="24"/>
              </w:rPr>
              <w:t>铊及其</w:t>
            </w:r>
            <w:proofErr w:type="gramEnd"/>
            <w:r w:rsidRPr="002F3299">
              <w:rPr>
                <w:rFonts w:ascii="Times New Roman" w:eastAsia="仿宋" w:hAnsi="Times New Roman" w:cs="Times New Roman"/>
                <w:sz w:val="24"/>
                <w:szCs w:val="24"/>
              </w:rPr>
              <w:t>化合物</w:t>
            </w:r>
          </w:p>
        </w:tc>
      </w:tr>
    </w:tbl>
    <w:p w:rsidR="002D248A" w:rsidRPr="002F3299" w:rsidRDefault="002D248A" w:rsidP="002D248A">
      <w:pPr>
        <w:spacing w:line="360" w:lineRule="auto"/>
        <w:ind w:firstLineChars="200" w:firstLine="480"/>
        <w:rPr>
          <w:rFonts w:ascii="Times New Roman" w:hAnsi="Times New Roman" w:cs="Times New Roman"/>
          <w:sz w:val="24"/>
          <w:szCs w:val="24"/>
        </w:rPr>
      </w:pPr>
    </w:p>
    <w:p w:rsidR="002D248A" w:rsidRPr="002F3299" w:rsidRDefault="002D248A" w:rsidP="002D248A">
      <w:pPr>
        <w:jc w:val="center"/>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表</w:t>
      </w:r>
      <w:r w:rsidR="00AB2AA8" w:rsidRPr="002F3299">
        <w:rPr>
          <w:rFonts w:ascii="Times New Roman" w:eastAsia="仿宋_GB2312" w:hAnsi="Times New Roman" w:cs="Times New Roman" w:hint="eastAsia"/>
          <w:sz w:val="28"/>
          <w:szCs w:val="28"/>
        </w:rPr>
        <w:t>6</w:t>
      </w:r>
      <w:r w:rsidRPr="002F3299">
        <w:rPr>
          <w:rFonts w:ascii="Times New Roman" w:eastAsia="仿宋_GB2312" w:hAnsi="Times New Roman" w:cs="Times New Roman"/>
          <w:sz w:val="28"/>
          <w:szCs w:val="28"/>
        </w:rPr>
        <w:t xml:space="preserve"> </w:t>
      </w:r>
      <w:r w:rsidRPr="002F3299">
        <w:rPr>
          <w:rFonts w:ascii="Times New Roman" w:eastAsia="仿宋_GB2312" w:hAnsi="Times New Roman" w:cs="Times New Roman"/>
          <w:sz w:val="28"/>
          <w:szCs w:val="28"/>
        </w:rPr>
        <w:t>美国</w:t>
      </w:r>
      <w:r w:rsidRPr="002F3299">
        <w:rPr>
          <w:rFonts w:ascii="Times New Roman" w:eastAsia="仿宋_GB2312" w:hAnsi="Times New Roman" w:cs="Times New Roman"/>
          <w:sz w:val="28"/>
          <w:szCs w:val="28"/>
        </w:rPr>
        <w:t>EPA</w:t>
      </w:r>
      <w:r w:rsidRPr="002F3299">
        <w:rPr>
          <w:rFonts w:ascii="Times New Roman" w:eastAsia="仿宋_GB2312" w:hAnsi="Times New Roman" w:cs="Times New Roman"/>
          <w:sz w:val="28"/>
          <w:szCs w:val="28"/>
        </w:rPr>
        <w:t>公布的优先污染物质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669"/>
        <w:gridCol w:w="6853"/>
      </w:tblGrid>
      <w:tr w:rsidR="002D248A" w:rsidRPr="002F3299" w:rsidTr="004F282E">
        <w:trPr>
          <w:trHeight w:val="255"/>
        </w:trPr>
        <w:tc>
          <w:tcPr>
            <w:tcW w:w="979" w:type="pct"/>
            <w:vAlign w:val="center"/>
          </w:tcPr>
          <w:p w:rsidR="002D248A" w:rsidRPr="002F3299" w:rsidRDefault="002D248A" w:rsidP="004F282E">
            <w:pPr>
              <w:pStyle w:val="a6"/>
              <w:spacing w:line="240" w:lineRule="auto"/>
              <w:jc w:val="center"/>
              <w:rPr>
                <w:rFonts w:eastAsia="仿宋"/>
                <w:b/>
                <w:sz w:val="24"/>
                <w:szCs w:val="24"/>
              </w:rPr>
            </w:pPr>
            <w:r w:rsidRPr="002F3299">
              <w:rPr>
                <w:rFonts w:eastAsia="仿宋"/>
                <w:b/>
                <w:sz w:val="24"/>
                <w:szCs w:val="24"/>
              </w:rPr>
              <w:t>类别</w:t>
            </w:r>
          </w:p>
        </w:tc>
        <w:tc>
          <w:tcPr>
            <w:tcW w:w="4021" w:type="pct"/>
            <w:vAlign w:val="center"/>
          </w:tcPr>
          <w:p w:rsidR="002D248A" w:rsidRPr="002F3299" w:rsidRDefault="002D248A" w:rsidP="004F282E">
            <w:pPr>
              <w:pStyle w:val="a6"/>
              <w:spacing w:line="240" w:lineRule="auto"/>
              <w:jc w:val="center"/>
              <w:rPr>
                <w:rFonts w:eastAsia="仿宋"/>
                <w:b/>
                <w:sz w:val="24"/>
                <w:szCs w:val="24"/>
              </w:rPr>
            </w:pPr>
            <w:r w:rsidRPr="002F3299">
              <w:rPr>
                <w:rFonts w:eastAsia="仿宋"/>
                <w:b/>
                <w:sz w:val="24"/>
                <w:szCs w:val="24"/>
              </w:rPr>
              <w:t>优先控制污染物</w:t>
            </w:r>
          </w:p>
        </w:tc>
      </w:tr>
      <w:tr w:rsidR="002D248A" w:rsidRPr="002F3299" w:rsidTr="004F282E">
        <w:trPr>
          <w:trHeight w:val="255"/>
        </w:trPr>
        <w:tc>
          <w:tcPr>
            <w:tcW w:w="979"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苯系物</w:t>
            </w:r>
          </w:p>
        </w:tc>
        <w:tc>
          <w:tcPr>
            <w:tcW w:w="4021"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苯、甲苯、乙苯</w:t>
            </w:r>
          </w:p>
        </w:tc>
      </w:tr>
      <w:tr w:rsidR="002D248A" w:rsidRPr="002F3299" w:rsidTr="004F282E">
        <w:trPr>
          <w:trHeight w:val="255"/>
        </w:trPr>
        <w:tc>
          <w:tcPr>
            <w:tcW w:w="979"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多环芳烃类</w:t>
            </w:r>
          </w:p>
        </w:tc>
        <w:tc>
          <w:tcPr>
            <w:tcW w:w="4021" w:type="pct"/>
            <w:vAlign w:val="center"/>
          </w:tcPr>
          <w:p w:rsidR="002D248A" w:rsidRPr="002F3299" w:rsidRDefault="002D248A" w:rsidP="004F282E">
            <w:pPr>
              <w:rPr>
                <w:rFonts w:ascii="Times New Roman" w:eastAsia="仿宋" w:hAnsi="Times New Roman" w:cs="Times New Roman"/>
                <w:sz w:val="24"/>
                <w:szCs w:val="24"/>
              </w:rPr>
            </w:pPr>
            <w:proofErr w:type="gramStart"/>
            <w:r w:rsidRPr="002F3299">
              <w:rPr>
                <w:rFonts w:ascii="Times New Roman" w:eastAsia="仿宋" w:hAnsi="Times New Roman" w:cs="Times New Roman"/>
                <w:sz w:val="24"/>
                <w:szCs w:val="24"/>
              </w:rPr>
              <w:t>萘</w:t>
            </w:r>
            <w:proofErr w:type="gramEnd"/>
            <w:r w:rsidRPr="002F3299">
              <w:rPr>
                <w:rFonts w:ascii="Times New Roman" w:eastAsia="仿宋" w:hAnsi="Times New Roman" w:cs="Times New Roman"/>
                <w:sz w:val="24"/>
                <w:szCs w:val="24"/>
              </w:rPr>
              <w:t>、苯并</w:t>
            </w:r>
            <w:r w:rsidRPr="002F3299">
              <w:rPr>
                <w:rFonts w:ascii="Times New Roman" w:eastAsia="仿宋" w:hAnsi="Times New Roman" w:cs="Times New Roman"/>
                <w:sz w:val="24"/>
                <w:szCs w:val="24"/>
              </w:rPr>
              <w:t>[a]</w:t>
            </w:r>
            <w:proofErr w:type="gramStart"/>
            <w:r w:rsidRPr="002F3299">
              <w:rPr>
                <w:rFonts w:ascii="Times New Roman" w:eastAsia="仿宋" w:hAnsi="Times New Roman" w:cs="Times New Roman"/>
                <w:sz w:val="24"/>
                <w:szCs w:val="24"/>
              </w:rPr>
              <w:t>蒽</w:t>
            </w:r>
            <w:proofErr w:type="gramEnd"/>
            <w:r w:rsidRPr="002F3299">
              <w:rPr>
                <w:rFonts w:ascii="Times New Roman" w:eastAsia="仿宋" w:hAnsi="Times New Roman" w:cs="Times New Roman"/>
                <w:sz w:val="24"/>
                <w:szCs w:val="24"/>
              </w:rPr>
              <w:t>、苯并</w:t>
            </w:r>
            <w:r w:rsidRPr="002F3299">
              <w:rPr>
                <w:rFonts w:ascii="Times New Roman" w:eastAsia="仿宋" w:hAnsi="Times New Roman" w:cs="Times New Roman"/>
                <w:sz w:val="24"/>
                <w:szCs w:val="24"/>
              </w:rPr>
              <w:t>[a]</w:t>
            </w:r>
            <w:proofErr w:type="gramStart"/>
            <w:r w:rsidRPr="002F3299">
              <w:rPr>
                <w:rFonts w:ascii="Times New Roman" w:eastAsia="仿宋" w:hAnsi="Times New Roman" w:cs="Times New Roman"/>
                <w:sz w:val="24"/>
                <w:szCs w:val="24"/>
              </w:rPr>
              <w:t>芘</w:t>
            </w:r>
            <w:proofErr w:type="gramEnd"/>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3,4-</w:t>
            </w:r>
            <w:r w:rsidRPr="002F3299">
              <w:rPr>
                <w:rFonts w:ascii="Times New Roman" w:eastAsia="仿宋" w:hAnsi="Times New Roman" w:cs="Times New Roman"/>
                <w:sz w:val="24"/>
                <w:szCs w:val="24"/>
              </w:rPr>
              <w:t>苯并</w:t>
            </w:r>
            <w:proofErr w:type="gramStart"/>
            <w:r w:rsidRPr="002F3299">
              <w:rPr>
                <w:rFonts w:ascii="Times New Roman" w:eastAsia="仿宋" w:hAnsi="Times New Roman" w:cs="Times New Roman"/>
                <w:sz w:val="24"/>
                <w:szCs w:val="24"/>
              </w:rPr>
              <w:t>荧蒽</w:t>
            </w:r>
            <w:proofErr w:type="gramEnd"/>
            <w:r w:rsidRPr="002F3299">
              <w:rPr>
                <w:rFonts w:ascii="Times New Roman" w:eastAsia="仿宋" w:hAnsi="Times New Roman" w:cs="Times New Roman"/>
                <w:sz w:val="24"/>
                <w:szCs w:val="24"/>
              </w:rPr>
              <w:t>、苯并</w:t>
            </w:r>
            <w:r w:rsidRPr="002F3299">
              <w:rPr>
                <w:rFonts w:ascii="Times New Roman" w:eastAsia="仿宋" w:hAnsi="Times New Roman" w:cs="Times New Roman"/>
                <w:sz w:val="24"/>
                <w:szCs w:val="24"/>
              </w:rPr>
              <w:t>[k]</w:t>
            </w:r>
            <w:proofErr w:type="gramStart"/>
            <w:r w:rsidRPr="002F3299">
              <w:rPr>
                <w:rFonts w:ascii="Times New Roman" w:eastAsia="仿宋" w:hAnsi="Times New Roman" w:cs="Times New Roman"/>
                <w:sz w:val="24"/>
                <w:szCs w:val="24"/>
              </w:rPr>
              <w:t>荧蒽</w:t>
            </w:r>
            <w:proofErr w:type="gramEnd"/>
            <w:r w:rsidRPr="002F3299">
              <w:rPr>
                <w:rFonts w:ascii="Times New Roman" w:eastAsia="仿宋" w:hAnsi="Times New Roman" w:cs="Times New Roman"/>
                <w:sz w:val="24"/>
                <w:szCs w:val="24"/>
              </w:rPr>
              <w:t>、䓛、</w:t>
            </w:r>
            <w:proofErr w:type="gramStart"/>
            <w:r w:rsidRPr="002F3299">
              <w:rPr>
                <w:rFonts w:ascii="Times New Roman" w:eastAsia="仿宋" w:hAnsi="Times New Roman" w:cs="Times New Roman"/>
                <w:sz w:val="24"/>
                <w:szCs w:val="24"/>
              </w:rPr>
              <w:t>苊</w:t>
            </w:r>
            <w:proofErr w:type="gramEnd"/>
            <w:r w:rsidRPr="002F3299">
              <w:rPr>
                <w:rFonts w:ascii="Times New Roman" w:eastAsia="仿宋" w:hAnsi="Times New Roman" w:cs="Times New Roman"/>
                <w:sz w:val="24"/>
                <w:szCs w:val="24"/>
              </w:rPr>
              <w:t>、二氢</w:t>
            </w:r>
            <w:proofErr w:type="gramStart"/>
            <w:r w:rsidRPr="002F3299">
              <w:rPr>
                <w:rFonts w:ascii="Times New Roman" w:eastAsia="仿宋" w:hAnsi="Times New Roman" w:cs="Times New Roman"/>
                <w:sz w:val="24"/>
                <w:szCs w:val="24"/>
              </w:rPr>
              <w:t>苊</w:t>
            </w:r>
            <w:proofErr w:type="gramEnd"/>
            <w:r w:rsidRPr="002F3299">
              <w:rPr>
                <w:rFonts w:ascii="Times New Roman" w:eastAsia="仿宋" w:hAnsi="Times New Roman" w:cs="Times New Roman"/>
                <w:sz w:val="24"/>
                <w:szCs w:val="24"/>
              </w:rPr>
              <w:t>、苯并</w:t>
            </w:r>
            <w:r w:rsidRPr="002F3299">
              <w:rPr>
                <w:rFonts w:ascii="Times New Roman" w:eastAsia="仿宋" w:hAnsi="Times New Roman" w:cs="Times New Roman"/>
                <w:sz w:val="24"/>
                <w:szCs w:val="24"/>
              </w:rPr>
              <w:t>[g,h,i]</w:t>
            </w:r>
            <w:proofErr w:type="gramStart"/>
            <w:r w:rsidRPr="002F3299">
              <w:rPr>
                <w:rFonts w:ascii="Times New Roman" w:eastAsia="仿宋" w:hAnsi="Times New Roman" w:cs="Times New Roman"/>
                <w:sz w:val="24"/>
                <w:szCs w:val="24"/>
              </w:rPr>
              <w:t>芘</w:t>
            </w:r>
            <w:proofErr w:type="gramEnd"/>
            <w:r w:rsidRPr="002F3299">
              <w:rPr>
                <w:rFonts w:ascii="Times New Roman" w:eastAsia="仿宋" w:hAnsi="Times New Roman" w:cs="Times New Roman"/>
                <w:sz w:val="24"/>
                <w:szCs w:val="24"/>
              </w:rPr>
              <w:t>、</w:t>
            </w:r>
            <w:proofErr w:type="gramStart"/>
            <w:r w:rsidRPr="002F3299">
              <w:rPr>
                <w:rFonts w:ascii="Times New Roman" w:eastAsia="仿宋" w:hAnsi="Times New Roman" w:cs="Times New Roman"/>
                <w:sz w:val="24"/>
                <w:szCs w:val="24"/>
              </w:rPr>
              <w:t>芴</w:t>
            </w:r>
            <w:proofErr w:type="gramEnd"/>
            <w:r w:rsidRPr="002F3299">
              <w:rPr>
                <w:rFonts w:ascii="Times New Roman" w:eastAsia="仿宋" w:hAnsi="Times New Roman" w:cs="Times New Roman"/>
                <w:sz w:val="24"/>
                <w:szCs w:val="24"/>
              </w:rPr>
              <w:t>、菲、二苯并</w:t>
            </w:r>
            <w:r w:rsidRPr="002F3299">
              <w:rPr>
                <w:rFonts w:ascii="Times New Roman" w:eastAsia="仿宋" w:hAnsi="Times New Roman" w:cs="Times New Roman"/>
                <w:sz w:val="24"/>
                <w:szCs w:val="24"/>
              </w:rPr>
              <w:t>[a,b]</w:t>
            </w:r>
            <w:proofErr w:type="gramStart"/>
            <w:r w:rsidRPr="002F3299">
              <w:rPr>
                <w:rFonts w:ascii="Times New Roman" w:eastAsia="仿宋" w:hAnsi="Times New Roman" w:cs="Times New Roman"/>
                <w:sz w:val="24"/>
                <w:szCs w:val="24"/>
              </w:rPr>
              <w:t>蒽</w:t>
            </w:r>
            <w:proofErr w:type="gramEnd"/>
            <w:r w:rsidRPr="002F3299">
              <w:rPr>
                <w:rFonts w:ascii="Times New Roman" w:eastAsia="仿宋" w:hAnsi="Times New Roman" w:cs="Times New Roman"/>
                <w:sz w:val="24"/>
                <w:szCs w:val="24"/>
              </w:rPr>
              <w:t>、</w:t>
            </w:r>
            <w:proofErr w:type="gramStart"/>
            <w:r w:rsidRPr="002F3299">
              <w:rPr>
                <w:rFonts w:ascii="Times New Roman" w:eastAsia="仿宋" w:hAnsi="Times New Roman" w:cs="Times New Roman"/>
                <w:sz w:val="24"/>
                <w:szCs w:val="24"/>
              </w:rPr>
              <w:t>茚</w:t>
            </w:r>
            <w:proofErr w:type="gramEnd"/>
            <w:r w:rsidRPr="002F3299">
              <w:rPr>
                <w:rFonts w:ascii="Times New Roman" w:eastAsia="仿宋" w:hAnsi="Times New Roman" w:cs="Times New Roman"/>
                <w:sz w:val="24"/>
                <w:szCs w:val="24"/>
              </w:rPr>
              <w:t>并</w:t>
            </w:r>
            <w:r w:rsidRPr="002F3299">
              <w:rPr>
                <w:rFonts w:ascii="Times New Roman" w:eastAsia="仿宋" w:hAnsi="Times New Roman" w:cs="Times New Roman"/>
                <w:sz w:val="24"/>
                <w:szCs w:val="24"/>
              </w:rPr>
              <w:t>[1,2,3-cd]</w:t>
            </w:r>
            <w:proofErr w:type="gramStart"/>
            <w:r w:rsidRPr="002F3299">
              <w:rPr>
                <w:rFonts w:ascii="Times New Roman" w:eastAsia="仿宋" w:hAnsi="Times New Roman" w:cs="Times New Roman"/>
                <w:sz w:val="24"/>
                <w:szCs w:val="24"/>
              </w:rPr>
              <w:t>芘</w:t>
            </w:r>
            <w:proofErr w:type="gramEnd"/>
            <w:r w:rsidRPr="002F3299">
              <w:rPr>
                <w:rFonts w:ascii="Times New Roman" w:eastAsia="仿宋" w:hAnsi="Times New Roman" w:cs="Times New Roman"/>
                <w:sz w:val="24"/>
                <w:szCs w:val="24"/>
              </w:rPr>
              <w:t>、</w:t>
            </w:r>
            <w:proofErr w:type="gramStart"/>
            <w:r w:rsidRPr="002F3299">
              <w:rPr>
                <w:rFonts w:ascii="Times New Roman" w:eastAsia="仿宋" w:hAnsi="Times New Roman" w:cs="Times New Roman"/>
                <w:sz w:val="24"/>
                <w:szCs w:val="24"/>
              </w:rPr>
              <w:t>芘</w:t>
            </w:r>
            <w:proofErr w:type="gramEnd"/>
            <w:r w:rsidRPr="002F3299">
              <w:rPr>
                <w:rFonts w:ascii="Times New Roman" w:eastAsia="仿宋" w:hAnsi="Times New Roman" w:cs="Times New Roman"/>
                <w:sz w:val="24"/>
                <w:szCs w:val="24"/>
              </w:rPr>
              <w:t>、</w:t>
            </w:r>
            <w:proofErr w:type="gramStart"/>
            <w:r w:rsidRPr="002F3299">
              <w:rPr>
                <w:rFonts w:ascii="Times New Roman" w:eastAsia="仿宋" w:hAnsi="Times New Roman" w:cs="Times New Roman"/>
                <w:sz w:val="24"/>
                <w:szCs w:val="24"/>
              </w:rPr>
              <w:t>荧蒽</w:t>
            </w:r>
            <w:proofErr w:type="gramEnd"/>
          </w:p>
        </w:tc>
      </w:tr>
      <w:tr w:rsidR="002D248A" w:rsidRPr="002F3299" w:rsidTr="004F282E">
        <w:trPr>
          <w:trHeight w:val="255"/>
        </w:trPr>
        <w:tc>
          <w:tcPr>
            <w:tcW w:w="979"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卤代脂肪烃类</w:t>
            </w:r>
          </w:p>
        </w:tc>
        <w:tc>
          <w:tcPr>
            <w:tcW w:w="4021"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四氯化碳、</w:t>
            </w:r>
            <w:r w:rsidRPr="002F3299">
              <w:rPr>
                <w:rFonts w:ascii="Times New Roman" w:eastAsia="仿宋" w:hAnsi="Times New Roman" w:cs="Times New Roman"/>
                <w:sz w:val="24"/>
                <w:szCs w:val="24"/>
              </w:rPr>
              <w:t>1,2-</w:t>
            </w:r>
            <w:r w:rsidRPr="002F3299">
              <w:rPr>
                <w:rFonts w:ascii="Times New Roman" w:eastAsia="仿宋" w:hAnsi="Times New Roman" w:cs="Times New Roman"/>
                <w:sz w:val="24"/>
                <w:szCs w:val="24"/>
              </w:rPr>
              <w:t>二氯乙烷、</w:t>
            </w:r>
            <w:r w:rsidRPr="002F3299">
              <w:rPr>
                <w:rFonts w:ascii="Times New Roman" w:eastAsia="仿宋" w:hAnsi="Times New Roman" w:cs="Times New Roman"/>
                <w:sz w:val="24"/>
                <w:szCs w:val="24"/>
              </w:rPr>
              <w:t>1,1,1-</w:t>
            </w:r>
            <w:r w:rsidRPr="002F3299">
              <w:rPr>
                <w:rFonts w:ascii="Times New Roman" w:eastAsia="仿宋" w:hAnsi="Times New Roman" w:cs="Times New Roman"/>
                <w:sz w:val="24"/>
                <w:szCs w:val="24"/>
              </w:rPr>
              <w:t>三氯乙烷、六氯乙烷、</w:t>
            </w:r>
            <w:r w:rsidRPr="002F3299">
              <w:rPr>
                <w:rFonts w:ascii="Times New Roman" w:eastAsia="仿宋" w:hAnsi="Times New Roman" w:cs="Times New Roman"/>
                <w:sz w:val="24"/>
                <w:szCs w:val="24"/>
              </w:rPr>
              <w:t>1,1-</w:t>
            </w:r>
            <w:r w:rsidRPr="002F3299">
              <w:rPr>
                <w:rFonts w:ascii="Times New Roman" w:eastAsia="仿宋" w:hAnsi="Times New Roman" w:cs="Times New Roman"/>
                <w:sz w:val="24"/>
                <w:szCs w:val="24"/>
              </w:rPr>
              <w:t>二氯乙烷、</w:t>
            </w:r>
            <w:r w:rsidRPr="002F3299">
              <w:rPr>
                <w:rFonts w:ascii="Times New Roman" w:eastAsia="仿宋" w:hAnsi="Times New Roman" w:cs="Times New Roman"/>
                <w:sz w:val="24"/>
                <w:szCs w:val="24"/>
              </w:rPr>
              <w:t>1,1,2-</w:t>
            </w:r>
            <w:r w:rsidRPr="002F3299">
              <w:rPr>
                <w:rFonts w:ascii="Times New Roman" w:eastAsia="仿宋" w:hAnsi="Times New Roman" w:cs="Times New Roman"/>
                <w:sz w:val="24"/>
                <w:szCs w:val="24"/>
              </w:rPr>
              <w:t>三氯乙烷、二氯甲烷、</w:t>
            </w:r>
            <w:r w:rsidRPr="002F3299">
              <w:rPr>
                <w:rFonts w:ascii="Times New Roman" w:eastAsia="仿宋" w:hAnsi="Times New Roman" w:cs="Times New Roman"/>
                <w:sz w:val="24"/>
                <w:szCs w:val="24"/>
              </w:rPr>
              <w:t>1,1,2,2-</w:t>
            </w:r>
            <w:r w:rsidRPr="002F3299">
              <w:rPr>
                <w:rFonts w:ascii="Times New Roman" w:eastAsia="仿宋" w:hAnsi="Times New Roman" w:cs="Times New Roman"/>
                <w:sz w:val="24"/>
                <w:szCs w:val="24"/>
              </w:rPr>
              <w:t>四氯乙烷、氯乙烷、氯仿、</w:t>
            </w:r>
            <w:r w:rsidRPr="002F3299">
              <w:rPr>
                <w:rFonts w:ascii="Times New Roman" w:eastAsia="仿宋" w:hAnsi="Times New Roman" w:cs="Times New Roman"/>
                <w:sz w:val="24"/>
                <w:szCs w:val="24"/>
              </w:rPr>
              <w:t>1,1-</w:t>
            </w:r>
            <w:r w:rsidRPr="002F3299">
              <w:rPr>
                <w:rFonts w:ascii="Times New Roman" w:eastAsia="仿宋" w:hAnsi="Times New Roman" w:cs="Times New Roman"/>
                <w:sz w:val="24"/>
                <w:szCs w:val="24"/>
              </w:rPr>
              <w:t>二氯乙烯、反</w:t>
            </w:r>
            <w:r w:rsidRPr="002F3299">
              <w:rPr>
                <w:rFonts w:ascii="Times New Roman" w:eastAsia="仿宋" w:hAnsi="Times New Roman" w:cs="Times New Roman"/>
                <w:sz w:val="24"/>
                <w:szCs w:val="24"/>
              </w:rPr>
              <w:t>-1,1-</w:t>
            </w:r>
            <w:r w:rsidRPr="002F3299">
              <w:rPr>
                <w:rFonts w:ascii="Times New Roman" w:eastAsia="仿宋" w:hAnsi="Times New Roman" w:cs="Times New Roman"/>
                <w:sz w:val="24"/>
                <w:szCs w:val="24"/>
              </w:rPr>
              <w:t>二氯乙烷、</w:t>
            </w:r>
            <w:r w:rsidRPr="002F3299">
              <w:rPr>
                <w:rFonts w:ascii="Times New Roman" w:eastAsia="仿宋" w:hAnsi="Times New Roman" w:cs="Times New Roman"/>
                <w:sz w:val="24"/>
                <w:szCs w:val="24"/>
              </w:rPr>
              <w:t>1,2-</w:t>
            </w:r>
            <w:r w:rsidRPr="002F3299">
              <w:rPr>
                <w:rFonts w:ascii="Times New Roman" w:eastAsia="仿宋" w:hAnsi="Times New Roman" w:cs="Times New Roman"/>
                <w:sz w:val="24"/>
                <w:szCs w:val="24"/>
              </w:rPr>
              <w:t>二氯丙烷、反</w:t>
            </w:r>
            <w:r w:rsidRPr="002F3299">
              <w:rPr>
                <w:rFonts w:ascii="Times New Roman" w:eastAsia="仿宋" w:hAnsi="Times New Roman" w:cs="Times New Roman"/>
                <w:sz w:val="24"/>
                <w:szCs w:val="24"/>
              </w:rPr>
              <w:t>-1,3-</w:t>
            </w:r>
            <w:r w:rsidRPr="002F3299">
              <w:rPr>
                <w:rFonts w:ascii="Times New Roman" w:eastAsia="仿宋" w:hAnsi="Times New Roman" w:cs="Times New Roman"/>
                <w:sz w:val="24"/>
                <w:szCs w:val="24"/>
              </w:rPr>
              <w:t>二氯乙烷、三氯甲烷、氯代甲烷、溴代甲烷、溴仿、二氯二溴甲烷、三氯氟甲烷、二</w:t>
            </w:r>
            <w:proofErr w:type="gramStart"/>
            <w:r w:rsidRPr="002F3299">
              <w:rPr>
                <w:rFonts w:ascii="Times New Roman" w:eastAsia="仿宋" w:hAnsi="Times New Roman" w:cs="Times New Roman"/>
                <w:sz w:val="24"/>
                <w:szCs w:val="24"/>
              </w:rPr>
              <w:t>氯二氟甲烷</w:t>
            </w:r>
            <w:proofErr w:type="gramEnd"/>
            <w:r w:rsidRPr="002F3299">
              <w:rPr>
                <w:rFonts w:ascii="Times New Roman" w:eastAsia="仿宋" w:hAnsi="Times New Roman" w:cs="Times New Roman"/>
                <w:sz w:val="24"/>
                <w:szCs w:val="24"/>
              </w:rPr>
              <w:t>、三氯氟甲烷、二</w:t>
            </w:r>
            <w:proofErr w:type="gramStart"/>
            <w:r w:rsidRPr="002F3299">
              <w:rPr>
                <w:rFonts w:ascii="Times New Roman" w:eastAsia="仿宋" w:hAnsi="Times New Roman" w:cs="Times New Roman"/>
                <w:sz w:val="24"/>
                <w:szCs w:val="24"/>
              </w:rPr>
              <w:t>氯二氟甲烷</w:t>
            </w:r>
            <w:proofErr w:type="gramEnd"/>
            <w:r w:rsidRPr="002F3299">
              <w:rPr>
                <w:rFonts w:ascii="Times New Roman" w:eastAsia="仿宋" w:hAnsi="Times New Roman" w:cs="Times New Roman"/>
                <w:sz w:val="24"/>
                <w:szCs w:val="24"/>
              </w:rPr>
              <w:t>、氯溴甲烷、六氯丁二烯、四氯乙烯、三氯乙烯、氯乙烯</w:t>
            </w:r>
          </w:p>
        </w:tc>
      </w:tr>
      <w:tr w:rsidR="002D248A" w:rsidRPr="002F3299" w:rsidTr="004F282E">
        <w:trPr>
          <w:trHeight w:val="255"/>
        </w:trPr>
        <w:tc>
          <w:tcPr>
            <w:tcW w:w="979"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卤代芳烃</w:t>
            </w:r>
          </w:p>
        </w:tc>
        <w:tc>
          <w:tcPr>
            <w:tcW w:w="4021"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氯苯、</w:t>
            </w:r>
            <w:r w:rsidRPr="002F3299">
              <w:rPr>
                <w:rFonts w:ascii="Times New Roman" w:eastAsia="仿宋" w:hAnsi="Times New Roman" w:cs="Times New Roman"/>
                <w:sz w:val="24"/>
                <w:szCs w:val="24"/>
              </w:rPr>
              <w:t>1,2,4-</w:t>
            </w:r>
            <w:r w:rsidRPr="002F3299">
              <w:rPr>
                <w:rFonts w:ascii="Times New Roman" w:eastAsia="仿宋" w:hAnsi="Times New Roman" w:cs="Times New Roman"/>
                <w:sz w:val="24"/>
                <w:szCs w:val="24"/>
              </w:rPr>
              <w:t>三氯苯、六氯苯、</w:t>
            </w:r>
            <w:r w:rsidRPr="002F3299">
              <w:rPr>
                <w:rFonts w:ascii="Times New Roman" w:eastAsia="仿宋" w:hAnsi="Times New Roman" w:cs="Times New Roman"/>
                <w:sz w:val="24"/>
                <w:szCs w:val="24"/>
              </w:rPr>
              <w:t>2-</w:t>
            </w:r>
            <w:r w:rsidRPr="002F3299">
              <w:rPr>
                <w:rFonts w:ascii="Times New Roman" w:eastAsia="仿宋" w:hAnsi="Times New Roman" w:cs="Times New Roman"/>
                <w:sz w:val="24"/>
                <w:szCs w:val="24"/>
              </w:rPr>
              <w:t>氯</w:t>
            </w:r>
            <w:proofErr w:type="gramStart"/>
            <w:r w:rsidRPr="002F3299">
              <w:rPr>
                <w:rFonts w:ascii="Times New Roman" w:eastAsia="仿宋" w:hAnsi="Times New Roman" w:cs="Times New Roman"/>
                <w:sz w:val="24"/>
                <w:szCs w:val="24"/>
              </w:rPr>
              <w:t>萘</w:t>
            </w:r>
            <w:proofErr w:type="gramEnd"/>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1,2-</w:t>
            </w:r>
            <w:r w:rsidRPr="002F3299">
              <w:rPr>
                <w:rFonts w:ascii="Times New Roman" w:eastAsia="仿宋" w:hAnsi="Times New Roman" w:cs="Times New Roman"/>
                <w:sz w:val="24"/>
                <w:szCs w:val="24"/>
              </w:rPr>
              <w:t>二氯</w:t>
            </w:r>
            <w:proofErr w:type="gramStart"/>
            <w:r w:rsidRPr="002F3299">
              <w:rPr>
                <w:rFonts w:ascii="Times New Roman" w:eastAsia="仿宋" w:hAnsi="Times New Roman" w:cs="Times New Roman"/>
                <w:sz w:val="24"/>
                <w:szCs w:val="24"/>
              </w:rPr>
              <w:t>萘</w:t>
            </w:r>
            <w:proofErr w:type="gramEnd"/>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1,3-</w:t>
            </w:r>
            <w:r w:rsidRPr="002F3299">
              <w:rPr>
                <w:rFonts w:ascii="Times New Roman" w:eastAsia="仿宋" w:hAnsi="Times New Roman" w:cs="Times New Roman"/>
                <w:sz w:val="24"/>
                <w:szCs w:val="24"/>
              </w:rPr>
              <w:t>二氯苯、</w:t>
            </w:r>
            <w:r w:rsidRPr="002F3299">
              <w:rPr>
                <w:rFonts w:ascii="Times New Roman" w:eastAsia="仿宋" w:hAnsi="Times New Roman" w:cs="Times New Roman"/>
                <w:sz w:val="24"/>
                <w:szCs w:val="24"/>
              </w:rPr>
              <w:t>1,4-</w:t>
            </w:r>
            <w:r w:rsidRPr="002F3299">
              <w:rPr>
                <w:rFonts w:ascii="Times New Roman" w:eastAsia="仿宋" w:hAnsi="Times New Roman" w:cs="Times New Roman"/>
                <w:sz w:val="24"/>
                <w:szCs w:val="24"/>
              </w:rPr>
              <w:t>二氯苯</w:t>
            </w:r>
          </w:p>
        </w:tc>
      </w:tr>
      <w:tr w:rsidR="002D248A" w:rsidRPr="002F3299" w:rsidTr="004F282E">
        <w:trPr>
          <w:trHeight w:val="255"/>
        </w:trPr>
        <w:tc>
          <w:tcPr>
            <w:tcW w:w="979"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多氯联苯</w:t>
            </w:r>
          </w:p>
        </w:tc>
        <w:tc>
          <w:tcPr>
            <w:tcW w:w="4021"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PCB-1242</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PCB-1254</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PCB-1221</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PCB-1232</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PCB-1248</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lastRenderedPageBreak/>
              <w:t>PCB-1260</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PCB-1016</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2,3,7,8-</w:t>
            </w:r>
            <w:r w:rsidRPr="002F3299">
              <w:rPr>
                <w:rFonts w:ascii="Times New Roman" w:eastAsia="仿宋" w:hAnsi="Times New Roman" w:cs="Times New Roman"/>
                <w:sz w:val="24"/>
                <w:szCs w:val="24"/>
              </w:rPr>
              <w:t>四氯二苯并</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对</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二噁英</w:t>
            </w:r>
          </w:p>
        </w:tc>
      </w:tr>
      <w:tr w:rsidR="002D248A" w:rsidRPr="002F3299" w:rsidTr="004F282E">
        <w:trPr>
          <w:trHeight w:val="255"/>
        </w:trPr>
        <w:tc>
          <w:tcPr>
            <w:tcW w:w="979"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lastRenderedPageBreak/>
              <w:t>卤代醚</w:t>
            </w:r>
          </w:p>
        </w:tc>
        <w:tc>
          <w:tcPr>
            <w:tcW w:w="4021"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二</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氯甲基</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醚、二</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氯乙基</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醚、</w:t>
            </w:r>
            <w:r w:rsidRPr="002F3299">
              <w:rPr>
                <w:rFonts w:ascii="Times New Roman" w:eastAsia="仿宋" w:hAnsi="Times New Roman" w:cs="Times New Roman"/>
                <w:sz w:val="24"/>
                <w:szCs w:val="24"/>
              </w:rPr>
              <w:t>2-</w:t>
            </w:r>
            <w:r w:rsidRPr="002F3299">
              <w:rPr>
                <w:rFonts w:ascii="Times New Roman" w:eastAsia="仿宋" w:hAnsi="Times New Roman" w:cs="Times New Roman"/>
                <w:sz w:val="24"/>
                <w:szCs w:val="24"/>
              </w:rPr>
              <w:t>氯乙基乙烯基醚、</w:t>
            </w:r>
            <w:r w:rsidRPr="002F3299">
              <w:rPr>
                <w:rFonts w:ascii="Times New Roman" w:eastAsia="仿宋" w:hAnsi="Times New Roman" w:cs="Times New Roman"/>
                <w:sz w:val="24"/>
                <w:szCs w:val="24"/>
              </w:rPr>
              <w:t>4-</w:t>
            </w:r>
            <w:r w:rsidRPr="002F3299">
              <w:rPr>
                <w:rFonts w:ascii="Times New Roman" w:eastAsia="仿宋" w:hAnsi="Times New Roman" w:cs="Times New Roman"/>
                <w:sz w:val="24"/>
                <w:szCs w:val="24"/>
              </w:rPr>
              <w:t>氯苯基苯醚、</w:t>
            </w:r>
            <w:r w:rsidRPr="002F3299">
              <w:rPr>
                <w:rFonts w:ascii="Times New Roman" w:eastAsia="仿宋" w:hAnsi="Times New Roman" w:cs="Times New Roman"/>
                <w:sz w:val="24"/>
                <w:szCs w:val="24"/>
              </w:rPr>
              <w:t>4—</w:t>
            </w:r>
            <w:r w:rsidRPr="002F3299">
              <w:rPr>
                <w:rFonts w:ascii="Times New Roman" w:eastAsia="仿宋" w:hAnsi="Times New Roman" w:cs="Times New Roman"/>
                <w:sz w:val="24"/>
                <w:szCs w:val="24"/>
              </w:rPr>
              <w:t>溴苯基苯醚、双</w:t>
            </w:r>
            <w:r w:rsidRPr="002F3299">
              <w:rPr>
                <w:rFonts w:ascii="Times New Roman" w:eastAsia="仿宋" w:hAnsi="Times New Roman" w:cs="Times New Roman"/>
                <w:sz w:val="24"/>
                <w:szCs w:val="24"/>
              </w:rPr>
              <w:t>(2-</w:t>
            </w:r>
            <w:proofErr w:type="gramStart"/>
            <w:r w:rsidRPr="002F3299">
              <w:rPr>
                <w:rFonts w:ascii="Times New Roman" w:eastAsia="仿宋" w:hAnsi="Times New Roman" w:cs="Times New Roman"/>
                <w:sz w:val="24"/>
                <w:szCs w:val="24"/>
              </w:rPr>
              <w:t>氯异丙</w:t>
            </w:r>
            <w:proofErr w:type="gramEnd"/>
            <w:r w:rsidRPr="002F3299">
              <w:rPr>
                <w:rFonts w:ascii="Times New Roman" w:eastAsia="仿宋" w:hAnsi="Times New Roman" w:cs="Times New Roman"/>
                <w:sz w:val="24"/>
                <w:szCs w:val="24"/>
              </w:rPr>
              <w:t>基</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醚、双</w:t>
            </w:r>
            <w:r w:rsidRPr="002F3299">
              <w:rPr>
                <w:rFonts w:ascii="Times New Roman" w:eastAsia="仿宋" w:hAnsi="Times New Roman" w:cs="Times New Roman"/>
                <w:sz w:val="24"/>
                <w:szCs w:val="24"/>
              </w:rPr>
              <w:t>(2-</w:t>
            </w:r>
            <w:r w:rsidRPr="002F3299">
              <w:rPr>
                <w:rFonts w:ascii="Times New Roman" w:eastAsia="仿宋" w:hAnsi="Times New Roman" w:cs="Times New Roman"/>
                <w:sz w:val="24"/>
                <w:szCs w:val="24"/>
              </w:rPr>
              <w:t>氯乙氧基</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甲烷</w:t>
            </w:r>
          </w:p>
        </w:tc>
      </w:tr>
      <w:tr w:rsidR="002D248A" w:rsidRPr="002F3299" w:rsidTr="004F282E">
        <w:trPr>
          <w:trHeight w:val="255"/>
        </w:trPr>
        <w:tc>
          <w:tcPr>
            <w:tcW w:w="979"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酚类</w:t>
            </w:r>
          </w:p>
        </w:tc>
        <w:tc>
          <w:tcPr>
            <w:tcW w:w="4021"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苯酚、间甲酚、</w:t>
            </w:r>
            <w:r w:rsidRPr="002F3299">
              <w:rPr>
                <w:rFonts w:ascii="Times New Roman" w:eastAsia="仿宋" w:hAnsi="Times New Roman" w:cs="Times New Roman"/>
                <w:sz w:val="24"/>
                <w:szCs w:val="24"/>
              </w:rPr>
              <w:t>2,4-</w:t>
            </w:r>
            <w:r w:rsidRPr="002F3299">
              <w:rPr>
                <w:rFonts w:ascii="Times New Roman" w:eastAsia="仿宋" w:hAnsi="Times New Roman" w:cs="Times New Roman"/>
                <w:sz w:val="24"/>
                <w:szCs w:val="24"/>
              </w:rPr>
              <w:t>二氯酚、</w:t>
            </w:r>
            <w:r w:rsidRPr="002F3299">
              <w:rPr>
                <w:rFonts w:ascii="Times New Roman" w:eastAsia="仿宋" w:hAnsi="Times New Roman" w:cs="Times New Roman"/>
                <w:sz w:val="24"/>
                <w:szCs w:val="24"/>
              </w:rPr>
              <w:t>2,4,6-</w:t>
            </w:r>
            <w:r w:rsidRPr="002F3299">
              <w:rPr>
                <w:rFonts w:ascii="Times New Roman" w:eastAsia="仿宋" w:hAnsi="Times New Roman" w:cs="Times New Roman"/>
                <w:sz w:val="24"/>
                <w:szCs w:val="24"/>
              </w:rPr>
              <w:t>三氯酚、对</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硝基</w:t>
            </w:r>
            <w:proofErr w:type="gramStart"/>
            <w:r w:rsidRPr="002F3299">
              <w:rPr>
                <w:rFonts w:ascii="Times New Roman" w:eastAsia="仿宋" w:hAnsi="Times New Roman" w:cs="Times New Roman"/>
                <w:sz w:val="24"/>
                <w:szCs w:val="24"/>
              </w:rPr>
              <w:t>酚</w:t>
            </w:r>
            <w:proofErr w:type="gramEnd"/>
          </w:p>
        </w:tc>
      </w:tr>
      <w:tr w:rsidR="002D248A" w:rsidRPr="002F3299" w:rsidTr="004F282E">
        <w:trPr>
          <w:trHeight w:val="255"/>
        </w:trPr>
        <w:tc>
          <w:tcPr>
            <w:tcW w:w="979"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农药</w:t>
            </w:r>
          </w:p>
        </w:tc>
        <w:tc>
          <w:tcPr>
            <w:tcW w:w="4021"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艾氏剂、狄氏剂、氯丹、</w:t>
            </w:r>
            <w:r w:rsidRPr="002F3299">
              <w:rPr>
                <w:rFonts w:ascii="Times New Roman" w:eastAsia="仿宋" w:hAnsi="Times New Roman" w:cs="Times New Roman"/>
                <w:sz w:val="24"/>
                <w:szCs w:val="24"/>
              </w:rPr>
              <w:t>4,</w:t>
            </w:r>
            <w:smartTag w:uri="urn:schemas-microsoft-com:office:smarttags" w:element="chmetcnv">
              <w:smartTagPr>
                <w:attr w:name="UnitName" w:val="’"/>
                <w:attr w:name="SourceValue" w:val="4"/>
                <w:attr w:name="HasSpace" w:val="False"/>
                <w:attr w:name="Negative" w:val="False"/>
                <w:attr w:name="NumberType" w:val="1"/>
                <w:attr w:name="TCSC" w:val="0"/>
              </w:smartTagPr>
              <w:r w:rsidRPr="002F3299">
                <w:rPr>
                  <w:rFonts w:ascii="Times New Roman" w:eastAsia="仿宋" w:hAnsi="Times New Roman" w:cs="Times New Roman"/>
                  <w:sz w:val="24"/>
                  <w:szCs w:val="24"/>
                </w:rPr>
                <w:t>4</w:t>
              </w:r>
              <w:proofErr w:type="gramStart"/>
              <w:r w:rsidRPr="002F3299">
                <w:rPr>
                  <w:rFonts w:ascii="Times New Roman" w:eastAsia="仿宋" w:hAnsi="Times New Roman" w:cs="Times New Roman"/>
                  <w:sz w:val="24"/>
                  <w:szCs w:val="24"/>
                </w:rPr>
                <w:t>’</w:t>
              </w:r>
            </w:smartTag>
            <w:proofErr w:type="gramEnd"/>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滴滴涕、</w:t>
            </w:r>
            <w:r w:rsidRPr="002F3299">
              <w:rPr>
                <w:rFonts w:ascii="Times New Roman" w:eastAsia="仿宋" w:hAnsi="Times New Roman" w:cs="Times New Roman"/>
                <w:sz w:val="24"/>
                <w:szCs w:val="24"/>
              </w:rPr>
              <w:t>4,</w:t>
            </w:r>
            <w:smartTag w:uri="urn:schemas-microsoft-com:office:smarttags" w:element="chmetcnv">
              <w:smartTagPr>
                <w:attr w:name="UnitName" w:val="’"/>
                <w:attr w:name="SourceValue" w:val="4"/>
                <w:attr w:name="HasSpace" w:val="False"/>
                <w:attr w:name="Negative" w:val="False"/>
                <w:attr w:name="NumberType" w:val="1"/>
                <w:attr w:name="TCSC" w:val="0"/>
              </w:smartTagPr>
              <w:r w:rsidRPr="002F3299">
                <w:rPr>
                  <w:rFonts w:ascii="Times New Roman" w:eastAsia="仿宋" w:hAnsi="Times New Roman" w:cs="Times New Roman"/>
                  <w:sz w:val="24"/>
                  <w:szCs w:val="24"/>
                </w:rPr>
                <w:t>4</w:t>
              </w:r>
              <w:proofErr w:type="gramStart"/>
              <w:r w:rsidRPr="002F3299">
                <w:rPr>
                  <w:rFonts w:ascii="Times New Roman" w:eastAsia="仿宋" w:hAnsi="Times New Roman" w:cs="Times New Roman"/>
                  <w:sz w:val="24"/>
                  <w:szCs w:val="24"/>
                </w:rPr>
                <w:t>’</w:t>
              </w:r>
            </w:smartTag>
            <w:proofErr w:type="gramEnd"/>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滴滴依、</w:t>
            </w:r>
            <w:r w:rsidRPr="002F3299">
              <w:rPr>
                <w:rFonts w:ascii="Times New Roman" w:eastAsia="仿宋" w:hAnsi="Times New Roman" w:cs="Times New Roman"/>
                <w:sz w:val="24"/>
                <w:szCs w:val="24"/>
              </w:rPr>
              <w:t>4,</w:t>
            </w:r>
            <w:smartTag w:uri="urn:schemas-microsoft-com:office:smarttags" w:element="chmetcnv">
              <w:smartTagPr>
                <w:attr w:name="UnitName" w:val="’"/>
                <w:attr w:name="SourceValue" w:val="4"/>
                <w:attr w:name="HasSpace" w:val="False"/>
                <w:attr w:name="Negative" w:val="False"/>
                <w:attr w:name="NumberType" w:val="1"/>
                <w:attr w:name="TCSC" w:val="0"/>
              </w:smartTagPr>
              <w:r w:rsidRPr="002F3299">
                <w:rPr>
                  <w:rFonts w:ascii="Times New Roman" w:eastAsia="仿宋" w:hAnsi="Times New Roman" w:cs="Times New Roman"/>
                  <w:sz w:val="24"/>
                  <w:szCs w:val="24"/>
                </w:rPr>
                <w:t>4</w:t>
              </w:r>
              <w:proofErr w:type="gramStart"/>
              <w:r w:rsidRPr="002F3299">
                <w:rPr>
                  <w:rFonts w:ascii="Times New Roman" w:eastAsia="仿宋" w:hAnsi="Times New Roman" w:cs="Times New Roman"/>
                  <w:sz w:val="24"/>
                  <w:szCs w:val="24"/>
                </w:rPr>
                <w:t>’</w:t>
              </w:r>
            </w:smartTag>
            <w:proofErr w:type="gramEnd"/>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滴滴滴、</w:t>
            </w:r>
            <w:r w:rsidRPr="002F3299">
              <w:rPr>
                <w:rFonts w:ascii="Times New Roman" w:eastAsia="仿宋" w:hAnsi="Times New Roman" w:cs="Times New Roman"/>
                <w:sz w:val="24"/>
                <w:szCs w:val="24"/>
              </w:rPr>
              <w:t>ɑ-</w:t>
            </w:r>
            <w:r w:rsidRPr="002F3299">
              <w:rPr>
                <w:rFonts w:ascii="Times New Roman" w:eastAsia="仿宋" w:hAnsi="Times New Roman" w:cs="Times New Roman"/>
                <w:sz w:val="24"/>
                <w:szCs w:val="24"/>
              </w:rPr>
              <w:t>硫丹、</w:t>
            </w:r>
            <w:r w:rsidRPr="002F3299">
              <w:rPr>
                <w:rFonts w:ascii="Times New Roman" w:eastAsia="宋体" w:hAnsi="Times New Roman" w:cs="Times New Roman"/>
                <w:sz w:val="24"/>
                <w:szCs w:val="24"/>
              </w:rPr>
              <w:t>ß</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硫丹、硫丹硫酸酯、异狄氏剂、异狄氏醛、七氯、</w:t>
            </w:r>
            <w:proofErr w:type="gramStart"/>
            <w:r w:rsidRPr="002F3299">
              <w:rPr>
                <w:rFonts w:ascii="Times New Roman" w:eastAsia="仿宋" w:hAnsi="Times New Roman" w:cs="Times New Roman"/>
                <w:sz w:val="24"/>
                <w:szCs w:val="24"/>
              </w:rPr>
              <w:t>七氯环氧化物</w:t>
            </w:r>
            <w:proofErr w:type="gramEnd"/>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ɑ-</w:t>
            </w:r>
            <w:r w:rsidRPr="002F3299">
              <w:rPr>
                <w:rFonts w:ascii="Times New Roman" w:eastAsia="仿宋" w:hAnsi="Times New Roman" w:cs="Times New Roman"/>
                <w:sz w:val="24"/>
                <w:szCs w:val="24"/>
              </w:rPr>
              <w:t>六六六、</w:t>
            </w:r>
            <w:r w:rsidRPr="002F3299">
              <w:rPr>
                <w:rFonts w:ascii="Times New Roman" w:eastAsia="宋体" w:hAnsi="Times New Roman" w:cs="Times New Roman"/>
                <w:sz w:val="24"/>
                <w:szCs w:val="24"/>
              </w:rPr>
              <w:t>ß</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六六六、</w:t>
            </w:r>
            <w:r w:rsidRPr="002F3299">
              <w:rPr>
                <w:rFonts w:ascii="Times New Roman" w:eastAsia="仿宋" w:hAnsi="Times New Roman" w:cs="Times New Roman"/>
                <w:sz w:val="24"/>
                <w:szCs w:val="24"/>
              </w:rPr>
              <w:t>γ-</w:t>
            </w:r>
            <w:r w:rsidRPr="002F3299">
              <w:rPr>
                <w:rFonts w:ascii="Times New Roman" w:eastAsia="仿宋" w:hAnsi="Times New Roman" w:cs="Times New Roman"/>
                <w:sz w:val="24"/>
                <w:szCs w:val="24"/>
              </w:rPr>
              <w:t>六六六、</w:t>
            </w:r>
            <w:r w:rsidRPr="002F3299">
              <w:rPr>
                <w:rFonts w:ascii="Times New Roman" w:eastAsia="仿宋" w:hAnsi="Times New Roman" w:cs="Times New Roman"/>
                <w:sz w:val="24"/>
                <w:szCs w:val="24"/>
              </w:rPr>
              <w:t>δ-</w:t>
            </w:r>
            <w:r w:rsidRPr="002F3299">
              <w:rPr>
                <w:rFonts w:ascii="Times New Roman" w:eastAsia="仿宋" w:hAnsi="Times New Roman" w:cs="Times New Roman"/>
                <w:sz w:val="24"/>
                <w:szCs w:val="24"/>
              </w:rPr>
              <w:t>六六六、毒杀芬</w:t>
            </w:r>
          </w:p>
        </w:tc>
      </w:tr>
      <w:tr w:rsidR="002D248A" w:rsidRPr="002F3299" w:rsidTr="004F282E">
        <w:trPr>
          <w:trHeight w:val="255"/>
        </w:trPr>
        <w:tc>
          <w:tcPr>
            <w:tcW w:w="979"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邻苯二酸酯类</w:t>
            </w:r>
          </w:p>
        </w:tc>
        <w:tc>
          <w:tcPr>
            <w:tcW w:w="4021"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邻苯二</w:t>
            </w:r>
            <w:proofErr w:type="gramStart"/>
            <w:r w:rsidRPr="002F3299">
              <w:rPr>
                <w:rFonts w:ascii="Times New Roman" w:eastAsia="仿宋" w:hAnsi="Times New Roman" w:cs="Times New Roman"/>
                <w:sz w:val="24"/>
                <w:szCs w:val="24"/>
              </w:rPr>
              <w:t>甲酸双</w:t>
            </w:r>
            <w:proofErr w:type="gramEnd"/>
            <w:r w:rsidRPr="002F3299">
              <w:rPr>
                <w:rFonts w:ascii="Times New Roman" w:eastAsia="仿宋" w:hAnsi="Times New Roman" w:cs="Times New Roman"/>
                <w:sz w:val="24"/>
                <w:szCs w:val="24"/>
              </w:rPr>
              <w:t>酯、邻苯二甲酸丁基</w:t>
            </w:r>
            <w:proofErr w:type="gramStart"/>
            <w:r w:rsidRPr="002F3299">
              <w:rPr>
                <w:rFonts w:ascii="Times New Roman" w:eastAsia="仿宋" w:hAnsi="Times New Roman" w:cs="Times New Roman"/>
                <w:sz w:val="24"/>
                <w:szCs w:val="24"/>
              </w:rPr>
              <w:t>卞</w:t>
            </w:r>
            <w:proofErr w:type="gramEnd"/>
            <w:r w:rsidRPr="002F3299">
              <w:rPr>
                <w:rFonts w:ascii="Times New Roman" w:eastAsia="仿宋" w:hAnsi="Times New Roman" w:cs="Times New Roman"/>
                <w:sz w:val="24"/>
                <w:szCs w:val="24"/>
              </w:rPr>
              <w:t>酯、邻苯二</w:t>
            </w:r>
            <w:proofErr w:type="gramStart"/>
            <w:r w:rsidRPr="002F3299">
              <w:rPr>
                <w:rFonts w:ascii="Times New Roman" w:eastAsia="仿宋" w:hAnsi="Times New Roman" w:cs="Times New Roman"/>
                <w:sz w:val="24"/>
                <w:szCs w:val="24"/>
              </w:rPr>
              <w:t>甲酸二正丁</w:t>
            </w:r>
            <w:proofErr w:type="gramEnd"/>
            <w:r w:rsidRPr="002F3299">
              <w:rPr>
                <w:rFonts w:ascii="Times New Roman" w:eastAsia="仿宋" w:hAnsi="Times New Roman" w:cs="Times New Roman"/>
                <w:sz w:val="24"/>
                <w:szCs w:val="24"/>
              </w:rPr>
              <w:t>酯、邻苯二甲酸</w:t>
            </w:r>
            <w:proofErr w:type="gramStart"/>
            <w:r w:rsidRPr="002F3299">
              <w:rPr>
                <w:rFonts w:ascii="Times New Roman" w:eastAsia="仿宋" w:hAnsi="Times New Roman" w:cs="Times New Roman"/>
                <w:sz w:val="24"/>
                <w:szCs w:val="24"/>
              </w:rPr>
              <w:t>二正辛</w:t>
            </w:r>
            <w:proofErr w:type="gramEnd"/>
            <w:r w:rsidRPr="002F3299">
              <w:rPr>
                <w:rFonts w:ascii="Times New Roman" w:eastAsia="仿宋" w:hAnsi="Times New Roman" w:cs="Times New Roman"/>
                <w:sz w:val="24"/>
                <w:szCs w:val="24"/>
              </w:rPr>
              <w:t>酯、邻苯二甲酸二乙酯、邻苯二甲酸二甲酯</w:t>
            </w:r>
          </w:p>
        </w:tc>
      </w:tr>
      <w:tr w:rsidR="002D248A" w:rsidRPr="002F3299" w:rsidTr="004F282E">
        <w:trPr>
          <w:trHeight w:val="255"/>
        </w:trPr>
        <w:tc>
          <w:tcPr>
            <w:tcW w:w="979"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硝基苯类</w:t>
            </w:r>
          </w:p>
        </w:tc>
        <w:tc>
          <w:tcPr>
            <w:tcW w:w="4021"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2,4-</w:t>
            </w:r>
            <w:r w:rsidRPr="002F3299">
              <w:rPr>
                <w:rFonts w:ascii="Times New Roman" w:eastAsia="仿宋" w:hAnsi="Times New Roman" w:cs="Times New Roman"/>
                <w:sz w:val="24"/>
                <w:szCs w:val="24"/>
              </w:rPr>
              <w:t>二硝基甲苯、</w:t>
            </w:r>
            <w:r w:rsidRPr="002F3299">
              <w:rPr>
                <w:rFonts w:ascii="Times New Roman" w:eastAsia="仿宋" w:hAnsi="Times New Roman" w:cs="Times New Roman"/>
                <w:sz w:val="24"/>
                <w:szCs w:val="24"/>
              </w:rPr>
              <w:t>2,6-</w:t>
            </w:r>
            <w:r w:rsidRPr="002F3299">
              <w:rPr>
                <w:rFonts w:ascii="Times New Roman" w:eastAsia="仿宋" w:hAnsi="Times New Roman" w:cs="Times New Roman"/>
                <w:sz w:val="24"/>
                <w:szCs w:val="24"/>
              </w:rPr>
              <w:t>二硝基甲苯、硝基苯</w:t>
            </w:r>
          </w:p>
        </w:tc>
      </w:tr>
      <w:tr w:rsidR="002D248A" w:rsidRPr="002F3299" w:rsidTr="004F282E">
        <w:trPr>
          <w:trHeight w:val="255"/>
        </w:trPr>
        <w:tc>
          <w:tcPr>
            <w:tcW w:w="979"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苯胺类</w:t>
            </w:r>
          </w:p>
        </w:tc>
        <w:tc>
          <w:tcPr>
            <w:tcW w:w="4021"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联苯胺、</w:t>
            </w:r>
            <w:r w:rsidRPr="002F3299">
              <w:rPr>
                <w:rFonts w:ascii="Times New Roman" w:eastAsia="仿宋" w:hAnsi="Times New Roman" w:cs="Times New Roman"/>
                <w:sz w:val="24"/>
                <w:szCs w:val="24"/>
              </w:rPr>
              <w:t>3,3-</w:t>
            </w:r>
            <w:r w:rsidRPr="002F3299">
              <w:rPr>
                <w:rFonts w:ascii="Times New Roman" w:eastAsia="仿宋" w:hAnsi="Times New Roman" w:cs="Times New Roman"/>
                <w:sz w:val="24"/>
                <w:szCs w:val="24"/>
              </w:rPr>
              <w:t>二氯联苯胺、</w:t>
            </w:r>
            <w:r w:rsidRPr="002F3299">
              <w:rPr>
                <w:rFonts w:ascii="Times New Roman" w:eastAsia="仿宋" w:hAnsi="Times New Roman" w:cs="Times New Roman"/>
                <w:sz w:val="24"/>
                <w:szCs w:val="24"/>
              </w:rPr>
              <w:t>1,2-</w:t>
            </w:r>
            <w:r w:rsidRPr="002F3299">
              <w:rPr>
                <w:rFonts w:ascii="Times New Roman" w:eastAsia="仿宋" w:hAnsi="Times New Roman" w:cs="Times New Roman"/>
                <w:sz w:val="24"/>
                <w:szCs w:val="24"/>
              </w:rPr>
              <w:t>二氯联苯</w:t>
            </w:r>
            <w:proofErr w:type="gramStart"/>
            <w:r w:rsidRPr="002F3299">
              <w:rPr>
                <w:rFonts w:ascii="Times New Roman" w:eastAsia="仿宋" w:hAnsi="Times New Roman" w:cs="Times New Roman"/>
                <w:sz w:val="24"/>
                <w:szCs w:val="24"/>
              </w:rPr>
              <w:t>肼</w:t>
            </w:r>
            <w:proofErr w:type="gramEnd"/>
          </w:p>
        </w:tc>
      </w:tr>
      <w:tr w:rsidR="002D248A" w:rsidRPr="002F3299" w:rsidTr="004F282E">
        <w:trPr>
          <w:trHeight w:val="255"/>
        </w:trPr>
        <w:tc>
          <w:tcPr>
            <w:tcW w:w="979"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亚硝胺类</w:t>
            </w:r>
          </w:p>
        </w:tc>
        <w:tc>
          <w:tcPr>
            <w:tcW w:w="4021"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N-</w:t>
            </w:r>
            <w:r w:rsidRPr="002F3299">
              <w:rPr>
                <w:rFonts w:ascii="Times New Roman" w:eastAsia="仿宋" w:hAnsi="Times New Roman" w:cs="Times New Roman"/>
                <w:sz w:val="24"/>
                <w:szCs w:val="24"/>
              </w:rPr>
              <w:t>亚硝基二甲胺、</w:t>
            </w:r>
            <w:r w:rsidRPr="002F3299">
              <w:rPr>
                <w:rFonts w:ascii="Times New Roman" w:eastAsia="仿宋" w:hAnsi="Times New Roman" w:cs="Times New Roman"/>
                <w:sz w:val="24"/>
                <w:szCs w:val="24"/>
              </w:rPr>
              <w:t xml:space="preserve"> N-</w:t>
            </w:r>
            <w:r w:rsidRPr="002F3299">
              <w:rPr>
                <w:rFonts w:ascii="Times New Roman" w:eastAsia="仿宋" w:hAnsi="Times New Roman" w:cs="Times New Roman"/>
                <w:sz w:val="24"/>
                <w:szCs w:val="24"/>
              </w:rPr>
              <w:t>亚硝基二苯胺、</w:t>
            </w:r>
            <w:r w:rsidRPr="002F3299">
              <w:rPr>
                <w:rFonts w:ascii="Times New Roman" w:eastAsia="仿宋" w:hAnsi="Times New Roman" w:cs="Times New Roman"/>
                <w:sz w:val="24"/>
                <w:szCs w:val="24"/>
              </w:rPr>
              <w:t>N-</w:t>
            </w:r>
            <w:r w:rsidRPr="002F3299">
              <w:rPr>
                <w:rFonts w:ascii="Times New Roman" w:eastAsia="仿宋" w:hAnsi="Times New Roman" w:cs="Times New Roman"/>
                <w:sz w:val="24"/>
                <w:szCs w:val="24"/>
              </w:rPr>
              <w:t>亚</w:t>
            </w:r>
            <w:proofErr w:type="gramStart"/>
            <w:r w:rsidRPr="002F3299">
              <w:rPr>
                <w:rFonts w:ascii="Times New Roman" w:eastAsia="仿宋" w:hAnsi="Times New Roman" w:cs="Times New Roman"/>
                <w:sz w:val="24"/>
                <w:szCs w:val="24"/>
              </w:rPr>
              <w:t>硝基二正丙胺</w:t>
            </w:r>
            <w:proofErr w:type="gramEnd"/>
          </w:p>
        </w:tc>
      </w:tr>
      <w:tr w:rsidR="002D248A" w:rsidRPr="002F3299" w:rsidTr="004F282E">
        <w:trPr>
          <w:trHeight w:val="255"/>
        </w:trPr>
        <w:tc>
          <w:tcPr>
            <w:tcW w:w="979"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有机杂物类</w:t>
            </w:r>
          </w:p>
        </w:tc>
        <w:tc>
          <w:tcPr>
            <w:tcW w:w="4021"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丙烯醛、丙烯</w:t>
            </w:r>
            <w:proofErr w:type="gramStart"/>
            <w:r w:rsidRPr="002F3299">
              <w:rPr>
                <w:rFonts w:ascii="Times New Roman" w:eastAsia="仿宋" w:hAnsi="Times New Roman" w:cs="Times New Roman"/>
                <w:sz w:val="24"/>
                <w:szCs w:val="24"/>
              </w:rPr>
              <w:t>睛</w:t>
            </w:r>
            <w:proofErr w:type="gramEnd"/>
            <w:r w:rsidRPr="002F3299">
              <w:rPr>
                <w:rFonts w:ascii="Times New Roman" w:eastAsia="仿宋" w:hAnsi="Times New Roman" w:cs="Times New Roman"/>
                <w:sz w:val="24"/>
                <w:szCs w:val="24"/>
              </w:rPr>
              <w:t>、</w:t>
            </w:r>
            <w:proofErr w:type="gramStart"/>
            <w:r w:rsidRPr="002F3299">
              <w:rPr>
                <w:rFonts w:ascii="Times New Roman" w:eastAsia="仿宋" w:hAnsi="Times New Roman" w:cs="Times New Roman"/>
                <w:sz w:val="24"/>
                <w:szCs w:val="24"/>
              </w:rPr>
              <w:t>异佛尔</w:t>
            </w:r>
            <w:proofErr w:type="gramEnd"/>
            <w:r w:rsidRPr="002F3299">
              <w:rPr>
                <w:rFonts w:ascii="Times New Roman" w:eastAsia="仿宋" w:hAnsi="Times New Roman" w:cs="Times New Roman"/>
                <w:sz w:val="24"/>
                <w:szCs w:val="24"/>
              </w:rPr>
              <w:t>酮</w:t>
            </w:r>
          </w:p>
        </w:tc>
      </w:tr>
      <w:tr w:rsidR="002D248A" w:rsidRPr="002F3299" w:rsidTr="004F282E">
        <w:trPr>
          <w:trHeight w:val="255"/>
        </w:trPr>
        <w:tc>
          <w:tcPr>
            <w:tcW w:w="979"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重金属元素</w:t>
            </w:r>
          </w:p>
        </w:tc>
        <w:tc>
          <w:tcPr>
            <w:tcW w:w="4021"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锑、砷、铍、镉、铬、铜、铅、汞、镍、硒、银、铊、锌</w:t>
            </w:r>
          </w:p>
        </w:tc>
      </w:tr>
      <w:tr w:rsidR="002D248A" w:rsidRPr="002F3299" w:rsidTr="004F282E">
        <w:trPr>
          <w:trHeight w:val="255"/>
        </w:trPr>
        <w:tc>
          <w:tcPr>
            <w:tcW w:w="979"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无机物杂类</w:t>
            </w:r>
          </w:p>
        </w:tc>
        <w:tc>
          <w:tcPr>
            <w:tcW w:w="4021" w:type="pct"/>
            <w:vAlign w:val="center"/>
          </w:tcPr>
          <w:p w:rsidR="002D248A" w:rsidRPr="002F3299" w:rsidRDefault="002D248A" w:rsidP="004F282E">
            <w:pPr>
              <w:rPr>
                <w:rFonts w:ascii="Times New Roman" w:eastAsia="仿宋" w:hAnsi="Times New Roman" w:cs="Times New Roman"/>
                <w:sz w:val="24"/>
                <w:szCs w:val="24"/>
              </w:rPr>
            </w:pPr>
            <w:r w:rsidRPr="002F3299">
              <w:rPr>
                <w:rFonts w:ascii="Times New Roman" w:eastAsia="仿宋" w:hAnsi="Times New Roman" w:cs="Times New Roman"/>
                <w:sz w:val="24"/>
                <w:szCs w:val="24"/>
              </w:rPr>
              <w:t>氰化物、石棉</w:t>
            </w:r>
          </w:p>
        </w:tc>
      </w:tr>
      <w:tr w:rsidR="002D248A" w:rsidRPr="002F3299" w:rsidTr="004F282E">
        <w:trPr>
          <w:trHeight w:val="255"/>
        </w:trPr>
        <w:tc>
          <w:tcPr>
            <w:tcW w:w="979" w:type="pct"/>
            <w:vAlign w:val="center"/>
          </w:tcPr>
          <w:p w:rsidR="002D248A" w:rsidRPr="002F3299" w:rsidRDefault="002D248A" w:rsidP="004F282E">
            <w:pPr>
              <w:jc w:val="center"/>
              <w:rPr>
                <w:rFonts w:ascii="Times New Roman" w:eastAsia="仿宋" w:hAnsi="Times New Roman" w:cs="Times New Roman"/>
                <w:sz w:val="24"/>
                <w:szCs w:val="24"/>
              </w:rPr>
            </w:pPr>
            <w:r w:rsidRPr="002F3299">
              <w:rPr>
                <w:rFonts w:ascii="Times New Roman" w:eastAsia="仿宋" w:hAnsi="Times New Roman" w:cs="Times New Roman"/>
                <w:sz w:val="24"/>
                <w:szCs w:val="24"/>
              </w:rPr>
              <w:t>总计</w:t>
            </w:r>
          </w:p>
        </w:tc>
        <w:tc>
          <w:tcPr>
            <w:tcW w:w="4021" w:type="pct"/>
            <w:vAlign w:val="center"/>
          </w:tcPr>
          <w:p w:rsidR="002D248A" w:rsidRPr="002F3299" w:rsidRDefault="002D248A" w:rsidP="004F282E">
            <w:pPr>
              <w:rPr>
                <w:rFonts w:ascii="Times New Roman" w:eastAsia="仿宋" w:hAnsi="Times New Roman" w:cs="Times New Roman"/>
                <w:sz w:val="24"/>
                <w:szCs w:val="24"/>
              </w:rPr>
            </w:pPr>
          </w:p>
        </w:tc>
      </w:tr>
    </w:tbl>
    <w:p w:rsidR="002D248A" w:rsidRPr="002F3299" w:rsidRDefault="002D248A" w:rsidP="002D248A">
      <w:pPr>
        <w:spacing w:line="360" w:lineRule="auto"/>
        <w:ind w:firstLineChars="200" w:firstLine="480"/>
        <w:rPr>
          <w:rFonts w:ascii="Times New Roman" w:hAnsi="Times New Roman" w:cs="Times New Roman"/>
          <w:sz w:val="24"/>
          <w:szCs w:val="24"/>
        </w:rPr>
      </w:pPr>
    </w:p>
    <w:p w:rsidR="002D248A" w:rsidRPr="002F3299" w:rsidRDefault="002D248A" w:rsidP="002D248A">
      <w:pPr>
        <w:jc w:val="center"/>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表</w:t>
      </w:r>
      <w:r w:rsidR="00D068B7" w:rsidRPr="002F3299">
        <w:rPr>
          <w:rFonts w:ascii="Times New Roman" w:eastAsia="仿宋_GB2312" w:hAnsi="Times New Roman" w:cs="Times New Roman" w:hint="eastAsia"/>
          <w:sz w:val="28"/>
          <w:szCs w:val="28"/>
        </w:rPr>
        <w:t>7</w:t>
      </w:r>
      <w:r w:rsidRPr="002F3299">
        <w:rPr>
          <w:rFonts w:ascii="Times New Roman" w:eastAsia="仿宋_GB2312" w:hAnsi="Times New Roman" w:cs="Times New Roman"/>
          <w:sz w:val="28"/>
          <w:szCs w:val="28"/>
        </w:rPr>
        <w:t xml:space="preserve">  </w:t>
      </w:r>
      <w:r w:rsidRPr="002F3299">
        <w:rPr>
          <w:rFonts w:ascii="Times New Roman" w:eastAsia="仿宋_GB2312" w:hAnsi="Times New Roman" w:cs="Times New Roman"/>
          <w:sz w:val="28"/>
          <w:szCs w:val="28"/>
        </w:rPr>
        <w:t>荷兰公布的优先控制污染物</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369"/>
        <w:gridCol w:w="764"/>
        <w:gridCol w:w="1065"/>
        <w:gridCol w:w="1065"/>
        <w:gridCol w:w="1065"/>
        <w:gridCol w:w="1065"/>
        <w:gridCol w:w="1065"/>
        <w:gridCol w:w="1064"/>
      </w:tblGrid>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b/>
                <w:sz w:val="24"/>
                <w:szCs w:val="24"/>
              </w:rPr>
            </w:pPr>
            <w:r w:rsidRPr="002F3299">
              <w:rPr>
                <w:rFonts w:eastAsia="仿宋"/>
                <w:b/>
                <w:sz w:val="24"/>
                <w:szCs w:val="24"/>
              </w:rPr>
              <w:t>优先</w:t>
            </w:r>
          </w:p>
          <w:p w:rsidR="002D248A" w:rsidRPr="002F3299" w:rsidRDefault="002D248A" w:rsidP="004F282E">
            <w:pPr>
              <w:pStyle w:val="a6"/>
              <w:spacing w:line="240" w:lineRule="auto"/>
              <w:jc w:val="center"/>
              <w:rPr>
                <w:rFonts w:eastAsia="仿宋"/>
                <w:b/>
                <w:sz w:val="24"/>
                <w:szCs w:val="24"/>
              </w:rPr>
            </w:pPr>
            <w:r w:rsidRPr="002F3299">
              <w:rPr>
                <w:rFonts w:eastAsia="仿宋"/>
                <w:b/>
                <w:sz w:val="24"/>
                <w:szCs w:val="24"/>
              </w:rPr>
              <w:t>污染物</w:t>
            </w:r>
          </w:p>
        </w:tc>
        <w:tc>
          <w:tcPr>
            <w:tcW w:w="448" w:type="pct"/>
            <w:vAlign w:val="center"/>
          </w:tcPr>
          <w:p w:rsidR="002D248A" w:rsidRPr="002F3299" w:rsidRDefault="002D248A" w:rsidP="004F282E">
            <w:pPr>
              <w:pStyle w:val="a6"/>
              <w:spacing w:line="240" w:lineRule="auto"/>
              <w:jc w:val="center"/>
              <w:rPr>
                <w:rFonts w:eastAsia="仿宋"/>
                <w:b/>
                <w:sz w:val="24"/>
                <w:szCs w:val="24"/>
              </w:rPr>
            </w:pPr>
            <w:r w:rsidRPr="002F3299">
              <w:rPr>
                <w:rFonts w:eastAsia="仿宋"/>
                <w:b/>
                <w:sz w:val="24"/>
                <w:szCs w:val="24"/>
              </w:rPr>
              <w:t>土壤</w:t>
            </w:r>
          </w:p>
        </w:tc>
        <w:tc>
          <w:tcPr>
            <w:tcW w:w="625" w:type="pct"/>
            <w:vAlign w:val="center"/>
          </w:tcPr>
          <w:p w:rsidR="002D248A" w:rsidRPr="002F3299" w:rsidRDefault="002D248A" w:rsidP="004F282E">
            <w:pPr>
              <w:pStyle w:val="a6"/>
              <w:spacing w:line="240" w:lineRule="auto"/>
              <w:jc w:val="center"/>
              <w:rPr>
                <w:rFonts w:eastAsia="仿宋"/>
                <w:b/>
                <w:sz w:val="24"/>
                <w:szCs w:val="24"/>
              </w:rPr>
            </w:pPr>
            <w:r w:rsidRPr="002F3299">
              <w:rPr>
                <w:rFonts w:eastAsia="仿宋"/>
                <w:b/>
                <w:sz w:val="24"/>
                <w:szCs w:val="24"/>
              </w:rPr>
              <w:t>地表水</w:t>
            </w:r>
          </w:p>
        </w:tc>
        <w:tc>
          <w:tcPr>
            <w:tcW w:w="625" w:type="pct"/>
            <w:vAlign w:val="center"/>
          </w:tcPr>
          <w:p w:rsidR="002D248A" w:rsidRPr="002F3299" w:rsidRDefault="002D248A" w:rsidP="004F282E">
            <w:pPr>
              <w:pStyle w:val="a6"/>
              <w:spacing w:line="240" w:lineRule="auto"/>
              <w:jc w:val="center"/>
              <w:rPr>
                <w:rFonts w:eastAsia="仿宋"/>
                <w:b/>
                <w:sz w:val="24"/>
                <w:szCs w:val="24"/>
              </w:rPr>
            </w:pPr>
            <w:r w:rsidRPr="002F3299">
              <w:rPr>
                <w:rFonts w:eastAsia="仿宋"/>
                <w:b/>
                <w:sz w:val="24"/>
                <w:szCs w:val="24"/>
              </w:rPr>
              <w:t>大气</w:t>
            </w:r>
          </w:p>
        </w:tc>
        <w:tc>
          <w:tcPr>
            <w:tcW w:w="625" w:type="pct"/>
            <w:vAlign w:val="center"/>
          </w:tcPr>
          <w:p w:rsidR="002D248A" w:rsidRPr="002F3299" w:rsidRDefault="002D248A" w:rsidP="004F282E">
            <w:pPr>
              <w:pStyle w:val="a6"/>
              <w:spacing w:line="240" w:lineRule="auto"/>
              <w:jc w:val="center"/>
              <w:rPr>
                <w:rFonts w:eastAsia="仿宋"/>
                <w:b/>
                <w:sz w:val="24"/>
                <w:szCs w:val="24"/>
              </w:rPr>
            </w:pPr>
            <w:r w:rsidRPr="002F3299">
              <w:rPr>
                <w:rFonts w:eastAsia="仿宋"/>
                <w:b/>
                <w:sz w:val="24"/>
                <w:szCs w:val="24"/>
              </w:rPr>
              <w:t>饮用水</w:t>
            </w:r>
          </w:p>
        </w:tc>
        <w:tc>
          <w:tcPr>
            <w:tcW w:w="625" w:type="pct"/>
            <w:vAlign w:val="center"/>
          </w:tcPr>
          <w:p w:rsidR="002D248A" w:rsidRPr="002F3299" w:rsidRDefault="002D248A" w:rsidP="004F282E">
            <w:pPr>
              <w:pStyle w:val="a6"/>
              <w:spacing w:line="240" w:lineRule="auto"/>
              <w:jc w:val="center"/>
              <w:rPr>
                <w:rFonts w:eastAsia="仿宋"/>
                <w:b/>
                <w:sz w:val="24"/>
                <w:szCs w:val="24"/>
              </w:rPr>
            </w:pPr>
            <w:r w:rsidRPr="002F3299">
              <w:rPr>
                <w:rFonts w:eastAsia="仿宋"/>
                <w:b/>
                <w:sz w:val="24"/>
                <w:szCs w:val="24"/>
              </w:rPr>
              <w:t>废弃物</w:t>
            </w:r>
          </w:p>
        </w:tc>
        <w:tc>
          <w:tcPr>
            <w:tcW w:w="625" w:type="pct"/>
            <w:vAlign w:val="center"/>
          </w:tcPr>
          <w:p w:rsidR="002D248A" w:rsidRPr="002F3299" w:rsidRDefault="002D248A" w:rsidP="004F282E">
            <w:pPr>
              <w:pStyle w:val="a6"/>
              <w:spacing w:line="240" w:lineRule="auto"/>
              <w:jc w:val="center"/>
              <w:rPr>
                <w:rFonts w:eastAsia="仿宋"/>
                <w:b/>
                <w:sz w:val="24"/>
                <w:szCs w:val="24"/>
              </w:rPr>
            </w:pPr>
            <w:r w:rsidRPr="002F3299">
              <w:rPr>
                <w:rFonts w:eastAsia="仿宋"/>
                <w:b/>
                <w:sz w:val="24"/>
                <w:szCs w:val="24"/>
              </w:rPr>
              <w:t>安全性</w:t>
            </w:r>
          </w:p>
        </w:tc>
        <w:tc>
          <w:tcPr>
            <w:tcW w:w="624" w:type="pct"/>
            <w:vAlign w:val="center"/>
          </w:tcPr>
          <w:p w:rsidR="002D248A" w:rsidRPr="002F3299" w:rsidRDefault="002D248A" w:rsidP="004F282E">
            <w:pPr>
              <w:pStyle w:val="a6"/>
              <w:spacing w:line="240" w:lineRule="auto"/>
              <w:jc w:val="center"/>
              <w:rPr>
                <w:rFonts w:eastAsia="仿宋"/>
                <w:b/>
                <w:sz w:val="24"/>
                <w:szCs w:val="24"/>
              </w:rPr>
            </w:pPr>
            <w:r w:rsidRPr="002F3299">
              <w:rPr>
                <w:rFonts w:eastAsia="仿宋"/>
                <w:b/>
                <w:sz w:val="24"/>
                <w:szCs w:val="24"/>
              </w:rPr>
              <w:t>应用</w:t>
            </w:r>
          </w:p>
          <w:p w:rsidR="002D248A" w:rsidRPr="002F3299" w:rsidRDefault="002D248A" w:rsidP="004F282E">
            <w:pPr>
              <w:pStyle w:val="a6"/>
              <w:spacing w:line="240" w:lineRule="auto"/>
              <w:jc w:val="center"/>
              <w:rPr>
                <w:rFonts w:eastAsia="仿宋"/>
                <w:b/>
                <w:sz w:val="24"/>
                <w:szCs w:val="24"/>
              </w:rPr>
            </w:pPr>
            <w:r w:rsidRPr="002F3299">
              <w:rPr>
                <w:rFonts w:eastAsia="仿宋"/>
                <w:b/>
                <w:sz w:val="24"/>
                <w:szCs w:val="24"/>
              </w:rPr>
              <w:t>用途</w:t>
            </w:r>
          </w:p>
        </w:tc>
      </w:tr>
      <w:tr w:rsidR="002D248A" w:rsidRPr="002F3299" w:rsidTr="004F282E">
        <w:trPr>
          <w:trHeight w:val="255"/>
        </w:trPr>
        <w:tc>
          <w:tcPr>
            <w:tcW w:w="5000" w:type="pct"/>
            <w:gridSpan w:val="8"/>
            <w:vAlign w:val="center"/>
          </w:tcPr>
          <w:p w:rsidR="002D248A" w:rsidRPr="002F3299" w:rsidRDefault="002D248A" w:rsidP="004F282E">
            <w:pPr>
              <w:pStyle w:val="a6"/>
              <w:spacing w:line="240" w:lineRule="auto"/>
              <w:rPr>
                <w:rFonts w:eastAsia="仿宋"/>
                <w:sz w:val="24"/>
                <w:szCs w:val="24"/>
              </w:rPr>
            </w:pPr>
            <w:r w:rsidRPr="002F3299">
              <w:rPr>
                <w:rFonts w:eastAsia="仿宋"/>
                <w:sz w:val="24"/>
                <w:szCs w:val="24"/>
              </w:rPr>
              <w:t>重金属</w:t>
            </w: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砷</w:t>
            </w:r>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4"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镉</w:t>
            </w:r>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铬</w:t>
            </w:r>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铜</w:t>
            </w:r>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铅</w:t>
            </w:r>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汞</w:t>
            </w:r>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锌</w:t>
            </w:r>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5000" w:type="pct"/>
            <w:gridSpan w:val="8"/>
            <w:vAlign w:val="center"/>
          </w:tcPr>
          <w:p w:rsidR="002D248A" w:rsidRPr="002F3299" w:rsidRDefault="002D248A" w:rsidP="004F282E">
            <w:pPr>
              <w:pStyle w:val="a6"/>
              <w:spacing w:line="240" w:lineRule="auto"/>
              <w:rPr>
                <w:rFonts w:eastAsia="仿宋"/>
                <w:sz w:val="24"/>
                <w:szCs w:val="24"/>
              </w:rPr>
            </w:pPr>
            <w:r w:rsidRPr="002F3299">
              <w:rPr>
                <w:rFonts w:eastAsia="仿宋"/>
                <w:sz w:val="24"/>
                <w:szCs w:val="24"/>
              </w:rPr>
              <w:t>有机化合物</w:t>
            </w:r>
          </w:p>
        </w:tc>
      </w:tr>
      <w:tr w:rsidR="002D248A" w:rsidRPr="002F3299" w:rsidTr="004F282E">
        <w:trPr>
          <w:trHeight w:val="255"/>
        </w:trPr>
        <w:tc>
          <w:tcPr>
            <w:tcW w:w="5000" w:type="pct"/>
            <w:gridSpan w:val="8"/>
            <w:vAlign w:val="center"/>
          </w:tcPr>
          <w:p w:rsidR="002D248A" w:rsidRPr="002F3299" w:rsidRDefault="002D248A" w:rsidP="004F282E">
            <w:pPr>
              <w:pStyle w:val="a6"/>
              <w:spacing w:line="240" w:lineRule="auto"/>
              <w:rPr>
                <w:rFonts w:eastAsia="仿宋"/>
                <w:sz w:val="24"/>
                <w:szCs w:val="24"/>
              </w:rPr>
            </w:pPr>
            <w:r w:rsidRPr="002F3299">
              <w:rPr>
                <w:rFonts w:eastAsia="仿宋"/>
                <w:sz w:val="24"/>
                <w:szCs w:val="24"/>
              </w:rPr>
              <w:t>（</w:t>
            </w:r>
            <w:r w:rsidRPr="002F3299">
              <w:rPr>
                <w:rFonts w:eastAsia="仿宋"/>
                <w:sz w:val="24"/>
                <w:szCs w:val="24"/>
              </w:rPr>
              <w:t>a</w:t>
            </w:r>
            <w:r w:rsidRPr="002F3299">
              <w:rPr>
                <w:rFonts w:eastAsia="仿宋"/>
                <w:sz w:val="24"/>
                <w:szCs w:val="24"/>
              </w:rPr>
              <w:t>）非卤化物</w:t>
            </w: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石油及气态烃</w:t>
            </w:r>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丙烯醛</w:t>
            </w:r>
          </w:p>
        </w:tc>
        <w:tc>
          <w:tcPr>
            <w:tcW w:w="448"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苯</w:t>
            </w:r>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乙烯</w:t>
            </w:r>
          </w:p>
        </w:tc>
        <w:tc>
          <w:tcPr>
            <w:tcW w:w="448"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酚类</w:t>
            </w:r>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甲醛</w:t>
            </w:r>
          </w:p>
        </w:tc>
        <w:tc>
          <w:tcPr>
            <w:tcW w:w="448"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多环芳烃</w:t>
            </w:r>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苯乙烯</w:t>
            </w:r>
          </w:p>
        </w:tc>
        <w:tc>
          <w:tcPr>
            <w:tcW w:w="448"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5000" w:type="pct"/>
            <w:gridSpan w:val="8"/>
            <w:vAlign w:val="center"/>
          </w:tcPr>
          <w:p w:rsidR="002D248A" w:rsidRPr="002F3299" w:rsidRDefault="002D248A" w:rsidP="004F282E">
            <w:pPr>
              <w:pStyle w:val="a6"/>
              <w:spacing w:line="240" w:lineRule="auto"/>
              <w:rPr>
                <w:rFonts w:eastAsia="仿宋"/>
                <w:sz w:val="24"/>
                <w:szCs w:val="24"/>
              </w:rPr>
            </w:pPr>
            <w:r w:rsidRPr="002F3299">
              <w:rPr>
                <w:rFonts w:eastAsia="仿宋"/>
                <w:sz w:val="24"/>
                <w:szCs w:val="24"/>
              </w:rPr>
              <w:t>（</w:t>
            </w:r>
            <w:r w:rsidRPr="002F3299">
              <w:rPr>
                <w:rFonts w:eastAsia="仿宋"/>
                <w:sz w:val="24"/>
                <w:szCs w:val="24"/>
              </w:rPr>
              <w:t>b</w:t>
            </w:r>
            <w:r w:rsidRPr="002F3299">
              <w:rPr>
                <w:rFonts w:eastAsia="仿宋"/>
                <w:sz w:val="24"/>
                <w:szCs w:val="24"/>
              </w:rPr>
              <w:t>）卤化芳香化合物</w:t>
            </w: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lastRenderedPageBreak/>
              <w:t>氯苯</w:t>
            </w:r>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氯苯酚</w:t>
            </w:r>
          </w:p>
        </w:tc>
        <w:tc>
          <w:tcPr>
            <w:tcW w:w="448"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二氯苯酚</w:t>
            </w:r>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多氯联苯及</w:t>
            </w:r>
            <w:proofErr w:type="gramStart"/>
            <w:r w:rsidRPr="002F3299">
              <w:rPr>
                <w:rFonts w:eastAsia="仿宋"/>
                <w:sz w:val="24"/>
                <w:szCs w:val="24"/>
              </w:rPr>
              <w:t>多氯三联苯</w:t>
            </w:r>
            <w:proofErr w:type="gramEnd"/>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r>
      <w:tr w:rsidR="002D248A" w:rsidRPr="002F3299" w:rsidTr="004F282E">
        <w:trPr>
          <w:trHeight w:val="255"/>
        </w:trPr>
        <w:tc>
          <w:tcPr>
            <w:tcW w:w="5000" w:type="pct"/>
            <w:gridSpan w:val="8"/>
            <w:vAlign w:val="center"/>
          </w:tcPr>
          <w:p w:rsidR="002D248A" w:rsidRPr="002F3299" w:rsidRDefault="002D248A" w:rsidP="004F282E">
            <w:pPr>
              <w:pStyle w:val="a6"/>
              <w:spacing w:line="240" w:lineRule="auto"/>
              <w:rPr>
                <w:rFonts w:eastAsia="仿宋"/>
                <w:sz w:val="24"/>
                <w:szCs w:val="24"/>
              </w:rPr>
            </w:pPr>
            <w:r w:rsidRPr="002F3299">
              <w:rPr>
                <w:rFonts w:eastAsia="仿宋"/>
                <w:sz w:val="24"/>
                <w:szCs w:val="24"/>
              </w:rPr>
              <w:t>（</w:t>
            </w:r>
            <w:r w:rsidRPr="002F3299">
              <w:rPr>
                <w:rFonts w:eastAsia="仿宋"/>
                <w:sz w:val="24"/>
                <w:szCs w:val="24"/>
              </w:rPr>
              <w:t>c</w:t>
            </w:r>
            <w:r w:rsidRPr="002F3299">
              <w:rPr>
                <w:rFonts w:eastAsia="仿宋"/>
                <w:sz w:val="24"/>
                <w:szCs w:val="24"/>
              </w:rPr>
              <w:t>）其他卤化物</w:t>
            </w: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氯氟烃</w:t>
            </w:r>
          </w:p>
        </w:tc>
        <w:tc>
          <w:tcPr>
            <w:tcW w:w="448"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1,2-</w:t>
            </w:r>
            <w:r w:rsidRPr="002F3299">
              <w:rPr>
                <w:rFonts w:eastAsia="仿宋"/>
                <w:sz w:val="24"/>
                <w:szCs w:val="24"/>
              </w:rPr>
              <w:t>二氯乙烷</w:t>
            </w:r>
          </w:p>
        </w:tc>
        <w:tc>
          <w:tcPr>
            <w:tcW w:w="448"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六氯环己烷</w:t>
            </w:r>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甲基溴</w:t>
            </w:r>
          </w:p>
        </w:tc>
        <w:tc>
          <w:tcPr>
            <w:tcW w:w="448"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4"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四氯乙烯</w:t>
            </w:r>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四氯甲烷</w:t>
            </w:r>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三氯乙烯</w:t>
            </w:r>
          </w:p>
        </w:tc>
        <w:tc>
          <w:tcPr>
            <w:tcW w:w="448"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三氯甲烷</w:t>
            </w:r>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氯乙烯</w:t>
            </w:r>
          </w:p>
        </w:tc>
        <w:tc>
          <w:tcPr>
            <w:tcW w:w="448"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5000" w:type="pct"/>
            <w:gridSpan w:val="8"/>
            <w:vAlign w:val="center"/>
          </w:tcPr>
          <w:p w:rsidR="002D248A" w:rsidRPr="002F3299" w:rsidRDefault="002D248A" w:rsidP="004F282E">
            <w:pPr>
              <w:pStyle w:val="a6"/>
              <w:spacing w:line="240" w:lineRule="auto"/>
              <w:rPr>
                <w:rFonts w:eastAsia="仿宋"/>
                <w:sz w:val="24"/>
                <w:szCs w:val="24"/>
              </w:rPr>
            </w:pPr>
            <w:r w:rsidRPr="002F3299">
              <w:rPr>
                <w:rFonts w:eastAsia="仿宋"/>
                <w:sz w:val="24"/>
                <w:szCs w:val="24"/>
              </w:rPr>
              <w:t>其他化合物</w:t>
            </w: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石棉</w:t>
            </w:r>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氟化物</w:t>
            </w:r>
          </w:p>
        </w:tc>
        <w:tc>
          <w:tcPr>
            <w:tcW w:w="448"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一氧化碳</w:t>
            </w:r>
          </w:p>
        </w:tc>
        <w:tc>
          <w:tcPr>
            <w:tcW w:w="448"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臭氧</w:t>
            </w:r>
          </w:p>
        </w:tc>
        <w:tc>
          <w:tcPr>
            <w:tcW w:w="448"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颗粒物</w:t>
            </w:r>
          </w:p>
        </w:tc>
        <w:tc>
          <w:tcPr>
            <w:tcW w:w="448"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二氧化碳</w:t>
            </w:r>
          </w:p>
        </w:tc>
        <w:tc>
          <w:tcPr>
            <w:tcW w:w="448"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p>
        </w:tc>
      </w:tr>
      <w:tr w:rsidR="002D248A" w:rsidRPr="002F3299" w:rsidTr="004F282E">
        <w:trPr>
          <w:trHeight w:val="255"/>
        </w:trPr>
        <w:tc>
          <w:tcPr>
            <w:tcW w:w="803"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硫化氢</w:t>
            </w:r>
          </w:p>
        </w:tc>
        <w:tc>
          <w:tcPr>
            <w:tcW w:w="448"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r w:rsidRPr="002F3299">
              <w:rPr>
                <w:rFonts w:eastAsia="仿宋"/>
                <w:sz w:val="24"/>
                <w:szCs w:val="24"/>
              </w:rPr>
              <w:t>+ +</w:t>
            </w: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5" w:type="pct"/>
            <w:vAlign w:val="center"/>
          </w:tcPr>
          <w:p w:rsidR="002D248A" w:rsidRPr="002F3299" w:rsidRDefault="002D248A" w:rsidP="004F282E">
            <w:pPr>
              <w:pStyle w:val="a6"/>
              <w:spacing w:line="240" w:lineRule="auto"/>
              <w:jc w:val="center"/>
              <w:rPr>
                <w:rFonts w:eastAsia="仿宋"/>
                <w:sz w:val="24"/>
                <w:szCs w:val="24"/>
              </w:rPr>
            </w:pPr>
          </w:p>
        </w:tc>
        <w:tc>
          <w:tcPr>
            <w:tcW w:w="624" w:type="pct"/>
            <w:vAlign w:val="center"/>
          </w:tcPr>
          <w:p w:rsidR="002D248A" w:rsidRPr="002F3299" w:rsidRDefault="002D248A" w:rsidP="004F282E">
            <w:pPr>
              <w:pStyle w:val="a6"/>
              <w:spacing w:line="240" w:lineRule="auto"/>
              <w:jc w:val="center"/>
              <w:rPr>
                <w:rFonts w:eastAsia="仿宋"/>
                <w:sz w:val="24"/>
                <w:szCs w:val="24"/>
              </w:rPr>
            </w:pPr>
          </w:p>
        </w:tc>
      </w:tr>
    </w:tbl>
    <w:p w:rsidR="002D248A" w:rsidRPr="002F3299" w:rsidRDefault="002D248A" w:rsidP="002D248A">
      <w:pPr>
        <w:spacing w:line="360" w:lineRule="auto"/>
        <w:ind w:firstLineChars="200" w:firstLine="420"/>
        <w:rPr>
          <w:rFonts w:ascii="Times New Roman" w:eastAsia="仿宋" w:hAnsi="Times New Roman" w:cs="Times New Roman"/>
          <w:szCs w:val="21"/>
        </w:rPr>
      </w:pPr>
      <w:r w:rsidRPr="002F3299">
        <w:rPr>
          <w:rFonts w:ascii="Times New Roman" w:eastAsia="仿宋" w:hAnsi="Times New Roman" w:cs="Times New Roman"/>
          <w:szCs w:val="21"/>
        </w:rPr>
        <w:t>注：</w:t>
      </w:r>
      <w:r w:rsidRPr="002F3299">
        <w:rPr>
          <w:rFonts w:ascii="Times New Roman" w:eastAsia="仿宋" w:hAnsi="Times New Roman" w:cs="Times New Roman"/>
          <w:szCs w:val="21"/>
        </w:rPr>
        <w:t>++</w:t>
      </w:r>
      <w:r w:rsidRPr="002F3299">
        <w:rPr>
          <w:rFonts w:ascii="Times New Roman" w:eastAsia="仿宋" w:hAnsi="Times New Roman" w:cs="Times New Roman"/>
          <w:szCs w:val="21"/>
        </w:rPr>
        <w:t>：表示此物质非常重要；</w:t>
      </w:r>
      <w:r w:rsidRPr="002F3299">
        <w:rPr>
          <w:rFonts w:ascii="Times New Roman" w:eastAsia="仿宋" w:hAnsi="Times New Roman" w:cs="Times New Roman"/>
          <w:szCs w:val="21"/>
        </w:rPr>
        <w:t>+</w:t>
      </w:r>
      <w:r w:rsidRPr="002F3299">
        <w:rPr>
          <w:rFonts w:ascii="Times New Roman" w:eastAsia="仿宋" w:hAnsi="Times New Roman" w:cs="Times New Roman"/>
          <w:szCs w:val="21"/>
        </w:rPr>
        <w:t>：表示此物质重要；无</w:t>
      </w:r>
      <w:r w:rsidRPr="002F3299">
        <w:rPr>
          <w:rFonts w:ascii="Times New Roman" w:eastAsia="仿宋" w:hAnsi="Times New Roman" w:cs="Times New Roman"/>
          <w:szCs w:val="21"/>
        </w:rPr>
        <w:t>+</w:t>
      </w:r>
      <w:r w:rsidRPr="002F3299">
        <w:rPr>
          <w:rFonts w:ascii="Times New Roman" w:eastAsia="仿宋" w:hAnsi="Times New Roman" w:cs="Times New Roman"/>
          <w:szCs w:val="21"/>
        </w:rPr>
        <w:t>者表示此物质不重要。</w:t>
      </w:r>
    </w:p>
    <w:p w:rsidR="00C85F3A" w:rsidRPr="002F3299" w:rsidRDefault="00C85F3A" w:rsidP="00D068B7">
      <w:pPr>
        <w:pStyle w:val="3"/>
        <w:spacing w:before="60" w:after="60"/>
        <w:rPr>
          <w:rFonts w:ascii="Times New Roman" w:hAnsi="Times New Roman" w:cs="Times New Roman"/>
          <w:bCs w:val="0"/>
          <w:sz w:val="24"/>
          <w:szCs w:val="24"/>
        </w:rPr>
      </w:pPr>
      <w:r w:rsidRPr="002F3299">
        <w:rPr>
          <w:rFonts w:ascii="Times New Roman" w:hAnsi="Times New Roman" w:cs="Times New Roman"/>
          <w:bCs w:val="0"/>
          <w:sz w:val="24"/>
          <w:szCs w:val="24"/>
        </w:rPr>
        <w:t>关注污染物的最终确定</w:t>
      </w:r>
    </w:p>
    <w:p w:rsidR="00D558B2" w:rsidRPr="002F3299" w:rsidRDefault="00C85F3A" w:rsidP="009C0CA8">
      <w:pPr>
        <w:ind w:firstLineChars="200" w:firstLine="560"/>
        <w:rPr>
          <w:rFonts w:ascii="Times New Roman" w:hAnsi="Times New Roman" w:cs="Times New Roman"/>
          <w:b/>
          <w:color w:val="000000" w:themeColor="text1"/>
          <w:sz w:val="24"/>
          <w:szCs w:val="24"/>
        </w:rPr>
        <w:sectPr w:rsidR="00D558B2" w:rsidRPr="002F3299">
          <w:pgSz w:w="11906" w:h="16838"/>
          <w:pgMar w:top="1440" w:right="1800" w:bottom="1440" w:left="1800" w:header="851" w:footer="992" w:gutter="0"/>
          <w:cols w:space="425"/>
          <w:docGrid w:type="lines" w:linePitch="312"/>
        </w:sectPr>
      </w:pPr>
      <w:r w:rsidRPr="002F3299">
        <w:rPr>
          <w:rFonts w:ascii="Times New Roman" w:eastAsia="仿宋_GB2312" w:hAnsi="Times New Roman" w:cs="Times New Roman"/>
          <w:sz w:val="28"/>
          <w:szCs w:val="28"/>
        </w:rPr>
        <w:t>根据各国筛选优先控制污染物原则和方法，结合</w:t>
      </w:r>
      <w:r w:rsidR="00D068B7" w:rsidRPr="002F3299">
        <w:rPr>
          <w:rFonts w:ascii="Times New Roman" w:eastAsia="仿宋_GB2312" w:hAnsi="Times New Roman" w:cs="Times New Roman" w:hint="eastAsia"/>
          <w:sz w:val="28"/>
          <w:szCs w:val="28"/>
        </w:rPr>
        <w:t>河北省典型行业企业开展的场地环境调查报告、污染场地风险评估报告中所涉及的所有污染因子，典型企业污染物出现频率较高的污染物，国内外优先控制污染物名单的污染物，同时综合考虑污染物的化学性质、毒理学参数以及现有监测技术及方法要求等条件。</w:t>
      </w:r>
      <w:r w:rsidR="00D96DA3" w:rsidRPr="002F3299">
        <w:rPr>
          <w:rFonts w:ascii="Times New Roman" w:eastAsia="仿宋_GB2312" w:hAnsi="Times New Roman" w:cs="Times New Roman"/>
          <w:color w:val="000000" w:themeColor="text1"/>
          <w:sz w:val="28"/>
          <w:szCs w:val="28"/>
        </w:rPr>
        <w:t>最终确定河北省场地土壤</w:t>
      </w:r>
      <w:r w:rsidR="005F48F1" w:rsidRPr="002F3299">
        <w:rPr>
          <w:rFonts w:ascii="Times New Roman" w:eastAsia="仿宋_GB2312" w:hAnsi="Times New Roman" w:cs="Times New Roman" w:hint="eastAsia"/>
          <w:color w:val="000000" w:themeColor="text1"/>
          <w:sz w:val="28"/>
          <w:szCs w:val="28"/>
        </w:rPr>
        <w:t>风险</w:t>
      </w:r>
      <w:r w:rsidR="00D96DA3" w:rsidRPr="002F3299">
        <w:rPr>
          <w:rFonts w:ascii="Times New Roman" w:eastAsia="仿宋_GB2312" w:hAnsi="Times New Roman" w:cs="Times New Roman"/>
          <w:color w:val="000000" w:themeColor="text1"/>
          <w:sz w:val="28"/>
          <w:szCs w:val="28"/>
        </w:rPr>
        <w:t>筛选值中关注污染物</w:t>
      </w:r>
      <w:r w:rsidR="00D96DA3" w:rsidRPr="002F3299">
        <w:rPr>
          <w:rFonts w:ascii="Times New Roman" w:eastAsia="仿宋_GB2312" w:hAnsi="Times New Roman" w:cs="Times New Roman"/>
          <w:color w:val="000000" w:themeColor="text1"/>
          <w:sz w:val="28"/>
          <w:szCs w:val="28"/>
        </w:rPr>
        <w:t>10</w:t>
      </w:r>
      <w:r w:rsidR="0048392E" w:rsidRPr="002F3299">
        <w:rPr>
          <w:rFonts w:ascii="Times New Roman" w:eastAsia="仿宋_GB2312" w:hAnsi="Times New Roman" w:cs="Times New Roman" w:hint="eastAsia"/>
          <w:color w:val="000000" w:themeColor="text1"/>
          <w:sz w:val="28"/>
          <w:szCs w:val="28"/>
        </w:rPr>
        <w:t>6</w:t>
      </w:r>
      <w:r w:rsidR="00D96DA3" w:rsidRPr="002F3299">
        <w:rPr>
          <w:rFonts w:ascii="Times New Roman" w:eastAsia="仿宋_GB2312" w:hAnsi="Times New Roman" w:cs="Times New Roman"/>
          <w:color w:val="000000" w:themeColor="text1"/>
          <w:sz w:val="28"/>
          <w:szCs w:val="28"/>
        </w:rPr>
        <w:t>种，其中金属及无机类</w:t>
      </w:r>
      <w:r w:rsidR="0048392E" w:rsidRPr="002F3299">
        <w:rPr>
          <w:rFonts w:ascii="Times New Roman" w:eastAsia="仿宋_GB2312" w:hAnsi="Times New Roman" w:cs="Times New Roman" w:hint="eastAsia"/>
          <w:color w:val="000000" w:themeColor="text1"/>
          <w:sz w:val="28"/>
          <w:szCs w:val="28"/>
        </w:rPr>
        <w:t>20</w:t>
      </w:r>
      <w:r w:rsidR="00D96DA3" w:rsidRPr="002F3299">
        <w:rPr>
          <w:rFonts w:ascii="Times New Roman" w:eastAsia="仿宋_GB2312" w:hAnsi="Times New Roman" w:cs="Times New Roman"/>
          <w:color w:val="000000" w:themeColor="text1"/>
          <w:sz w:val="28"/>
          <w:szCs w:val="28"/>
        </w:rPr>
        <w:t>种，挥发性有机物</w:t>
      </w:r>
      <w:r w:rsidR="00D96DA3" w:rsidRPr="002F3299">
        <w:rPr>
          <w:rFonts w:ascii="Times New Roman" w:eastAsia="仿宋_GB2312" w:hAnsi="Times New Roman" w:cs="Times New Roman"/>
          <w:color w:val="000000" w:themeColor="text1"/>
          <w:sz w:val="28"/>
          <w:szCs w:val="28"/>
        </w:rPr>
        <w:t>3</w:t>
      </w:r>
      <w:r w:rsidR="0048392E" w:rsidRPr="002F3299">
        <w:rPr>
          <w:rFonts w:ascii="Times New Roman" w:eastAsia="仿宋_GB2312" w:hAnsi="Times New Roman" w:cs="Times New Roman" w:hint="eastAsia"/>
          <w:color w:val="000000" w:themeColor="text1"/>
          <w:sz w:val="28"/>
          <w:szCs w:val="28"/>
        </w:rPr>
        <w:t>1</w:t>
      </w:r>
      <w:r w:rsidR="00D96DA3" w:rsidRPr="002F3299">
        <w:rPr>
          <w:rFonts w:ascii="Times New Roman" w:eastAsia="仿宋_GB2312" w:hAnsi="Times New Roman" w:cs="Times New Roman"/>
          <w:color w:val="000000" w:themeColor="text1"/>
          <w:sz w:val="28"/>
          <w:szCs w:val="28"/>
        </w:rPr>
        <w:t>种，</w:t>
      </w:r>
      <w:r w:rsidR="000D30C3" w:rsidRPr="002F3299">
        <w:rPr>
          <w:rFonts w:ascii="Times New Roman" w:eastAsia="仿宋_GB2312" w:hAnsi="Times New Roman" w:cs="Times New Roman"/>
          <w:color w:val="000000" w:themeColor="text1"/>
          <w:sz w:val="28"/>
          <w:szCs w:val="28"/>
        </w:rPr>
        <w:t>半挥发性有机物</w:t>
      </w:r>
      <w:r w:rsidR="000D30C3" w:rsidRPr="002F3299">
        <w:rPr>
          <w:rFonts w:ascii="Times New Roman" w:eastAsia="仿宋_GB2312" w:hAnsi="Times New Roman" w:cs="Times New Roman"/>
          <w:color w:val="000000" w:themeColor="text1"/>
          <w:sz w:val="28"/>
          <w:szCs w:val="28"/>
        </w:rPr>
        <w:t>3</w:t>
      </w:r>
      <w:r w:rsidR="0048392E" w:rsidRPr="002F3299">
        <w:rPr>
          <w:rFonts w:ascii="Times New Roman" w:eastAsia="仿宋_GB2312" w:hAnsi="Times New Roman" w:cs="Times New Roman" w:hint="eastAsia"/>
          <w:color w:val="000000" w:themeColor="text1"/>
          <w:sz w:val="28"/>
          <w:szCs w:val="28"/>
        </w:rPr>
        <w:t>8</w:t>
      </w:r>
      <w:r w:rsidR="000D30C3" w:rsidRPr="002F3299">
        <w:rPr>
          <w:rFonts w:ascii="Times New Roman" w:eastAsia="仿宋_GB2312" w:hAnsi="Times New Roman" w:cs="Times New Roman"/>
          <w:color w:val="000000" w:themeColor="text1"/>
          <w:sz w:val="28"/>
          <w:szCs w:val="28"/>
        </w:rPr>
        <w:t>种，农药类及其他</w:t>
      </w:r>
      <w:r w:rsidR="000D30C3" w:rsidRPr="002F3299">
        <w:rPr>
          <w:rFonts w:ascii="Times New Roman" w:eastAsia="仿宋_GB2312" w:hAnsi="Times New Roman" w:cs="Times New Roman"/>
          <w:color w:val="000000" w:themeColor="text1"/>
          <w:sz w:val="28"/>
          <w:szCs w:val="28"/>
        </w:rPr>
        <w:t>1</w:t>
      </w:r>
      <w:r w:rsidR="0048392E" w:rsidRPr="002F3299">
        <w:rPr>
          <w:rFonts w:ascii="Times New Roman" w:eastAsia="仿宋_GB2312" w:hAnsi="Times New Roman" w:cs="Times New Roman" w:hint="eastAsia"/>
          <w:color w:val="000000" w:themeColor="text1"/>
          <w:sz w:val="28"/>
          <w:szCs w:val="28"/>
        </w:rPr>
        <w:t>7</w:t>
      </w:r>
      <w:r w:rsidR="000D30C3" w:rsidRPr="002F3299">
        <w:rPr>
          <w:rFonts w:ascii="Times New Roman" w:eastAsia="仿宋_GB2312" w:hAnsi="Times New Roman" w:cs="Times New Roman"/>
          <w:color w:val="000000" w:themeColor="text1"/>
          <w:sz w:val="28"/>
          <w:szCs w:val="28"/>
        </w:rPr>
        <w:t>种。</w:t>
      </w:r>
    </w:p>
    <w:p w:rsidR="00C85F3A" w:rsidRPr="002F3299" w:rsidRDefault="0079171C" w:rsidP="00D067AB">
      <w:pPr>
        <w:jc w:val="center"/>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lastRenderedPageBreak/>
        <w:t>表</w:t>
      </w:r>
      <w:r w:rsidR="002D248A" w:rsidRPr="002F3299">
        <w:rPr>
          <w:rFonts w:ascii="Times New Roman" w:eastAsia="仿宋_GB2312" w:hAnsi="Times New Roman" w:cs="Times New Roman" w:hint="eastAsia"/>
          <w:sz w:val="28"/>
          <w:szCs w:val="28"/>
        </w:rPr>
        <w:t>8</w:t>
      </w:r>
      <w:r w:rsidRPr="002F3299">
        <w:rPr>
          <w:rFonts w:ascii="Times New Roman" w:eastAsia="仿宋_GB2312" w:hAnsi="Times New Roman" w:cs="Times New Roman"/>
          <w:sz w:val="28"/>
          <w:szCs w:val="28"/>
        </w:rPr>
        <w:t xml:space="preserve">   </w:t>
      </w:r>
      <w:r w:rsidRPr="002F3299">
        <w:rPr>
          <w:rFonts w:ascii="Times New Roman" w:eastAsia="仿宋_GB2312" w:hAnsi="Times New Roman" w:cs="Times New Roman"/>
          <w:sz w:val="28"/>
          <w:szCs w:val="28"/>
        </w:rPr>
        <w:t>河北省污染场地土壤控制筛选值指标汇总表</w:t>
      </w:r>
    </w:p>
    <w:tbl>
      <w:tblPr>
        <w:tblStyle w:val="a4"/>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86"/>
        <w:gridCol w:w="2485"/>
        <w:gridCol w:w="1420"/>
        <w:gridCol w:w="2131"/>
      </w:tblGrid>
      <w:tr w:rsidR="00D558B2" w:rsidRPr="002F3299" w:rsidTr="00872478">
        <w:tc>
          <w:tcPr>
            <w:tcW w:w="1458" w:type="pct"/>
            <w:vAlign w:val="center"/>
          </w:tcPr>
          <w:p w:rsidR="00D558B2" w:rsidRPr="002F3299" w:rsidRDefault="00D558B2" w:rsidP="00FC168E">
            <w:pPr>
              <w:jc w:val="center"/>
              <w:rPr>
                <w:rFonts w:ascii="Times New Roman" w:eastAsia="仿宋" w:hAnsi="Times New Roman" w:cs="Times New Roman"/>
                <w:b/>
                <w:sz w:val="24"/>
                <w:szCs w:val="24"/>
              </w:rPr>
            </w:pPr>
            <w:r w:rsidRPr="002F3299">
              <w:rPr>
                <w:rFonts w:ascii="Times New Roman" w:eastAsia="仿宋" w:hAnsi="Times New Roman" w:cs="Times New Roman"/>
                <w:b/>
                <w:sz w:val="24"/>
                <w:szCs w:val="24"/>
              </w:rPr>
              <w:t>半挥发性有机物</w:t>
            </w:r>
          </w:p>
        </w:tc>
        <w:tc>
          <w:tcPr>
            <w:tcW w:w="1458" w:type="pct"/>
            <w:vAlign w:val="center"/>
          </w:tcPr>
          <w:p w:rsidR="00D558B2" w:rsidRPr="002F3299" w:rsidRDefault="00D558B2" w:rsidP="00FC168E">
            <w:pPr>
              <w:jc w:val="center"/>
              <w:rPr>
                <w:rFonts w:ascii="Times New Roman" w:eastAsia="仿宋" w:hAnsi="Times New Roman" w:cs="Times New Roman"/>
                <w:b/>
                <w:sz w:val="24"/>
                <w:szCs w:val="24"/>
              </w:rPr>
            </w:pPr>
            <w:r w:rsidRPr="002F3299">
              <w:rPr>
                <w:rFonts w:ascii="Times New Roman" w:eastAsia="仿宋" w:hAnsi="Times New Roman" w:cs="Times New Roman"/>
                <w:b/>
                <w:sz w:val="24"/>
                <w:szCs w:val="24"/>
              </w:rPr>
              <w:t>挥发性有机物</w:t>
            </w:r>
          </w:p>
        </w:tc>
        <w:tc>
          <w:tcPr>
            <w:tcW w:w="833" w:type="pct"/>
            <w:vAlign w:val="center"/>
          </w:tcPr>
          <w:p w:rsidR="00D558B2" w:rsidRPr="002F3299" w:rsidRDefault="00D558B2" w:rsidP="00FC168E">
            <w:pPr>
              <w:jc w:val="center"/>
              <w:rPr>
                <w:rFonts w:ascii="Times New Roman" w:eastAsia="仿宋" w:hAnsi="Times New Roman" w:cs="Times New Roman"/>
                <w:b/>
                <w:sz w:val="24"/>
                <w:szCs w:val="24"/>
              </w:rPr>
            </w:pPr>
            <w:r w:rsidRPr="002F3299">
              <w:rPr>
                <w:rFonts w:ascii="Times New Roman" w:eastAsia="仿宋" w:hAnsi="Times New Roman" w:cs="Times New Roman"/>
                <w:b/>
                <w:sz w:val="24"/>
                <w:szCs w:val="24"/>
              </w:rPr>
              <w:t>金属及无机物</w:t>
            </w:r>
          </w:p>
        </w:tc>
        <w:tc>
          <w:tcPr>
            <w:tcW w:w="1250" w:type="pct"/>
            <w:vAlign w:val="center"/>
          </w:tcPr>
          <w:p w:rsidR="00D558B2" w:rsidRPr="002F3299" w:rsidRDefault="00D558B2" w:rsidP="00FC168E">
            <w:pPr>
              <w:jc w:val="center"/>
              <w:rPr>
                <w:rFonts w:ascii="Times New Roman" w:eastAsia="仿宋" w:hAnsi="Times New Roman" w:cs="Times New Roman"/>
                <w:b/>
                <w:sz w:val="24"/>
                <w:szCs w:val="24"/>
              </w:rPr>
            </w:pPr>
            <w:r w:rsidRPr="002F3299">
              <w:rPr>
                <w:rFonts w:ascii="Times New Roman" w:eastAsia="仿宋" w:hAnsi="Times New Roman" w:cs="Times New Roman"/>
                <w:b/>
                <w:sz w:val="24"/>
                <w:szCs w:val="24"/>
              </w:rPr>
              <w:t>农药及其它</w:t>
            </w:r>
          </w:p>
        </w:tc>
      </w:tr>
      <w:tr w:rsidR="00D558B2" w:rsidRPr="002F3299" w:rsidTr="00872478">
        <w:trPr>
          <w:trHeight w:val="4698"/>
        </w:trPr>
        <w:tc>
          <w:tcPr>
            <w:tcW w:w="1458" w:type="pct"/>
            <w:vAlign w:val="center"/>
          </w:tcPr>
          <w:p w:rsidR="00D558B2" w:rsidRPr="002F3299" w:rsidRDefault="00D558B2" w:rsidP="002138F2">
            <w:pPr>
              <w:rPr>
                <w:rFonts w:ascii="Times New Roman" w:eastAsia="仿宋" w:hAnsi="Times New Roman" w:cs="Times New Roman"/>
                <w:sz w:val="24"/>
                <w:szCs w:val="24"/>
              </w:rPr>
            </w:pPr>
            <w:r w:rsidRPr="002F3299">
              <w:rPr>
                <w:rFonts w:ascii="Times New Roman" w:eastAsia="仿宋" w:hAnsi="Times New Roman" w:cs="Times New Roman"/>
                <w:sz w:val="24"/>
                <w:szCs w:val="24"/>
              </w:rPr>
              <w:t>六氯苯、苯胺、硝基苯、苯酚、</w:t>
            </w:r>
            <w:r w:rsidRPr="002F3299">
              <w:rPr>
                <w:rFonts w:ascii="Times New Roman" w:eastAsia="仿宋" w:hAnsi="Times New Roman" w:cs="Times New Roman"/>
                <w:sz w:val="24"/>
                <w:szCs w:val="24"/>
              </w:rPr>
              <w:t>2,4-</w:t>
            </w:r>
            <w:r w:rsidRPr="002F3299">
              <w:rPr>
                <w:rFonts w:ascii="Times New Roman" w:eastAsia="仿宋" w:hAnsi="Times New Roman" w:cs="Times New Roman"/>
                <w:sz w:val="24"/>
                <w:szCs w:val="24"/>
              </w:rPr>
              <w:t>二硝基甲苯、邻苯二甲酸二丁酯、邻苯二甲酸二辛酯、邻苯二</w:t>
            </w:r>
            <w:proofErr w:type="gramStart"/>
            <w:r w:rsidRPr="002F3299">
              <w:rPr>
                <w:rFonts w:ascii="Times New Roman" w:eastAsia="仿宋" w:hAnsi="Times New Roman" w:cs="Times New Roman"/>
                <w:sz w:val="24"/>
                <w:szCs w:val="24"/>
              </w:rPr>
              <w:t>甲酸正辛酯</w:t>
            </w:r>
            <w:proofErr w:type="gramEnd"/>
            <w:r w:rsidRPr="002F3299">
              <w:rPr>
                <w:rFonts w:ascii="Times New Roman" w:eastAsia="仿宋" w:hAnsi="Times New Roman" w:cs="Times New Roman"/>
                <w:sz w:val="24"/>
                <w:szCs w:val="24"/>
              </w:rPr>
              <w:t>、</w:t>
            </w:r>
            <w:proofErr w:type="gramStart"/>
            <w:r w:rsidRPr="002F3299">
              <w:rPr>
                <w:rFonts w:ascii="Times New Roman" w:eastAsia="仿宋" w:hAnsi="Times New Roman" w:cs="Times New Roman"/>
                <w:sz w:val="24"/>
                <w:szCs w:val="24"/>
              </w:rPr>
              <w:t>萘</w:t>
            </w:r>
            <w:proofErr w:type="gramEnd"/>
            <w:r w:rsidRPr="002F3299">
              <w:rPr>
                <w:rFonts w:ascii="Times New Roman" w:eastAsia="仿宋" w:hAnsi="Times New Roman" w:cs="Times New Roman"/>
                <w:sz w:val="24"/>
                <w:szCs w:val="24"/>
              </w:rPr>
              <w:t>、菲、</w:t>
            </w:r>
            <w:proofErr w:type="gramStart"/>
            <w:r w:rsidRPr="002F3299">
              <w:rPr>
                <w:rFonts w:ascii="Times New Roman" w:eastAsia="仿宋" w:hAnsi="Times New Roman" w:cs="Times New Roman"/>
                <w:sz w:val="24"/>
                <w:szCs w:val="24"/>
              </w:rPr>
              <w:t>蒽</w:t>
            </w:r>
            <w:proofErr w:type="gramEnd"/>
            <w:r w:rsidRPr="002F3299">
              <w:rPr>
                <w:rFonts w:ascii="Times New Roman" w:eastAsia="仿宋" w:hAnsi="Times New Roman" w:cs="Times New Roman"/>
                <w:sz w:val="24"/>
                <w:szCs w:val="24"/>
              </w:rPr>
              <w:t>、</w:t>
            </w:r>
            <w:proofErr w:type="gramStart"/>
            <w:r w:rsidRPr="002F3299">
              <w:rPr>
                <w:rFonts w:ascii="Times New Roman" w:eastAsia="仿宋" w:hAnsi="Times New Roman" w:cs="Times New Roman"/>
                <w:sz w:val="24"/>
                <w:szCs w:val="24"/>
              </w:rPr>
              <w:t>荧蒽</w:t>
            </w:r>
            <w:proofErr w:type="gramEnd"/>
            <w:r w:rsidRPr="002F3299">
              <w:rPr>
                <w:rFonts w:ascii="Times New Roman" w:eastAsia="仿宋" w:hAnsi="Times New Roman" w:cs="Times New Roman"/>
                <w:sz w:val="24"/>
                <w:szCs w:val="24"/>
              </w:rPr>
              <w:t>、</w:t>
            </w:r>
            <w:proofErr w:type="gramStart"/>
            <w:r w:rsidRPr="002F3299">
              <w:rPr>
                <w:rFonts w:ascii="Times New Roman" w:eastAsia="仿宋" w:hAnsi="Times New Roman" w:cs="Times New Roman"/>
                <w:sz w:val="24"/>
                <w:szCs w:val="24"/>
              </w:rPr>
              <w:t>芘</w:t>
            </w:r>
            <w:proofErr w:type="gramEnd"/>
            <w:r w:rsidRPr="002F3299">
              <w:rPr>
                <w:rFonts w:ascii="Times New Roman" w:eastAsia="仿宋" w:hAnsi="Times New Roman" w:cs="Times New Roman"/>
                <w:sz w:val="24"/>
                <w:szCs w:val="24"/>
              </w:rPr>
              <w:t>、䓛、</w:t>
            </w:r>
            <w:proofErr w:type="gramStart"/>
            <w:r w:rsidRPr="002F3299">
              <w:rPr>
                <w:rFonts w:ascii="Times New Roman" w:eastAsia="仿宋" w:hAnsi="Times New Roman" w:cs="Times New Roman"/>
                <w:sz w:val="24"/>
                <w:szCs w:val="24"/>
              </w:rPr>
              <w:t>芴</w:t>
            </w:r>
            <w:proofErr w:type="gramEnd"/>
            <w:r w:rsidRPr="002F3299">
              <w:rPr>
                <w:rFonts w:ascii="Times New Roman" w:eastAsia="仿宋" w:hAnsi="Times New Roman" w:cs="Times New Roman"/>
                <w:sz w:val="24"/>
                <w:szCs w:val="24"/>
              </w:rPr>
              <w:t>、苯并</w:t>
            </w:r>
            <w:r w:rsidRPr="002F3299">
              <w:rPr>
                <w:rFonts w:ascii="Times New Roman" w:eastAsia="仿宋" w:hAnsi="Times New Roman" w:cs="Times New Roman"/>
                <w:sz w:val="24"/>
                <w:szCs w:val="24"/>
              </w:rPr>
              <w:t>(b)</w:t>
            </w:r>
            <w:proofErr w:type="gramStart"/>
            <w:r w:rsidRPr="002F3299">
              <w:rPr>
                <w:rFonts w:ascii="Times New Roman" w:eastAsia="仿宋" w:hAnsi="Times New Roman" w:cs="Times New Roman"/>
                <w:sz w:val="24"/>
                <w:szCs w:val="24"/>
              </w:rPr>
              <w:t>荧蒽</w:t>
            </w:r>
            <w:proofErr w:type="gramEnd"/>
            <w:r w:rsidRPr="002F3299">
              <w:rPr>
                <w:rFonts w:ascii="Times New Roman" w:eastAsia="仿宋" w:hAnsi="Times New Roman" w:cs="Times New Roman"/>
                <w:sz w:val="24"/>
                <w:szCs w:val="24"/>
              </w:rPr>
              <w:t>、苯并</w:t>
            </w:r>
            <w:r w:rsidRPr="002F3299">
              <w:rPr>
                <w:rFonts w:ascii="Times New Roman" w:eastAsia="仿宋" w:hAnsi="Times New Roman" w:cs="Times New Roman"/>
                <w:sz w:val="24"/>
                <w:szCs w:val="24"/>
              </w:rPr>
              <w:t>(k)</w:t>
            </w:r>
            <w:proofErr w:type="gramStart"/>
            <w:r w:rsidRPr="002F3299">
              <w:rPr>
                <w:rFonts w:ascii="Times New Roman" w:eastAsia="仿宋" w:hAnsi="Times New Roman" w:cs="Times New Roman"/>
                <w:sz w:val="24"/>
                <w:szCs w:val="24"/>
              </w:rPr>
              <w:t>荧蒽</w:t>
            </w:r>
            <w:proofErr w:type="gramEnd"/>
            <w:r w:rsidRPr="002F3299">
              <w:rPr>
                <w:rFonts w:ascii="Times New Roman" w:eastAsia="仿宋" w:hAnsi="Times New Roman" w:cs="Times New Roman"/>
                <w:sz w:val="24"/>
                <w:szCs w:val="24"/>
              </w:rPr>
              <w:t>、苯并</w:t>
            </w:r>
            <w:r w:rsidRPr="002F3299">
              <w:rPr>
                <w:rFonts w:ascii="Times New Roman" w:eastAsia="仿宋" w:hAnsi="Times New Roman" w:cs="Times New Roman"/>
                <w:sz w:val="24"/>
                <w:szCs w:val="24"/>
              </w:rPr>
              <w:t>(a)</w:t>
            </w:r>
            <w:proofErr w:type="gramStart"/>
            <w:r w:rsidRPr="002F3299">
              <w:rPr>
                <w:rFonts w:ascii="Times New Roman" w:eastAsia="仿宋" w:hAnsi="Times New Roman" w:cs="Times New Roman"/>
                <w:sz w:val="24"/>
                <w:szCs w:val="24"/>
              </w:rPr>
              <w:t>芘</w:t>
            </w:r>
            <w:proofErr w:type="gramEnd"/>
            <w:r w:rsidRPr="002F3299">
              <w:rPr>
                <w:rFonts w:ascii="Times New Roman" w:eastAsia="仿宋" w:hAnsi="Times New Roman" w:cs="Times New Roman"/>
                <w:sz w:val="24"/>
                <w:szCs w:val="24"/>
              </w:rPr>
              <w:t>、</w:t>
            </w:r>
            <w:proofErr w:type="gramStart"/>
            <w:r w:rsidRPr="002F3299">
              <w:rPr>
                <w:rFonts w:ascii="Times New Roman" w:eastAsia="仿宋" w:hAnsi="Times New Roman" w:cs="Times New Roman"/>
                <w:sz w:val="24"/>
                <w:szCs w:val="24"/>
              </w:rPr>
              <w:t>茚</w:t>
            </w:r>
            <w:proofErr w:type="gramEnd"/>
            <w:r w:rsidRPr="002F3299">
              <w:rPr>
                <w:rFonts w:ascii="Times New Roman" w:eastAsia="仿宋" w:hAnsi="Times New Roman" w:cs="Times New Roman"/>
                <w:sz w:val="24"/>
                <w:szCs w:val="24"/>
              </w:rPr>
              <w:t>并</w:t>
            </w:r>
            <w:r w:rsidRPr="002F3299">
              <w:rPr>
                <w:rFonts w:ascii="Times New Roman" w:eastAsia="仿宋" w:hAnsi="Times New Roman" w:cs="Times New Roman"/>
                <w:sz w:val="24"/>
                <w:szCs w:val="24"/>
              </w:rPr>
              <w:t>(1,2,3-cd)</w:t>
            </w:r>
            <w:proofErr w:type="gramStart"/>
            <w:r w:rsidRPr="002F3299">
              <w:rPr>
                <w:rFonts w:ascii="Times New Roman" w:eastAsia="仿宋" w:hAnsi="Times New Roman" w:cs="Times New Roman"/>
                <w:sz w:val="24"/>
                <w:szCs w:val="24"/>
              </w:rPr>
              <w:t>芘</w:t>
            </w:r>
            <w:proofErr w:type="gramEnd"/>
            <w:r w:rsidRPr="002F3299">
              <w:rPr>
                <w:rFonts w:ascii="Times New Roman" w:eastAsia="仿宋" w:hAnsi="Times New Roman" w:cs="Times New Roman"/>
                <w:sz w:val="24"/>
                <w:szCs w:val="24"/>
              </w:rPr>
              <w:t>、苯并</w:t>
            </w:r>
            <w:r w:rsidRPr="002F3299">
              <w:rPr>
                <w:rFonts w:ascii="Times New Roman" w:eastAsia="仿宋" w:hAnsi="Times New Roman" w:cs="Times New Roman"/>
                <w:sz w:val="24"/>
                <w:szCs w:val="24"/>
              </w:rPr>
              <w:t>(g,h,i)</w:t>
            </w:r>
            <w:r w:rsidRPr="002F3299">
              <w:rPr>
                <w:rFonts w:ascii="Times New Roman" w:eastAsia="仿宋" w:hAnsi="Times New Roman" w:cs="Times New Roman"/>
                <w:sz w:val="24"/>
                <w:szCs w:val="24"/>
              </w:rPr>
              <w:t>苝、苯并</w:t>
            </w:r>
            <w:r w:rsidRPr="002F3299">
              <w:rPr>
                <w:rFonts w:ascii="Times New Roman" w:eastAsia="仿宋" w:hAnsi="Times New Roman" w:cs="Times New Roman"/>
                <w:sz w:val="24"/>
                <w:szCs w:val="24"/>
              </w:rPr>
              <w:t>(a)</w:t>
            </w:r>
            <w:proofErr w:type="gramStart"/>
            <w:r w:rsidRPr="002F3299">
              <w:rPr>
                <w:rFonts w:ascii="Times New Roman" w:eastAsia="仿宋" w:hAnsi="Times New Roman" w:cs="Times New Roman"/>
                <w:sz w:val="24"/>
                <w:szCs w:val="24"/>
              </w:rPr>
              <w:t>蒽</w:t>
            </w:r>
            <w:proofErr w:type="gramEnd"/>
            <w:r w:rsidRPr="002F3299">
              <w:rPr>
                <w:rFonts w:ascii="Times New Roman" w:eastAsia="仿宋" w:hAnsi="Times New Roman" w:cs="Times New Roman"/>
                <w:sz w:val="24"/>
                <w:szCs w:val="24"/>
              </w:rPr>
              <w:t>、二苯并</w:t>
            </w:r>
            <w:r w:rsidRPr="002F3299">
              <w:rPr>
                <w:rFonts w:ascii="Times New Roman" w:eastAsia="仿宋" w:hAnsi="Times New Roman" w:cs="Times New Roman"/>
                <w:sz w:val="24"/>
                <w:szCs w:val="24"/>
              </w:rPr>
              <w:t>(a,h)</w:t>
            </w:r>
            <w:proofErr w:type="gramStart"/>
            <w:r w:rsidRPr="002F3299">
              <w:rPr>
                <w:rFonts w:ascii="Times New Roman" w:eastAsia="仿宋" w:hAnsi="Times New Roman" w:cs="Times New Roman"/>
                <w:sz w:val="24"/>
                <w:szCs w:val="24"/>
              </w:rPr>
              <w:t>蒽</w:t>
            </w:r>
            <w:proofErr w:type="gramEnd"/>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2-</w:t>
            </w:r>
            <w:r w:rsidRPr="002F3299">
              <w:rPr>
                <w:rFonts w:ascii="Times New Roman" w:eastAsia="仿宋" w:hAnsi="Times New Roman" w:cs="Times New Roman"/>
                <w:sz w:val="24"/>
                <w:szCs w:val="24"/>
              </w:rPr>
              <w:t>氯酚、</w:t>
            </w:r>
            <w:r w:rsidRPr="002F3299">
              <w:rPr>
                <w:rFonts w:ascii="Times New Roman" w:eastAsia="仿宋" w:hAnsi="Times New Roman" w:cs="Times New Roman"/>
                <w:sz w:val="24"/>
                <w:szCs w:val="24"/>
              </w:rPr>
              <w:t>2,4-</w:t>
            </w:r>
            <w:r w:rsidRPr="002F3299">
              <w:rPr>
                <w:rFonts w:ascii="Times New Roman" w:eastAsia="仿宋" w:hAnsi="Times New Roman" w:cs="Times New Roman"/>
                <w:sz w:val="24"/>
                <w:szCs w:val="24"/>
              </w:rPr>
              <w:t>二氯酚、</w:t>
            </w:r>
            <w:r w:rsidRPr="002F3299">
              <w:rPr>
                <w:rFonts w:ascii="Times New Roman" w:eastAsia="仿宋" w:hAnsi="Times New Roman" w:cs="Times New Roman"/>
                <w:sz w:val="24"/>
                <w:szCs w:val="24"/>
              </w:rPr>
              <w:t>2,4-</w:t>
            </w:r>
            <w:r w:rsidRPr="002F3299">
              <w:rPr>
                <w:rFonts w:ascii="Times New Roman" w:eastAsia="仿宋" w:hAnsi="Times New Roman" w:cs="Times New Roman"/>
                <w:sz w:val="24"/>
                <w:szCs w:val="24"/>
              </w:rPr>
              <w:t>二硝基</w:t>
            </w:r>
            <w:proofErr w:type="gramStart"/>
            <w:r w:rsidRPr="002F3299">
              <w:rPr>
                <w:rFonts w:ascii="Times New Roman" w:eastAsia="仿宋" w:hAnsi="Times New Roman" w:cs="Times New Roman"/>
                <w:sz w:val="24"/>
                <w:szCs w:val="24"/>
              </w:rPr>
              <w:t>酚</w:t>
            </w:r>
            <w:proofErr w:type="gramEnd"/>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2-</w:t>
            </w:r>
            <w:r w:rsidRPr="002F3299">
              <w:rPr>
                <w:rFonts w:ascii="Times New Roman" w:eastAsia="仿宋" w:hAnsi="Times New Roman" w:cs="Times New Roman"/>
                <w:sz w:val="24"/>
                <w:szCs w:val="24"/>
              </w:rPr>
              <w:t>硝基</w:t>
            </w:r>
            <w:proofErr w:type="gramStart"/>
            <w:r w:rsidRPr="002F3299">
              <w:rPr>
                <w:rFonts w:ascii="Times New Roman" w:eastAsia="仿宋" w:hAnsi="Times New Roman" w:cs="Times New Roman"/>
                <w:sz w:val="24"/>
                <w:szCs w:val="24"/>
              </w:rPr>
              <w:t>酚</w:t>
            </w:r>
            <w:proofErr w:type="gramEnd"/>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4-</w:t>
            </w:r>
            <w:r w:rsidRPr="002F3299">
              <w:rPr>
                <w:rFonts w:ascii="Times New Roman" w:eastAsia="仿宋" w:hAnsi="Times New Roman" w:cs="Times New Roman"/>
                <w:sz w:val="24"/>
                <w:szCs w:val="24"/>
              </w:rPr>
              <w:t>硝基</w:t>
            </w:r>
            <w:proofErr w:type="gramStart"/>
            <w:r w:rsidRPr="002F3299">
              <w:rPr>
                <w:rFonts w:ascii="Times New Roman" w:eastAsia="仿宋" w:hAnsi="Times New Roman" w:cs="Times New Roman"/>
                <w:sz w:val="24"/>
                <w:szCs w:val="24"/>
              </w:rPr>
              <w:t>酚</w:t>
            </w:r>
            <w:proofErr w:type="gramEnd"/>
            <w:r w:rsidRPr="002F3299">
              <w:rPr>
                <w:rFonts w:ascii="Times New Roman" w:eastAsia="仿宋" w:hAnsi="Times New Roman" w:cs="Times New Roman"/>
                <w:sz w:val="24"/>
                <w:szCs w:val="24"/>
              </w:rPr>
              <w:t>、五氯酚、</w:t>
            </w:r>
            <w:r w:rsidRPr="002F3299">
              <w:rPr>
                <w:rFonts w:ascii="Times New Roman" w:eastAsia="仿宋" w:hAnsi="Times New Roman" w:cs="Times New Roman"/>
                <w:sz w:val="24"/>
                <w:szCs w:val="24"/>
              </w:rPr>
              <w:t>2,4,5-</w:t>
            </w:r>
            <w:r w:rsidRPr="002F3299">
              <w:rPr>
                <w:rFonts w:ascii="Times New Roman" w:eastAsia="仿宋" w:hAnsi="Times New Roman" w:cs="Times New Roman"/>
                <w:sz w:val="24"/>
                <w:szCs w:val="24"/>
              </w:rPr>
              <w:t>三氯酚、</w:t>
            </w:r>
            <w:r w:rsidRPr="002F3299">
              <w:rPr>
                <w:rFonts w:ascii="Times New Roman" w:eastAsia="仿宋" w:hAnsi="Times New Roman" w:cs="Times New Roman"/>
                <w:sz w:val="24"/>
                <w:szCs w:val="24"/>
              </w:rPr>
              <w:t>2,4,6-</w:t>
            </w:r>
            <w:r w:rsidRPr="002F3299">
              <w:rPr>
                <w:rFonts w:ascii="Times New Roman" w:eastAsia="仿宋" w:hAnsi="Times New Roman" w:cs="Times New Roman"/>
                <w:sz w:val="24"/>
                <w:szCs w:val="24"/>
              </w:rPr>
              <w:t>三氯酚、</w:t>
            </w:r>
            <w:r w:rsidRPr="002F3299">
              <w:rPr>
                <w:rFonts w:ascii="Times New Roman" w:eastAsia="仿宋" w:hAnsi="Times New Roman" w:cs="Times New Roman"/>
                <w:color w:val="000000" w:themeColor="text1"/>
                <w:sz w:val="24"/>
                <w:szCs w:val="24"/>
              </w:rPr>
              <w:t>4-</w:t>
            </w:r>
            <w:r w:rsidRPr="002F3299">
              <w:rPr>
                <w:rFonts w:ascii="Times New Roman" w:eastAsia="仿宋" w:hAnsi="Times New Roman" w:cs="Times New Roman"/>
                <w:color w:val="000000" w:themeColor="text1"/>
                <w:sz w:val="24"/>
                <w:szCs w:val="24"/>
              </w:rPr>
              <w:t>甲酚</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1,2-</w:t>
            </w:r>
            <w:r w:rsidRPr="002F3299">
              <w:rPr>
                <w:rFonts w:ascii="Times New Roman" w:eastAsia="仿宋" w:hAnsi="Times New Roman" w:cs="Times New Roman"/>
                <w:sz w:val="24"/>
                <w:szCs w:val="24"/>
              </w:rPr>
              <w:t>二氯苯、</w:t>
            </w:r>
            <w:r w:rsidRPr="002F3299">
              <w:rPr>
                <w:rFonts w:ascii="Times New Roman" w:eastAsia="仿宋" w:hAnsi="Times New Roman" w:cs="Times New Roman"/>
                <w:sz w:val="24"/>
                <w:szCs w:val="24"/>
              </w:rPr>
              <w:t>1,4-</w:t>
            </w:r>
            <w:r w:rsidRPr="002F3299">
              <w:rPr>
                <w:rFonts w:ascii="Times New Roman" w:eastAsia="仿宋" w:hAnsi="Times New Roman" w:cs="Times New Roman"/>
                <w:sz w:val="24"/>
                <w:szCs w:val="24"/>
              </w:rPr>
              <w:t>二氯苯、</w:t>
            </w:r>
            <w:r w:rsidRPr="002F3299">
              <w:rPr>
                <w:rFonts w:ascii="Times New Roman" w:eastAsia="仿宋" w:hAnsi="Times New Roman" w:cs="Times New Roman"/>
                <w:sz w:val="24"/>
                <w:szCs w:val="24"/>
              </w:rPr>
              <w:t>3,3-</w:t>
            </w:r>
            <w:r w:rsidRPr="002F3299">
              <w:rPr>
                <w:rFonts w:ascii="Times New Roman" w:eastAsia="仿宋" w:hAnsi="Times New Roman" w:cs="Times New Roman"/>
                <w:sz w:val="24"/>
                <w:szCs w:val="24"/>
              </w:rPr>
              <w:t>二氯联苯胺、</w:t>
            </w:r>
            <w:r w:rsidRPr="002F3299">
              <w:rPr>
                <w:rFonts w:ascii="Times New Roman" w:eastAsia="仿宋" w:hAnsi="Times New Roman" w:cs="Times New Roman"/>
                <w:sz w:val="24"/>
                <w:szCs w:val="24"/>
              </w:rPr>
              <w:t>4-</w:t>
            </w:r>
            <w:r w:rsidRPr="002F3299">
              <w:rPr>
                <w:rFonts w:ascii="Times New Roman" w:eastAsia="仿宋" w:hAnsi="Times New Roman" w:cs="Times New Roman"/>
                <w:sz w:val="24"/>
                <w:szCs w:val="24"/>
              </w:rPr>
              <w:t>氯苯胺、邻苯二甲酸丁</w:t>
            </w:r>
            <w:proofErr w:type="gramStart"/>
            <w:r w:rsidRPr="002F3299">
              <w:rPr>
                <w:rFonts w:ascii="Times New Roman" w:eastAsia="仿宋" w:hAnsi="Times New Roman" w:cs="Times New Roman"/>
                <w:sz w:val="24"/>
                <w:szCs w:val="24"/>
              </w:rPr>
              <w:t>苄</w:t>
            </w:r>
            <w:proofErr w:type="gramEnd"/>
            <w:r w:rsidRPr="002F3299">
              <w:rPr>
                <w:rFonts w:ascii="Times New Roman" w:eastAsia="仿宋" w:hAnsi="Times New Roman" w:cs="Times New Roman"/>
                <w:sz w:val="24"/>
                <w:szCs w:val="24"/>
              </w:rPr>
              <w:t>酯、</w:t>
            </w:r>
            <w:r w:rsidRPr="002F3299">
              <w:rPr>
                <w:rFonts w:ascii="Times New Roman" w:eastAsia="仿宋" w:hAnsi="Times New Roman" w:cs="Times New Roman"/>
                <w:sz w:val="24"/>
                <w:szCs w:val="24"/>
              </w:rPr>
              <w:t>PCBs</w:t>
            </w:r>
            <w:r w:rsidRPr="002F3299">
              <w:rPr>
                <w:rFonts w:ascii="Times New Roman" w:eastAsia="仿宋" w:hAnsi="Times New Roman" w:cs="Times New Roman"/>
                <w:sz w:val="24"/>
                <w:szCs w:val="24"/>
              </w:rPr>
              <w:t>（多氯联苯）、阿特拉津（</w:t>
            </w:r>
            <w:r w:rsidRPr="002F3299">
              <w:rPr>
                <w:rFonts w:ascii="Times New Roman" w:eastAsia="仿宋" w:hAnsi="Times New Roman" w:cs="Times New Roman"/>
                <w:sz w:val="24"/>
                <w:szCs w:val="24"/>
              </w:rPr>
              <w:t>1,3,5-</w:t>
            </w:r>
            <w:r w:rsidRPr="002F3299">
              <w:rPr>
                <w:rFonts w:ascii="Times New Roman" w:eastAsia="仿宋" w:hAnsi="Times New Roman" w:cs="Times New Roman"/>
                <w:sz w:val="24"/>
                <w:szCs w:val="24"/>
              </w:rPr>
              <w:t>三嗪</w:t>
            </w:r>
            <w:r w:rsidRPr="002F3299">
              <w:rPr>
                <w:rFonts w:ascii="Times New Roman" w:eastAsia="仿宋" w:hAnsi="Times New Roman" w:cs="Times New Roman"/>
                <w:sz w:val="24"/>
                <w:szCs w:val="24"/>
              </w:rPr>
              <w:t>-2,4-</w:t>
            </w:r>
            <w:r w:rsidRPr="002F3299">
              <w:rPr>
                <w:rFonts w:ascii="Times New Roman" w:eastAsia="仿宋" w:hAnsi="Times New Roman" w:cs="Times New Roman"/>
                <w:sz w:val="24"/>
                <w:szCs w:val="24"/>
              </w:rPr>
              <w:t>二胺）</w:t>
            </w:r>
          </w:p>
        </w:tc>
        <w:tc>
          <w:tcPr>
            <w:tcW w:w="1458" w:type="pct"/>
            <w:vAlign w:val="center"/>
          </w:tcPr>
          <w:p w:rsidR="00D558B2" w:rsidRPr="002F3299" w:rsidRDefault="00D558B2" w:rsidP="0048392E">
            <w:pPr>
              <w:rPr>
                <w:rFonts w:ascii="Times New Roman" w:eastAsia="仿宋" w:hAnsi="Times New Roman" w:cs="Times New Roman"/>
                <w:sz w:val="24"/>
                <w:szCs w:val="24"/>
              </w:rPr>
            </w:pPr>
            <w:r w:rsidRPr="002F3299">
              <w:rPr>
                <w:rFonts w:ascii="Times New Roman" w:eastAsia="仿宋" w:hAnsi="Times New Roman" w:cs="Times New Roman"/>
                <w:sz w:val="24"/>
                <w:szCs w:val="24"/>
              </w:rPr>
              <w:t>二氯甲烷、苯、甲苯、乙苯、三氯甲烷（氯仿）、三溴甲烷（溴仿）、氯苯、四氯化碳、</w:t>
            </w:r>
            <w:r w:rsidRPr="002F3299">
              <w:rPr>
                <w:rFonts w:ascii="Times New Roman" w:eastAsia="仿宋" w:hAnsi="Times New Roman" w:cs="Times New Roman"/>
                <w:sz w:val="24"/>
                <w:szCs w:val="24"/>
              </w:rPr>
              <w:t>1,1-</w:t>
            </w:r>
            <w:r w:rsidRPr="002F3299">
              <w:rPr>
                <w:rFonts w:ascii="Times New Roman" w:eastAsia="仿宋" w:hAnsi="Times New Roman" w:cs="Times New Roman"/>
                <w:sz w:val="24"/>
                <w:szCs w:val="24"/>
              </w:rPr>
              <w:t>二氯乙烷、</w:t>
            </w:r>
            <w:r w:rsidRPr="002F3299">
              <w:rPr>
                <w:rFonts w:ascii="Times New Roman" w:eastAsia="仿宋" w:hAnsi="Times New Roman" w:cs="Times New Roman"/>
                <w:sz w:val="24"/>
                <w:szCs w:val="24"/>
              </w:rPr>
              <w:t>1,2-</w:t>
            </w:r>
            <w:r w:rsidRPr="002F3299">
              <w:rPr>
                <w:rFonts w:ascii="Times New Roman" w:eastAsia="仿宋" w:hAnsi="Times New Roman" w:cs="Times New Roman"/>
                <w:sz w:val="24"/>
                <w:szCs w:val="24"/>
              </w:rPr>
              <w:t>二氯乙烷、</w:t>
            </w:r>
            <w:r w:rsidRPr="002F3299">
              <w:rPr>
                <w:rFonts w:ascii="Times New Roman" w:eastAsia="仿宋" w:hAnsi="Times New Roman" w:cs="Times New Roman"/>
                <w:sz w:val="24"/>
                <w:szCs w:val="24"/>
              </w:rPr>
              <w:t>1,1,1-</w:t>
            </w:r>
            <w:r w:rsidRPr="002F3299">
              <w:rPr>
                <w:rFonts w:ascii="Times New Roman" w:eastAsia="仿宋" w:hAnsi="Times New Roman" w:cs="Times New Roman"/>
                <w:sz w:val="24"/>
                <w:szCs w:val="24"/>
              </w:rPr>
              <w:t>三氯乙烷、</w:t>
            </w:r>
            <w:r w:rsidRPr="002F3299">
              <w:rPr>
                <w:rFonts w:ascii="Times New Roman" w:eastAsia="仿宋" w:hAnsi="Times New Roman" w:cs="Times New Roman"/>
                <w:sz w:val="24"/>
                <w:szCs w:val="24"/>
              </w:rPr>
              <w:t>1,1,2-</w:t>
            </w:r>
            <w:r w:rsidRPr="002F3299">
              <w:rPr>
                <w:rFonts w:ascii="Times New Roman" w:eastAsia="仿宋" w:hAnsi="Times New Roman" w:cs="Times New Roman"/>
                <w:sz w:val="24"/>
                <w:szCs w:val="24"/>
              </w:rPr>
              <w:t>三氯乙烷、</w:t>
            </w:r>
            <w:r w:rsidRPr="002F3299">
              <w:rPr>
                <w:rFonts w:ascii="Times New Roman" w:eastAsia="仿宋" w:hAnsi="Times New Roman" w:cs="Times New Roman"/>
                <w:sz w:val="24"/>
                <w:szCs w:val="24"/>
              </w:rPr>
              <w:t>1,1,2,2-</w:t>
            </w:r>
            <w:r w:rsidRPr="002F3299">
              <w:rPr>
                <w:rFonts w:ascii="Times New Roman" w:eastAsia="仿宋" w:hAnsi="Times New Roman" w:cs="Times New Roman"/>
                <w:sz w:val="24"/>
                <w:szCs w:val="24"/>
              </w:rPr>
              <w:t>四氯乙烷、三氯乙烯、四氯乙烯、二溴乙烯、苯乙烯</w:t>
            </w:r>
            <w:r w:rsidR="001E1E12" w:rsidRPr="002F3299">
              <w:rPr>
                <w:rFonts w:ascii="Times New Roman" w:eastAsia="仿宋" w:hAnsi="Times New Roman" w:cs="Times New Roman"/>
                <w:sz w:val="24"/>
                <w:szCs w:val="24"/>
              </w:rPr>
              <w:t>、邻二甲苯</w:t>
            </w:r>
            <w:r w:rsidRPr="002F3299">
              <w:rPr>
                <w:rFonts w:ascii="Times New Roman" w:eastAsia="仿宋" w:hAnsi="Times New Roman" w:cs="Times New Roman"/>
                <w:sz w:val="24"/>
                <w:szCs w:val="24"/>
              </w:rPr>
              <w:t>、间二甲苯、对二甲苯、氯乙烯、氯甲烷、</w:t>
            </w:r>
            <w:r w:rsidRPr="002F3299">
              <w:rPr>
                <w:rFonts w:ascii="Times New Roman" w:eastAsia="仿宋" w:hAnsi="Times New Roman" w:cs="Times New Roman"/>
                <w:sz w:val="24"/>
                <w:szCs w:val="24"/>
              </w:rPr>
              <w:t>1,2-</w:t>
            </w:r>
            <w:r w:rsidRPr="002F3299">
              <w:rPr>
                <w:rFonts w:ascii="Times New Roman" w:eastAsia="仿宋" w:hAnsi="Times New Roman" w:cs="Times New Roman"/>
                <w:sz w:val="24"/>
                <w:szCs w:val="24"/>
              </w:rPr>
              <w:t>二氯乙烯（反式）、</w:t>
            </w:r>
            <w:r w:rsidRPr="002F3299">
              <w:rPr>
                <w:rFonts w:ascii="Times New Roman" w:eastAsia="仿宋" w:hAnsi="Times New Roman" w:cs="Times New Roman"/>
                <w:sz w:val="24"/>
                <w:szCs w:val="24"/>
              </w:rPr>
              <w:t>1,2-</w:t>
            </w:r>
            <w:r w:rsidRPr="002F3299">
              <w:rPr>
                <w:rFonts w:ascii="Times New Roman" w:eastAsia="仿宋" w:hAnsi="Times New Roman" w:cs="Times New Roman"/>
                <w:sz w:val="24"/>
                <w:szCs w:val="24"/>
              </w:rPr>
              <w:t>二氯乙烯（顺式）、</w:t>
            </w:r>
            <w:r w:rsidRPr="002F3299">
              <w:rPr>
                <w:rFonts w:ascii="Times New Roman" w:eastAsia="仿宋" w:hAnsi="Times New Roman" w:cs="Times New Roman"/>
                <w:sz w:val="24"/>
                <w:szCs w:val="24"/>
              </w:rPr>
              <w:t>1,1-</w:t>
            </w:r>
            <w:r w:rsidRPr="002F3299">
              <w:rPr>
                <w:rFonts w:ascii="Times New Roman" w:eastAsia="仿宋" w:hAnsi="Times New Roman" w:cs="Times New Roman"/>
                <w:sz w:val="24"/>
                <w:szCs w:val="24"/>
              </w:rPr>
              <w:t>二氯乙烯、</w:t>
            </w:r>
            <w:r w:rsidRPr="002F3299">
              <w:rPr>
                <w:rFonts w:ascii="Times New Roman" w:eastAsia="仿宋" w:hAnsi="Times New Roman" w:cs="Times New Roman"/>
                <w:sz w:val="24"/>
                <w:szCs w:val="24"/>
              </w:rPr>
              <w:t>1,2-</w:t>
            </w:r>
            <w:r w:rsidRPr="002F3299">
              <w:rPr>
                <w:rFonts w:ascii="Times New Roman" w:eastAsia="仿宋" w:hAnsi="Times New Roman" w:cs="Times New Roman"/>
                <w:sz w:val="24"/>
                <w:szCs w:val="24"/>
              </w:rPr>
              <w:t>二氯丙烷、</w:t>
            </w:r>
            <w:r w:rsidRPr="002F3299">
              <w:rPr>
                <w:rFonts w:ascii="Times New Roman" w:eastAsia="仿宋" w:hAnsi="Times New Roman" w:cs="Times New Roman"/>
                <w:sz w:val="24"/>
                <w:szCs w:val="24"/>
              </w:rPr>
              <w:t>1,2,3-</w:t>
            </w:r>
            <w:r w:rsidRPr="002F3299">
              <w:rPr>
                <w:rFonts w:ascii="Times New Roman" w:eastAsia="仿宋" w:hAnsi="Times New Roman" w:cs="Times New Roman"/>
                <w:sz w:val="24"/>
                <w:szCs w:val="24"/>
              </w:rPr>
              <w:t>三氯丙烷、二溴氯甲烷、</w:t>
            </w:r>
            <w:proofErr w:type="gramStart"/>
            <w:r w:rsidRPr="002F3299">
              <w:rPr>
                <w:rFonts w:ascii="Times New Roman" w:eastAsia="仿宋" w:hAnsi="Times New Roman" w:cs="Times New Roman"/>
                <w:sz w:val="24"/>
                <w:szCs w:val="24"/>
              </w:rPr>
              <w:t>一溴二</w:t>
            </w:r>
            <w:proofErr w:type="gramEnd"/>
            <w:r w:rsidRPr="002F3299">
              <w:rPr>
                <w:rFonts w:ascii="Times New Roman" w:eastAsia="仿宋" w:hAnsi="Times New Roman" w:cs="Times New Roman"/>
                <w:sz w:val="24"/>
                <w:szCs w:val="24"/>
              </w:rPr>
              <w:t>氯甲烷、</w:t>
            </w:r>
            <w:r w:rsidRPr="002F3299">
              <w:rPr>
                <w:rFonts w:ascii="Times New Roman" w:eastAsia="仿宋" w:hAnsi="Times New Roman" w:cs="Times New Roman"/>
                <w:sz w:val="24"/>
                <w:szCs w:val="24"/>
              </w:rPr>
              <w:t>1,1,1,2-</w:t>
            </w:r>
            <w:r w:rsidRPr="002F3299">
              <w:rPr>
                <w:rFonts w:ascii="Times New Roman" w:eastAsia="仿宋" w:hAnsi="Times New Roman" w:cs="Times New Roman"/>
                <w:sz w:val="24"/>
                <w:szCs w:val="24"/>
              </w:rPr>
              <w:t>四氯乙烷、氯乙烯、</w:t>
            </w:r>
            <w:r w:rsidRPr="002F3299">
              <w:rPr>
                <w:rFonts w:ascii="Times New Roman" w:eastAsia="仿宋" w:hAnsi="Times New Roman" w:cs="Times New Roman"/>
                <w:sz w:val="24"/>
                <w:szCs w:val="24"/>
              </w:rPr>
              <w:t>1,2-</w:t>
            </w:r>
            <w:r w:rsidRPr="002F3299">
              <w:rPr>
                <w:rFonts w:ascii="Times New Roman" w:eastAsia="仿宋" w:hAnsi="Times New Roman" w:cs="Times New Roman"/>
                <w:sz w:val="24"/>
                <w:szCs w:val="24"/>
              </w:rPr>
              <w:t>二溴乙烷</w:t>
            </w:r>
          </w:p>
        </w:tc>
        <w:tc>
          <w:tcPr>
            <w:tcW w:w="833" w:type="pct"/>
            <w:vAlign w:val="center"/>
          </w:tcPr>
          <w:p w:rsidR="00D558B2" w:rsidRPr="002F3299" w:rsidRDefault="00D558B2" w:rsidP="0048392E">
            <w:pPr>
              <w:rPr>
                <w:rFonts w:ascii="Times New Roman" w:eastAsia="仿宋" w:hAnsi="Times New Roman" w:cs="Times New Roman"/>
                <w:sz w:val="24"/>
                <w:szCs w:val="24"/>
              </w:rPr>
            </w:pPr>
            <w:r w:rsidRPr="002F3299">
              <w:rPr>
                <w:rFonts w:ascii="Times New Roman" w:eastAsia="仿宋" w:hAnsi="Times New Roman" w:cs="Times New Roman"/>
                <w:sz w:val="24"/>
                <w:szCs w:val="24"/>
              </w:rPr>
              <w:t>砷、铍、镉、铬（</w:t>
            </w:r>
            <w:r w:rsidRPr="002F3299">
              <w:rPr>
                <w:rFonts w:ascii="Times New Roman" w:eastAsia="仿宋" w:hAnsi="Times New Roman" w:cs="Times New Roman"/>
                <w:sz w:val="24"/>
                <w:szCs w:val="24"/>
              </w:rPr>
              <w:t>VI</w:t>
            </w:r>
            <w:r w:rsidRPr="002F3299">
              <w:rPr>
                <w:rFonts w:ascii="Times New Roman" w:eastAsia="仿宋" w:hAnsi="Times New Roman" w:cs="Times New Roman"/>
                <w:sz w:val="24"/>
                <w:szCs w:val="24"/>
              </w:rPr>
              <w:t>）、</w:t>
            </w:r>
            <w:r w:rsidR="0048392E" w:rsidRPr="002F3299">
              <w:rPr>
                <w:rFonts w:ascii="Times New Roman" w:eastAsia="仿宋" w:hAnsi="Times New Roman" w:cs="Times New Roman" w:hint="eastAsia"/>
                <w:sz w:val="24"/>
                <w:szCs w:val="24"/>
              </w:rPr>
              <w:t>铬、</w:t>
            </w:r>
            <w:r w:rsidRPr="002F3299">
              <w:rPr>
                <w:rFonts w:ascii="Times New Roman" w:eastAsia="仿宋" w:hAnsi="Times New Roman" w:cs="Times New Roman"/>
                <w:sz w:val="24"/>
                <w:szCs w:val="24"/>
              </w:rPr>
              <w:t>铜、铅、汞、镍、锌、锡</w:t>
            </w:r>
            <w:r w:rsidR="0048392E" w:rsidRPr="002F3299">
              <w:rPr>
                <w:rFonts w:ascii="Times New Roman" w:eastAsia="仿宋" w:hAnsi="Times New Roman" w:cs="Times New Roman" w:hint="eastAsia"/>
                <w:sz w:val="24"/>
                <w:szCs w:val="24"/>
              </w:rPr>
              <w:t>、</w:t>
            </w:r>
            <w:r w:rsidRPr="002F3299">
              <w:rPr>
                <w:rFonts w:ascii="Times New Roman" w:eastAsia="仿宋" w:hAnsi="Times New Roman" w:cs="Times New Roman"/>
                <w:sz w:val="24"/>
                <w:szCs w:val="24"/>
              </w:rPr>
              <w:t>氰化物</w:t>
            </w:r>
            <w:r w:rsidR="0048392E" w:rsidRPr="002F3299">
              <w:rPr>
                <w:rFonts w:ascii="Times New Roman" w:eastAsia="仿宋" w:hAnsi="Times New Roman" w:cs="Times New Roman" w:hint="eastAsia"/>
                <w:sz w:val="24"/>
                <w:szCs w:val="24"/>
              </w:rPr>
              <w:t>（</w:t>
            </w:r>
            <w:r w:rsidR="0048392E" w:rsidRPr="002F3299">
              <w:rPr>
                <w:rFonts w:ascii="Times New Roman" w:eastAsia="仿宋" w:hAnsi="Times New Roman" w:cs="Times New Roman" w:hint="eastAsia"/>
                <w:sz w:val="24"/>
                <w:szCs w:val="24"/>
              </w:rPr>
              <w:t>CN-</w:t>
            </w:r>
            <w:r w:rsidR="0048392E" w:rsidRPr="002F3299">
              <w:rPr>
                <w:rFonts w:ascii="Times New Roman" w:eastAsia="仿宋" w:hAnsi="Times New Roman" w:cs="Times New Roman" w:hint="eastAsia"/>
                <w:sz w:val="24"/>
                <w:szCs w:val="24"/>
              </w:rPr>
              <w:t>）</w:t>
            </w:r>
            <w:r w:rsidRPr="002F3299">
              <w:rPr>
                <w:rFonts w:ascii="Times New Roman" w:eastAsia="仿宋" w:hAnsi="Times New Roman" w:cs="Times New Roman"/>
                <w:sz w:val="24"/>
                <w:szCs w:val="24"/>
              </w:rPr>
              <w:t>、氟化物、石棉、钴、硒、钒、锑、铊、氨氮</w:t>
            </w:r>
          </w:p>
        </w:tc>
        <w:tc>
          <w:tcPr>
            <w:tcW w:w="1250" w:type="pct"/>
            <w:vAlign w:val="center"/>
          </w:tcPr>
          <w:p w:rsidR="00D558B2" w:rsidRPr="002F3299" w:rsidRDefault="00D558B2" w:rsidP="0048392E">
            <w:pPr>
              <w:rPr>
                <w:rFonts w:ascii="Times New Roman" w:eastAsia="仿宋" w:hAnsi="Times New Roman" w:cs="Times New Roman"/>
                <w:sz w:val="24"/>
                <w:szCs w:val="24"/>
              </w:rPr>
            </w:pPr>
            <w:r w:rsidRPr="002F3299">
              <w:rPr>
                <w:rFonts w:ascii="Times New Roman" w:eastAsia="仿宋" w:hAnsi="Times New Roman" w:cs="Times New Roman"/>
                <w:sz w:val="24"/>
                <w:szCs w:val="24"/>
              </w:rPr>
              <w:t>二噁英、</w:t>
            </w:r>
            <w:r w:rsidRPr="002F3299">
              <w:rPr>
                <w:rFonts w:ascii="Times New Roman" w:eastAsia="仿宋" w:hAnsi="Times New Roman" w:cs="Times New Roman"/>
                <w:sz w:val="24"/>
                <w:szCs w:val="24"/>
              </w:rPr>
              <w:t>α-</w:t>
            </w:r>
            <w:r w:rsidRPr="002F3299">
              <w:rPr>
                <w:rFonts w:ascii="Times New Roman" w:eastAsia="仿宋" w:hAnsi="Times New Roman" w:cs="Times New Roman"/>
                <w:sz w:val="24"/>
                <w:szCs w:val="24"/>
              </w:rPr>
              <w:t>六六六（</w:t>
            </w:r>
            <w:r w:rsidRPr="002F3299">
              <w:rPr>
                <w:rFonts w:ascii="Times New Roman" w:eastAsia="仿宋" w:hAnsi="Times New Roman" w:cs="Times New Roman"/>
                <w:sz w:val="24"/>
                <w:szCs w:val="24"/>
              </w:rPr>
              <w:t>α-</w:t>
            </w:r>
            <w:r w:rsidRPr="002F3299">
              <w:rPr>
                <w:rFonts w:ascii="Times New Roman" w:eastAsia="仿宋" w:hAnsi="Times New Roman" w:cs="Times New Roman"/>
                <w:sz w:val="24"/>
                <w:szCs w:val="24"/>
              </w:rPr>
              <w:t>六氯环己烷）、</w:t>
            </w:r>
            <w:r w:rsidRPr="002F3299">
              <w:rPr>
                <w:rFonts w:ascii="Times New Roman" w:eastAsia="仿宋" w:hAnsi="Times New Roman" w:cs="Times New Roman"/>
                <w:sz w:val="24"/>
                <w:szCs w:val="24"/>
              </w:rPr>
              <w:t>β-</w:t>
            </w:r>
            <w:r w:rsidRPr="002F3299">
              <w:rPr>
                <w:rFonts w:ascii="Times New Roman" w:eastAsia="仿宋" w:hAnsi="Times New Roman" w:cs="Times New Roman"/>
                <w:sz w:val="24"/>
                <w:szCs w:val="24"/>
              </w:rPr>
              <w:t>六六六、</w:t>
            </w:r>
            <w:r w:rsidRPr="002F3299">
              <w:rPr>
                <w:rFonts w:ascii="Times New Roman" w:eastAsia="仿宋" w:hAnsi="Times New Roman" w:cs="Times New Roman"/>
                <w:sz w:val="24"/>
                <w:szCs w:val="24"/>
              </w:rPr>
              <w:t>δ-</w:t>
            </w:r>
            <w:r w:rsidRPr="002F3299">
              <w:rPr>
                <w:rFonts w:ascii="Times New Roman" w:eastAsia="仿宋" w:hAnsi="Times New Roman" w:cs="Times New Roman"/>
                <w:sz w:val="24"/>
                <w:szCs w:val="24"/>
              </w:rPr>
              <w:t>六六六、</w:t>
            </w:r>
            <w:r w:rsidRPr="002F3299">
              <w:rPr>
                <w:rFonts w:ascii="Times New Roman" w:eastAsia="仿宋" w:hAnsi="Times New Roman" w:cs="Times New Roman"/>
                <w:sz w:val="24"/>
                <w:szCs w:val="24"/>
              </w:rPr>
              <w:t>γ-</w:t>
            </w:r>
            <w:r w:rsidRPr="002F3299">
              <w:rPr>
                <w:rFonts w:ascii="Times New Roman" w:eastAsia="仿宋" w:hAnsi="Times New Roman" w:cs="Times New Roman"/>
                <w:sz w:val="24"/>
                <w:szCs w:val="24"/>
              </w:rPr>
              <w:t>六六六、</w:t>
            </w:r>
            <w:r w:rsidRPr="002F3299">
              <w:rPr>
                <w:rFonts w:ascii="Times New Roman" w:eastAsia="仿宋" w:hAnsi="Times New Roman" w:cs="Times New Roman"/>
                <w:sz w:val="24"/>
                <w:szCs w:val="24"/>
              </w:rPr>
              <w:t>DDT</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DDE</w:t>
            </w:r>
            <w:r w:rsidRPr="002F3299">
              <w:rPr>
                <w:rFonts w:ascii="Times New Roman" w:eastAsia="仿宋" w:hAnsi="Times New Roman" w:cs="Times New Roman"/>
                <w:sz w:val="24"/>
                <w:szCs w:val="24"/>
              </w:rPr>
              <w:t>、</w:t>
            </w:r>
            <w:r w:rsidRPr="002F3299">
              <w:rPr>
                <w:rFonts w:ascii="Times New Roman" w:eastAsia="仿宋" w:hAnsi="Times New Roman" w:cs="Times New Roman"/>
                <w:sz w:val="24"/>
                <w:szCs w:val="24"/>
              </w:rPr>
              <w:t>DDD</w:t>
            </w:r>
            <w:r w:rsidRPr="002F3299">
              <w:rPr>
                <w:rFonts w:ascii="Times New Roman" w:eastAsia="仿宋" w:hAnsi="Times New Roman" w:cs="Times New Roman"/>
                <w:sz w:val="24"/>
                <w:szCs w:val="24"/>
              </w:rPr>
              <w:t>、狄氏剂、艾氏剂、异狄氏剂、敌敌畏、乐果、</w:t>
            </w:r>
            <w:proofErr w:type="gramStart"/>
            <w:r w:rsidR="0048392E" w:rsidRPr="002F3299">
              <w:rPr>
                <w:rFonts w:ascii="Times New Roman" w:eastAsia="仿宋" w:hAnsi="Times New Roman" w:cs="Times New Roman" w:hint="eastAsia"/>
                <w:sz w:val="24"/>
                <w:szCs w:val="24"/>
              </w:rPr>
              <w:t>总</w:t>
            </w:r>
            <w:r w:rsidRPr="002F3299">
              <w:rPr>
                <w:rFonts w:ascii="Times New Roman" w:eastAsia="仿宋" w:hAnsi="Times New Roman" w:cs="Times New Roman"/>
                <w:sz w:val="24"/>
                <w:szCs w:val="24"/>
              </w:rPr>
              <w:t>石油烃</w:t>
            </w:r>
            <w:proofErr w:type="gramEnd"/>
            <w:r w:rsidR="0048392E" w:rsidRPr="002F3299">
              <w:rPr>
                <w:rFonts w:ascii="Times New Roman" w:eastAsia="仿宋" w:hAnsi="Times New Roman" w:cs="Times New Roman" w:hint="eastAsia"/>
                <w:sz w:val="24"/>
                <w:szCs w:val="24"/>
              </w:rPr>
              <w:t>（脂肪烃）</w:t>
            </w:r>
            <w:r w:rsidRPr="002F3299">
              <w:rPr>
                <w:rFonts w:ascii="Times New Roman" w:eastAsia="仿宋" w:hAnsi="Times New Roman" w:cs="Times New Roman"/>
                <w:sz w:val="24"/>
                <w:szCs w:val="24"/>
              </w:rPr>
              <w:t>、灭蚁灵、硫丹、氯丹</w:t>
            </w:r>
          </w:p>
        </w:tc>
      </w:tr>
    </w:tbl>
    <w:p w:rsidR="00C85F3A" w:rsidRPr="002F3299" w:rsidRDefault="00C85F3A" w:rsidP="00C85F3A">
      <w:pPr>
        <w:pStyle w:val="2"/>
        <w:rPr>
          <w:rFonts w:ascii="Times New Roman" w:hAnsi="Times New Roman" w:cs="Times New Roman"/>
        </w:rPr>
      </w:pPr>
      <w:bookmarkStart w:id="22" w:name="_Toc292722725"/>
      <w:bookmarkStart w:id="23" w:name="_Toc500763670"/>
      <w:r w:rsidRPr="002F3299">
        <w:rPr>
          <w:rFonts w:ascii="Times New Roman" w:hAnsi="Times New Roman" w:cs="Times New Roman"/>
        </w:rPr>
        <w:t>土地利用类型划分</w:t>
      </w:r>
      <w:bookmarkEnd w:id="22"/>
      <w:bookmarkEnd w:id="23"/>
    </w:p>
    <w:p w:rsidR="002D248A" w:rsidRPr="002F3299" w:rsidRDefault="002D248A" w:rsidP="002D248A">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土地利用类型的划分参考了《土地利用现状分类》</w:t>
      </w:r>
      <w:r w:rsidRPr="002F3299">
        <w:rPr>
          <w:rFonts w:ascii="Times New Roman" w:eastAsia="仿宋_GB2312" w:hAnsi="Times New Roman" w:cs="Times New Roman"/>
          <w:sz w:val="28"/>
          <w:szCs w:val="28"/>
        </w:rPr>
        <w:t>GB/T 21010-2017</w:t>
      </w:r>
      <w:r w:rsidRPr="002F3299">
        <w:rPr>
          <w:rFonts w:ascii="Times New Roman" w:eastAsia="仿宋_GB2312" w:hAnsi="Times New Roman" w:cs="Times New Roman" w:hint="eastAsia"/>
          <w:sz w:val="28"/>
          <w:szCs w:val="28"/>
        </w:rPr>
        <w:t>中规定的住宅用地（</w:t>
      </w:r>
      <w:r w:rsidRPr="002F3299">
        <w:rPr>
          <w:rFonts w:ascii="Times New Roman" w:eastAsia="仿宋_GB2312" w:hAnsi="Times New Roman" w:cs="Times New Roman"/>
          <w:sz w:val="28"/>
          <w:szCs w:val="28"/>
        </w:rPr>
        <w:t>07</w:t>
      </w:r>
      <w:r w:rsidRPr="002F3299">
        <w:rPr>
          <w:rFonts w:ascii="Times New Roman" w:eastAsia="仿宋_GB2312" w:hAnsi="Times New Roman" w:cs="Times New Roman" w:hint="eastAsia"/>
          <w:sz w:val="28"/>
          <w:szCs w:val="28"/>
        </w:rPr>
        <w:t>）、公园与绿地（</w:t>
      </w:r>
      <w:r w:rsidRPr="002F3299">
        <w:rPr>
          <w:rFonts w:ascii="Times New Roman" w:eastAsia="仿宋_GB2312" w:hAnsi="Times New Roman" w:cs="Times New Roman"/>
          <w:sz w:val="28"/>
          <w:szCs w:val="28"/>
        </w:rPr>
        <w:t>0810</w:t>
      </w:r>
      <w:r w:rsidRPr="002F3299">
        <w:rPr>
          <w:rFonts w:ascii="Times New Roman" w:eastAsia="仿宋_GB2312" w:hAnsi="Times New Roman" w:cs="Times New Roman" w:hint="eastAsia"/>
          <w:sz w:val="28"/>
          <w:szCs w:val="28"/>
        </w:rPr>
        <w:t>）、工矿仓储用地（</w:t>
      </w:r>
      <w:r w:rsidRPr="002F3299">
        <w:rPr>
          <w:rFonts w:ascii="Times New Roman" w:eastAsia="仿宋_GB2312" w:hAnsi="Times New Roman" w:cs="Times New Roman"/>
          <w:sz w:val="28"/>
          <w:szCs w:val="28"/>
        </w:rPr>
        <w:t>06</w:t>
      </w:r>
      <w:r w:rsidRPr="002F3299">
        <w:rPr>
          <w:rFonts w:ascii="Times New Roman" w:eastAsia="仿宋_GB2312" w:hAnsi="Times New Roman" w:cs="Times New Roman" w:hint="eastAsia"/>
          <w:sz w:val="28"/>
          <w:szCs w:val="28"/>
        </w:rPr>
        <w:t>）及商服用地（</w:t>
      </w:r>
      <w:r w:rsidRPr="002F3299">
        <w:rPr>
          <w:rFonts w:ascii="Times New Roman" w:eastAsia="仿宋_GB2312" w:hAnsi="Times New Roman" w:cs="Times New Roman"/>
          <w:sz w:val="28"/>
          <w:szCs w:val="28"/>
        </w:rPr>
        <w:t>05</w:t>
      </w:r>
      <w:r w:rsidRPr="002F3299">
        <w:rPr>
          <w:rFonts w:ascii="Times New Roman" w:eastAsia="仿宋_GB2312" w:hAnsi="Times New Roman" w:cs="Times New Roman" w:hint="eastAsia"/>
          <w:sz w:val="28"/>
          <w:szCs w:val="28"/>
        </w:rPr>
        <w:t>）。</w:t>
      </w:r>
    </w:p>
    <w:p w:rsidR="002D248A" w:rsidRPr="002F3299" w:rsidRDefault="002D248A" w:rsidP="002D248A">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住宅用地指主要用于人们生活居住的房基地及其附属设施的土地，包括城镇住宅用地和农村宅基地。城镇住宅用地指城镇用于生活居住的各类房屋用地及其附属设施用地，不含配套的商业服务设施等用地。农村宅基地指农村用于生活居住的宅基地。</w:t>
      </w:r>
    </w:p>
    <w:p w:rsidR="002D248A" w:rsidRPr="002F3299" w:rsidRDefault="002D248A" w:rsidP="002D248A">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lastRenderedPageBreak/>
        <w:t>公园与绿地指城镇、村庄范围内的公园、动物园、植物园、街心花园、广场和用于休憩、美化环境及防护的绿化用地。</w:t>
      </w:r>
    </w:p>
    <w:p w:rsidR="002D248A" w:rsidRPr="002F3299" w:rsidRDefault="002D248A" w:rsidP="002D248A">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工业</w:t>
      </w:r>
      <w:r w:rsidRPr="002F3299">
        <w:rPr>
          <w:rFonts w:ascii="Times New Roman" w:eastAsia="仿宋_GB2312" w:hAnsi="Times New Roman" w:cs="Times New Roman"/>
          <w:sz w:val="28"/>
          <w:szCs w:val="28"/>
        </w:rPr>
        <w:t>/</w:t>
      </w:r>
      <w:r w:rsidRPr="002F3299">
        <w:rPr>
          <w:rFonts w:ascii="Times New Roman" w:eastAsia="仿宋_GB2312" w:hAnsi="Times New Roman" w:cs="Times New Roman" w:hint="eastAsia"/>
          <w:sz w:val="28"/>
          <w:szCs w:val="28"/>
        </w:rPr>
        <w:t>商服用地指工矿仓储用地和商服用地。工矿仓储用地指主要用于工业生产、物资</w:t>
      </w:r>
      <w:r w:rsidRPr="002F3299">
        <w:rPr>
          <w:rFonts w:ascii="Times New Roman" w:eastAsia="仿宋_GB2312" w:hAnsi="Times New Roman" w:cs="Times New Roman"/>
          <w:sz w:val="28"/>
          <w:szCs w:val="28"/>
        </w:rPr>
        <w:t xml:space="preserve"> </w:t>
      </w:r>
      <w:r w:rsidRPr="002F3299">
        <w:rPr>
          <w:rFonts w:ascii="Times New Roman" w:eastAsia="仿宋_GB2312" w:hAnsi="Times New Roman" w:cs="Times New Roman" w:hint="eastAsia"/>
          <w:sz w:val="28"/>
          <w:szCs w:val="28"/>
        </w:rPr>
        <w:t>场所的土地。包括：工业用地、采矿用地、盐地和仓储用地。商服用地主要用于商业、服务业的土地，包括零售商业用地、批发市场用地、餐饮用地、旅馆用地、商务金融用地、娱乐用地和其他商服用地</w:t>
      </w:r>
    </w:p>
    <w:p w:rsidR="00F13619" w:rsidRPr="002F3299" w:rsidRDefault="00F13619" w:rsidP="00F13619">
      <w:pPr>
        <w:pStyle w:val="2"/>
        <w:rPr>
          <w:rFonts w:ascii="Times New Roman" w:hAnsi="Times New Roman" w:cs="Times New Roman"/>
        </w:rPr>
      </w:pPr>
      <w:bookmarkStart w:id="24" w:name="_Toc292722726"/>
      <w:bookmarkStart w:id="25" w:name="_Toc500763671"/>
      <w:r w:rsidRPr="002F3299">
        <w:rPr>
          <w:rFonts w:ascii="Times New Roman" w:hAnsi="Times New Roman" w:cs="Times New Roman"/>
        </w:rPr>
        <w:t>土壤筛选值的推算与取值</w:t>
      </w:r>
      <w:bookmarkEnd w:id="24"/>
      <w:bookmarkEnd w:id="25"/>
    </w:p>
    <w:p w:rsidR="00F13619" w:rsidRPr="002F3299" w:rsidRDefault="00F13619" w:rsidP="00F13619">
      <w:pPr>
        <w:pStyle w:val="3"/>
        <w:spacing w:before="60" w:after="60"/>
        <w:rPr>
          <w:rFonts w:ascii="Times New Roman" w:hAnsi="Times New Roman" w:cs="Times New Roman"/>
          <w:bCs w:val="0"/>
          <w:sz w:val="24"/>
          <w:szCs w:val="24"/>
        </w:rPr>
      </w:pPr>
      <w:bookmarkStart w:id="26" w:name="_Toc188084532"/>
      <w:bookmarkStart w:id="27" w:name="_Toc188419465"/>
      <w:bookmarkStart w:id="28" w:name="_Toc188430500"/>
      <w:r w:rsidRPr="002F3299">
        <w:rPr>
          <w:rFonts w:ascii="Times New Roman" w:hAnsi="Times New Roman" w:cs="Times New Roman"/>
          <w:bCs w:val="0"/>
          <w:sz w:val="24"/>
          <w:szCs w:val="24"/>
        </w:rPr>
        <w:t>模型介绍及模型参数的选择</w:t>
      </w:r>
      <w:bookmarkEnd w:id="26"/>
      <w:bookmarkEnd w:id="27"/>
      <w:bookmarkEnd w:id="28"/>
    </w:p>
    <w:p w:rsidR="00F13619" w:rsidRPr="002F3299" w:rsidRDefault="004F099E" w:rsidP="00681441">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1</w:t>
      </w:r>
      <w:r w:rsidRPr="002F3299">
        <w:rPr>
          <w:rFonts w:ascii="Times New Roman" w:eastAsia="仿宋_GB2312" w:hAnsi="Times New Roman" w:cs="Times New Roman" w:hint="eastAsia"/>
          <w:sz w:val="28"/>
          <w:szCs w:val="28"/>
        </w:rPr>
        <w:t>、</w:t>
      </w:r>
      <w:r w:rsidR="00F13619" w:rsidRPr="002F3299">
        <w:rPr>
          <w:rFonts w:ascii="Times New Roman" w:eastAsia="仿宋_GB2312" w:hAnsi="Times New Roman" w:cs="Times New Roman"/>
          <w:sz w:val="28"/>
          <w:szCs w:val="28"/>
        </w:rPr>
        <w:t>RBCA</w:t>
      </w:r>
      <w:r w:rsidR="00F13619" w:rsidRPr="002F3299">
        <w:rPr>
          <w:rFonts w:ascii="Times New Roman" w:eastAsia="仿宋_GB2312" w:hAnsi="Times New Roman" w:cs="Times New Roman"/>
          <w:sz w:val="28"/>
          <w:szCs w:val="28"/>
        </w:rPr>
        <w:t>模型</w:t>
      </w:r>
    </w:p>
    <w:p w:rsidR="00F13619" w:rsidRPr="002F3299" w:rsidRDefault="00F13619" w:rsidP="00681441">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基于风险的矫正行动</w:t>
      </w: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Risk-Based Corrective Action</w:t>
      </w:r>
      <w:r w:rsidRPr="002F3299">
        <w:rPr>
          <w:rFonts w:ascii="Times New Roman" w:eastAsia="仿宋_GB2312" w:hAnsi="Times New Roman" w:cs="Times New Roman"/>
          <w:sz w:val="28"/>
          <w:szCs w:val="28"/>
        </w:rPr>
        <w:t>），即</w:t>
      </w:r>
      <w:r w:rsidRPr="002F3299">
        <w:rPr>
          <w:rFonts w:ascii="Times New Roman" w:eastAsia="仿宋_GB2312" w:hAnsi="Times New Roman" w:cs="Times New Roman"/>
          <w:sz w:val="28"/>
          <w:szCs w:val="28"/>
        </w:rPr>
        <w:t>RBCA</w:t>
      </w:r>
      <w:r w:rsidRPr="002F3299">
        <w:rPr>
          <w:rFonts w:ascii="Times New Roman" w:eastAsia="仿宋_GB2312" w:hAnsi="Times New Roman" w:cs="Times New Roman"/>
          <w:sz w:val="28"/>
          <w:szCs w:val="28"/>
        </w:rPr>
        <w:t>模型，由美国</w:t>
      </w:r>
      <w:r w:rsidRPr="002F3299">
        <w:rPr>
          <w:rFonts w:ascii="Times New Roman" w:eastAsia="仿宋_GB2312" w:hAnsi="Times New Roman" w:cs="Times New Roman"/>
          <w:sz w:val="28"/>
          <w:szCs w:val="28"/>
        </w:rPr>
        <w:t>GSI</w:t>
      </w:r>
      <w:r w:rsidRPr="002F3299">
        <w:rPr>
          <w:rFonts w:ascii="Times New Roman" w:eastAsia="仿宋_GB2312" w:hAnsi="Times New Roman" w:cs="Times New Roman"/>
          <w:sz w:val="28"/>
          <w:szCs w:val="28"/>
        </w:rPr>
        <w:t>公司开发，融合了美国测试与材料协会（</w:t>
      </w:r>
      <w:r w:rsidRPr="002F3299">
        <w:rPr>
          <w:rFonts w:ascii="Times New Roman" w:eastAsia="仿宋_GB2312" w:hAnsi="Times New Roman" w:cs="Times New Roman"/>
          <w:sz w:val="28"/>
          <w:szCs w:val="28"/>
        </w:rPr>
        <w:t>ASTM</w:t>
      </w:r>
      <w:r w:rsidRPr="002F3299">
        <w:rPr>
          <w:rFonts w:ascii="Times New Roman" w:eastAsia="仿宋_GB2312" w:hAnsi="Times New Roman" w:cs="Times New Roman"/>
          <w:sz w:val="28"/>
          <w:szCs w:val="28"/>
        </w:rPr>
        <w:t>）的风险评价管理理念及最新的科学研究理论和模型，如</w:t>
      </w:r>
      <w:r w:rsidRPr="002F3299">
        <w:rPr>
          <w:rFonts w:ascii="Times New Roman" w:eastAsia="仿宋_GB2312" w:hAnsi="Times New Roman" w:cs="Times New Roman"/>
          <w:sz w:val="28"/>
          <w:szCs w:val="28"/>
        </w:rPr>
        <w:t>ASTM</w:t>
      </w:r>
      <w:r w:rsidRPr="002F3299">
        <w:rPr>
          <w:rFonts w:ascii="Times New Roman" w:eastAsia="仿宋_GB2312" w:hAnsi="Times New Roman" w:cs="Times New Roman"/>
          <w:sz w:val="28"/>
          <w:szCs w:val="28"/>
        </w:rPr>
        <w:t>模型、</w:t>
      </w:r>
      <w:r w:rsidRPr="002F3299">
        <w:rPr>
          <w:rFonts w:ascii="Times New Roman" w:eastAsia="仿宋_GB2312" w:hAnsi="Times New Roman" w:cs="Times New Roman"/>
          <w:sz w:val="28"/>
          <w:szCs w:val="28"/>
        </w:rPr>
        <w:t>Johnson&amp;Ettinger</w:t>
      </w:r>
      <w:r w:rsidRPr="002F3299">
        <w:rPr>
          <w:rFonts w:ascii="Times New Roman" w:eastAsia="仿宋_GB2312" w:hAnsi="Times New Roman" w:cs="Times New Roman"/>
          <w:sz w:val="28"/>
          <w:szCs w:val="28"/>
        </w:rPr>
        <w:t>模型和</w:t>
      </w:r>
      <w:r w:rsidRPr="002F3299">
        <w:rPr>
          <w:rFonts w:ascii="Times New Roman" w:eastAsia="仿宋_GB2312" w:hAnsi="Times New Roman" w:cs="Times New Roman"/>
          <w:sz w:val="28"/>
          <w:szCs w:val="28"/>
        </w:rPr>
        <w:t xml:space="preserve">surface soil volatilization </w:t>
      </w:r>
      <w:r w:rsidRPr="002F3299">
        <w:rPr>
          <w:rFonts w:ascii="Times New Roman" w:eastAsia="仿宋_GB2312" w:hAnsi="Times New Roman" w:cs="Times New Roman"/>
          <w:sz w:val="28"/>
          <w:szCs w:val="28"/>
        </w:rPr>
        <w:t>模型等。可用来制定基于风险的土壤筛选水平（</w:t>
      </w:r>
      <w:r w:rsidRPr="002F3299">
        <w:rPr>
          <w:rFonts w:ascii="Times New Roman" w:eastAsia="仿宋_GB2312" w:hAnsi="Times New Roman" w:cs="Times New Roman"/>
          <w:sz w:val="28"/>
          <w:szCs w:val="28"/>
        </w:rPr>
        <w:t>SSLs</w:t>
      </w:r>
      <w:r w:rsidRPr="002F3299">
        <w:rPr>
          <w:rFonts w:ascii="Times New Roman" w:eastAsia="仿宋_GB2312" w:hAnsi="Times New Roman" w:cs="Times New Roman"/>
          <w:sz w:val="28"/>
          <w:szCs w:val="28"/>
        </w:rPr>
        <w:t>）与初步修复目标（</w:t>
      </w:r>
      <w:r w:rsidRPr="002F3299">
        <w:rPr>
          <w:rFonts w:ascii="Times New Roman" w:eastAsia="仿宋_GB2312" w:hAnsi="Times New Roman" w:cs="Times New Roman"/>
          <w:sz w:val="28"/>
          <w:szCs w:val="28"/>
        </w:rPr>
        <w:t>PRGs</w:t>
      </w: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RBCA</w:t>
      </w:r>
      <w:r w:rsidRPr="002F3299">
        <w:rPr>
          <w:rFonts w:ascii="Times New Roman" w:eastAsia="仿宋_GB2312" w:hAnsi="Times New Roman" w:cs="Times New Roman"/>
          <w:sz w:val="28"/>
          <w:szCs w:val="28"/>
        </w:rPr>
        <w:t>在美国各州以及世界上多个国家和地区得到了广泛的应用，是目前国际上环境风险评价模型领域最高水平的典型代表。</w:t>
      </w:r>
      <w:r w:rsidR="007824B3" w:rsidRPr="002F3299">
        <w:rPr>
          <w:rFonts w:ascii="Times New Roman" w:eastAsia="仿宋_GB2312" w:hAnsi="Times New Roman" w:cs="Times New Roman"/>
          <w:sz w:val="28"/>
          <w:szCs w:val="28"/>
        </w:rPr>
        <w:t>本次筛选值</w:t>
      </w:r>
      <w:r w:rsidR="005C735B" w:rsidRPr="002F3299">
        <w:rPr>
          <w:rFonts w:ascii="Times New Roman" w:eastAsia="仿宋_GB2312" w:hAnsi="Times New Roman" w:cs="Times New Roman" w:hint="eastAsia"/>
          <w:sz w:val="28"/>
          <w:szCs w:val="28"/>
        </w:rPr>
        <w:t>编制</w:t>
      </w:r>
      <w:r w:rsidRPr="002F3299">
        <w:rPr>
          <w:rFonts w:ascii="Times New Roman" w:eastAsia="仿宋_GB2312" w:hAnsi="Times New Roman" w:cs="Times New Roman"/>
          <w:sz w:val="28"/>
          <w:szCs w:val="28"/>
        </w:rPr>
        <w:t>组采用</w:t>
      </w:r>
      <w:r w:rsidRPr="002F3299">
        <w:rPr>
          <w:rFonts w:ascii="Times New Roman" w:eastAsia="仿宋_GB2312" w:hAnsi="Times New Roman" w:cs="Times New Roman"/>
          <w:sz w:val="28"/>
          <w:szCs w:val="28"/>
        </w:rPr>
        <w:t>RBCA</w:t>
      </w:r>
      <w:r w:rsidR="0060082F"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2.</w:t>
      </w:r>
      <w:r w:rsidR="00FC168E" w:rsidRPr="002F3299">
        <w:rPr>
          <w:rFonts w:ascii="Times New Roman" w:eastAsia="仿宋_GB2312" w:hAnsi="Times New Roman" w:cs="Times New Roman"/>
          <w:sz w:val="28"/>
          <w:szCs w:val="28"/>
        </w:rPr>
        <w:t>6</w:t>
      </w:r>
      <w:r w:rsidR="0060082F" w:rsidRPr="002F3299">
        <w:rPr>
          <w:rFonts w:ascii="Times New Roman" w:eastAsia="仿宋_GB2312" w:hAnsi="Times New Roman" w:cs="Times New Roman"/>
          <w:sz w:val="28"/>
          <w:szCs w:val="28"/>
        </w:rPr>
        <w:t>版本）</w:t>
      </w:r>
      <w:r w:rsidRPr="002F3299">
        <w:rPr>
          <w:rFonts w:ascii="Times New Roman" w:eastAsia="仿宋_GB2312" w:hAnsi="Times New Roman" w:cs="Times New Roman"/>
          <w:sz w:val="28"/>
          <w:szCs w:val="28"/>
        </w:rPr>
        <w:t>作为制定</w:t>
      </w:r>
      <w:r w:rsidR="00FC168E" w:rsidRPr="002F3299">
        <w:rPr>
          <w:rFonts w:ascii="Times New Roman" w:eastAsia="仿宋_GB2312" w:hAnsi="Times New Roman" w:cs="Times New Roman"/>
          <w:sz w:val="28"/>
          <w:szCs w:val="28"/>
        </w:rPr>
        <w:t>河北省</w:t>
      </w:r>
      <w:r w:rsidRPr="002F3299">
        <w:rPr>
          <w:rFonts w:ascii="Times New Roman" w:eastAsia="仿宋_GB2312" w:hAnsi="Times New Roman" w:cs="Times New Roman"/>
          <w:sz w:val="28"/>
          <w:szCs w:val="28"/>
        </w:rPr>
        <w:t>场地土壤</w:t>
      </w:r>
      <w:r w:rsidR="005C735B" w:rsidRPr="002F3299">
        <w:rPr>
          <w:rFonts w:ascii="Times New Roman" w:eastAsia="仿宋_GB2312" w:hAnsi="Times New Roman" w:cs="Times New Roman" w:hint="eastAsia"/>
          <w:sz w:val="28"/>
          <w:szCs w:val="28"/>
        </w:rPr>
        <w:t>风险</w:t>
      </w:r>
      <w:r w:rsidRPr="002F3299">
        <w:rPr>
          <w:rFonts w:ascii="Times New Roman" w:eastAsia="仿宋_GB2312" w:hAnsi="Times New Roman" w:cs="Times New Roman"/>
          <w:sz w:val="28"/>
          <w:szCs w:val="28"/>
        </w:rPr>
        <w:t>筛选值的计算工具。</w:t>
      </w:r>
    </w:p>
    <w:p w:rsidR="00F13619" w:rsidRPr="002F3299" w:rsidRDefault="00F13619" w:rsidP="00681441">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在计算过程中，所选择的污染物迁移模型如下：室外空气挥发：表土挥发模型（意大利专家推荐）；室内空气挥发：</w:t>
      </w:r>
      <w:r w:rsidRPr="002F3299">
        <w:rPr>
          <w:rFonts w:ascii="Times New Roman" w:eastAsia="仿宋_GB2312" w:hAnsi="Times New Roman" w:cs="Times New Roman"/>
          <w:sz w:val="28"/>
          <w:szCs w:val="28"/>
        </w:rPr>
        <w:t>Johnson&amp;Ettinger</w:t>
      </w:r>
      <w:r w:rsidRPr="002F3299">
        <w:rPr>
          <w:rFonts w:ascii="Times New Roman" w:eastAsia="仿宋_GB2312" w:hAnsi="Times New Roman" w:cs="Times New Roman"/>
          <w:sz w:val="28"/>
          <w:szCs w:val="28"/>
        </w:rPr>
        <w:lastRenderedPageBreak/>
        <w:t>模型；双相平衡脱附模型（</w:t>
      </w:r>
      <w:r w:rsidRPr="002F3299">
        <w:rPr>
          <w:rFonts w:ascii="Times New Roman" w:eastAsia="仿宋_GB2312" w:hAnsi="Times New Roman" w:cs="Times New Roman"/>
          <w:sz w:val="28"/>
          <w:szCs w:val="28"/>
        </w:rPr>
        <w:t>DED</w:t>
      </w:r>
      <w:r w:rsidRPr="002F3299">
        <w:rPr>
          <w:rFonts w:ascii="Times New Roman" w:eastAsia="仿宋_GB2312" w:hAnsi="Times New Roman" w:cs="Times New Roman"/>
          <w:sz w:val="28"/>
          <w:szCs w:val="28"/>
        </w:rPr>
        <w:t>）：仅在计算</w:t>
      </w:r>
      <w:r w:rsidRPr="002F3299">
        <w:rPr>
          <w:rFonts w:ascii="Times New Roman" w:eastAsia="仿宋_GB2312" w:hAnsi="Times New Roman" w:cs="Times New Roman"/>
          <w:sz w:val="28"/>
          <w:szCs w:val="28"/>
        </w:rPr>
        <w:t>VOCs</w:t>
      </w:r>
      <w:r w:rsidRPr="002F3299">
        <w:rPr>
          <w:rFonts w:ascii="Times New Roman" w:eastAsia="仿宋_GB2312" w:hAnsi="Times New Roman" w:cs="Times New Roman"/>
          <w:sz w:val="28"/>
          <w:szCs w:val="28"/>
        </w:rPr>
        <w:t>物质时选用该模型。</w:t>
      </w:r>
    </w:p>
    <w:p w:rsidR="00D67100" w:rsidRPr="002F3299" w:rsidRDefault="004F099E" w:rsidP="00681441">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2</w:t>
      </w:r>
      <w:r w:rsidRPr="002F3299">
        <w:rPr>
          <w:rFonts w:ascii="Times New Roman" w:eastAsia="仿宋_GB2312" w:hAnsi="Times New Roman" w:cs="Times New Roman" w:hint="eastAsia"/>
          <w:sz w:val="28"/>
          <w:szCs w:val="28"/>
        </w:rPr>
        <w:t>、</w:t>
      </w:r>
      <w:r w:rsidR="00D67100" w:rsidRPr="002F3299">
        <w:rPr>
          <w:rFonts w:ascii="Times New Roman" w:eastAsia="仿宋_GB2312" w:hAnsi="Times New Roman" w:cs="Times New Roman" w:hint="eastAsia"/>
          <w:sz w:val="28"/>
          <w:szCs w:val="28"/>
        </w:rPr>
        <w:t>暴露途径考虑</w:t>
      </w:r>
    </w:p>
    <w:p w:rsidR="00D67100" w:rsidRPr="002F3299" w:rsidRDefault="00D67100" w:rsidP="00681441">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按照</w:t>
      </w:r>
      <w:r w:rsidRPr="002F3299">
        <w:rPr>
          <w:rFonts w:ascii="Times New Roman" w:eastAsia="仿宋_GB2312" w:hAnsi="Times New Roman" w:cs="Times New Roman" w:hint="eastAsia"/>
          <w:sz w:val="28"/>
          <w:szCs w:val="28"/>
        </w:rPr>
        <w:t xml:space="preserve">HJ 25.3-2014 </w:t>
      </w:r>
      <w:r w:rsidRPr="002F3299">
        <w:rPr>
          <w:rFonts w:ascii="Times New Roman" w:eastAsia="仿宋_GB2312" w:hAnsi="Times New Roman" w:cs="Times New Roman" w:hint="eastAsia"/>
          <w:sz w:val="28"/>
          <w:szCs w:val="28"/>
        </w:rPr>
        <w:t>规定，结合</w:t>
      </w:r>
      <w:r w:rsidRPr="002F3299">
        <w:rPr>
          <w:rFonts w:ascii="Times New Roman" w:eastAsia="仿宋_GB2312" w:hAnsi="Times New Roman" w:cs="Times New Roman" w:hint="eastAsia"/>
          <w:sz w:val="28"/>
          <w:szCs w:val="28"/>
        </w:rPr>
        <w:t>RBCA</w:t>
      </w:r>
      <w:r w:rsidRPr="002F3299">
        <w:rPr>
          <w:rFonts w:ascii="Times New Roman" w:eastAsia="仿宋_GB2312" w:hAnsi="Times New Roman" w:cs="Times New Roman" w:hint="eastAsia"/>
          <w:sz w:val="28"/>
          <w:szCs w:val="28"/>
        </w:rPr>
        <w:t>软件</w:t>
      </w:r>
      <w:r w:rsidR="002B4B2B" w:rsidRPr="002F3299">
        <w:rPr>
          <w:rFonts w:ascii="Times New Roman" w:eastAsia="仿宋_GB2312" w:hAnsi="Times New Roman" w:cs="Times New Roman" w:hint="eastAsia"/>
          <w:sz w:val="28"/>
          <w:szCs w:val="28"/>
        </w:rPr>
        <w:t>暴露条件设置，本次主要</w:t>
      </w:r>
      <w:r w:rsidRPr="002F3299">
        <w:rPr>
          <w:rFonts w:ascii="Times New Roman" w:eastAsia="仿宋_GB2312" w:hAnsi="Times New Roman" w:cs="Times New Roman" w:hint="eastAsia"/>
          <w:sz w:val="28"/>
          <w:szCs w:val="28"/>
        </w:rPr>
        <w:t>参考以下</w:t>
      </w:r>
      <w:r w:rsidRPr="002F3299">
        <w:rPr>
          <w:rFonts w:ascii="Times New Roman" w:eastAsia="仿宋_GB2312" w:hAnsi="Times New Roman" w:cs="Times New Roman" w:hint="eastAsia"/>
          <w:sz w:val="28"/>
          <w:szCs w:val="28"/>
        </w:rPr>
        <w:t xml:space="preserve">6 </w:t>
      </w:r>
      <w:r w:rsidRPr="002F3299">
        <w:rPr>
          <w:rFonts w:ascii="Times New Roman" w:eastAsia="仿宋_GB2312" w:hAnsi="Times New Roman" w:cs="Times New Roman" w:hint="eastAsia"/>
          <w:sz w:val="28"/>
          <w:szCs w:val="28"/>
        </w:rPr>
        <w:t>种土壤暴露途径，并据此</w:t>
      </w:r>
      <w:r w:rsidR="00D12AD7" w:rsidRPr="002F3299">
        <w:rPr>
          <w:rFonts w:ascii="Times New Roman" w:eastAsia="仿宋_GB2312" w:hAnsi="Times New Roman" w:cs="Times New Roman" w:hint="eastAsia"/>
          <w:sz w:val="28"/>
          <w:szCs w:val="28"/>
        </w:rPr>
        <w:t>计算</w:t>
      </w:r>
      <w:r w:rsidRPr="002F3299">
        <w:rPr>
          <w:rFonts w:ascii="Times New Roman" w:eastAsia="仿宋_GB2312" w:hAnsi="Times New Roman" w:cs="Times New Roman" w:hint="eastAsia"/>
          <w:sz w:val="28"/>
          <w:szCs w:val="28"/>
        </w:rPr>
        <w:t>土壤污染风险筛选值。包括：（</w:t>
      </w:r>
      <w:r w:rsidRPr="002F3299">
        <w:rPr>
          <w:rFonts w:ascii="Times New Roman" w:eastAsia="仿宋_GB2312" w:hAnsi="Times New Roman" w:cs="Times New Roman" w:hint="eastAsia"/>
          <w:sz w:val="28"/>
          <w:szCs w:val="28"/>
        </w:rPr>
        <w:t>1</w:t>
      </w:r>
      <w:r w:rsidRPr="002F3299">
        <w:rPr>
          <w:rFonts w:ascii="Times New Roman" w:eastAsia="仿宋_GB2312" w:hAnsi="Times New Roman" w:cs="Times New Roman" w:hint="eastAsia"/>
          <w:sz w:val="28"/>
          <w:szCs w:val="28"/>
        </w:rPr>
        <w:t>）经口摄入土壤；（</w:t>
      </w:r>
      <w:r w:rsidRPr="002F3299">
        <w:rPr>
          <w:rFonts w:ascii="Times New Roman" w:eastAsia="仿宋_GB2312" w:hAnsi="Times New Roman" w:cs="Times New Roman" w:hint="eastAsia"/>
          <w:sz w:val="28"/>
          <w:szCs w:val="28"/>
        </w:rPr>
        <w:t>2</w:t>
      </w:r>
      <w:r w:rsidRPr="002F3299">
        <w:rPr>
          <w:rFonts w:ascii="Times New Roman" w:eastAsia="仿宋_GB2312" w:hAnsi="Times New Roman" w:cs="Times New Roman" w:hint="eastAsia"/>
          <w:sz w:val="28"/>
          <w:szCs w:val="28"/>
        </w:rPr>
        <w:t>）皮肤接触土壤；（</w:t>
      </w:r>
      <w:r w:rsidRPr="002F3299">
        <w:rPr>
          <w:rFonts w:ascii="Times New Roman" w:eastAsia="仿宋_GB2312" w:hAnsi="Times New Roman" w:cs="Times New Roman" w:hint="eastAsia"/>
          <w:sz w:val="28"/>
          <w:szCs w:val="28"/>
        </w:rPr>
        <w:t>3</w:t>
      </w:r>
      <w:r w:rsidRPr="002F3299">
        <w:rPr>
          <w:rFonts w:ascii="Times New Roman" w:eastAsia="仿宋_GB2312" w:hAnsi="Times New Roman" w:cs="Times New Roman" w:hint="eastAsia"/>
          <w:sz w:val="28"/>
          <w:szCs w:val="28"/>
        </w:rPr>
        <w:t>）吸入土壤颗粒物；（</w:t>
      </w:r>
      <w:r w:rsidRPr="002F3299">
        <w:rPr>
          <w:rFonts w:ascii="Times New Roman" w:eastAsia="仿宋_GB2312" w:hAnsi="Times New Roman" w:cs="Times New Roman" w:hint="eastAsia"/>
          <w:sz w:val="28"/>
          <w:szCs w:val="28"/>
        </w:rPr>
        <w:t>4</w:t>
      </w:r>
      <w:r w:rsidRPr="002F3299">
        <w:rPr>
          <w:rFonts w:ascii="Times New Roman" w:eastAsia="仿宋_GB2312" w:hAnsi="Times New Roman" w:cs="Times New Roman" w:hint="eastAsia"/>
          <w:sz w:val="28"/>
          <w:szCs w:val="28"/>
        </w:rPr>
        <w:t>）吸入室外空气中来自表层土壤的气态污染物；（</w:t>
      </w:r>
      <w:r w:rsidRPr="002F3299">
        <w:rPr>
          <w:rFonts w:ascii="Times New Roman" w:eastAsia="仿宋_GB2312" w:hAnsi="Times New Roman" w:cs="Times New Roman" w:hint="eastAsia"/>
          <w:sz w:val="28"/>
          <w:szCs w:val="28"/>
        </w:rPr>
        <w:t>5</w:t>
      </w:r>
      <w:r w:rsidRPr="002F3299">
        <w:rPr>
          <w:rFonts w:ascii="Times New Roman" w:eastAsia="仿宋_GB2312" w:hAnsi="Times New Roman" w:cs="Times New Roman" w:hint="eastAsia"/>
          <w:sz w:val="28"/>
          <w:szCs w:val="28"/>
        </w:rPr>
        <w:t>）吸入室外空气中来自下层土壤的气态污染物；（</w:t>
      </w:r>
      <w:r w:rsidRPr="002F3299">
        <w:rPr>
          <w:rFonts w:ascii="Times New Roman" w:eastAsia="仿宋_GB2312" w:hAnsi="Times New Roman" w:cs="Times New Roman" w:hint="eastAsia"/>
          <w:sz w:val="28"/>
          <w:szCs w:val="28"/>
        </w:rPr>
        <w:t>6</w:t>
      </w:r>
      <w:r w:rsidRPr="002F3299">
        <w:rPr>
          <w:rFonts w:ascii="Times New Roman" w:eastAsia="仿宋_GB2312" w:hAnsi="Times New Roman" w:cs="Times New Roman" w:hint="eastAsia"/>
          <w:sz w:val="28"/>
          <w:szCs w:val="28"/>
        </w:rPr>
        <w:t>）吸入室内空气中来自下层土壤的气态污染物。</w:t>
      </w:r>
      <w:r w:rsidR="002B4B2B" w:rsidRPr="002F3299">
        <w:rPr>
          <w:rFonts w:ascii="Times New Roman" w:eastAsia="仿宋_GB2312" w:hAnsi="Times New Roman" w:cs="Times New Roman" w:hint="eastAsia"/>
          <w:sz w:val="28"/>
          <w:szCs w:val="28"/>
        </w:rPr>
        <w:t>暴露途径统计见表</w:t>
      </w:r>
      <w:r w:rsidR="00A85275" w:rsidRPr="002F3299">
        <w:rPr>
          <w:rFonts w:ascii="Times New Roman" w:eastAsia="仿宋_GB2312" w:hAnsi="Times New Roman" w:cs="Times New Roman" w:hint="eastAsia"/>
          <w:sz w:val="28"/>
          <w:szCs w:val="28"/>
        </w:rPr>
        <w:t>9</w:t>
      </w:r>
      <w:r w:rsidR="002B4B2B" w:rsidRPr="002F3299">
        <w:rPr>
          <w:rFonts w:ascii="Times New Roman" w:eastAsia="仿宋_GB2312" w:hAnsi="Times New Roman" w:cs="Times New Roman" w:hint="eastAsia"/>
          <w:sz w:val="28"/>
          <w:szCs w:val="28"/>
        </w:rPr>
        <w:t>。</w:t>
      </w:r>
    </w:p>
    <w:p w:rsidR="002B4B2B" w:rsidRPr="002F3299" w:rsidRDefault="002B4B2B" w:rsidP="002B4B2B">
      <w:pPr>
        <w:jc w:val="center"/>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表</w:t>
      </w:r>
      <w:r w:rsidR="00A85275" w:rsidRPr="002F3299">
        <w:rPr>
          <w:rFonts w:ascii="Times New Roman" w:eastAsia="仿宋_GB2312" w:hAnsi="Times New Roman" w:cs="Times New Roman" w:hint="eastAsia"/>
          <w:sz w:val="28"/>
          <w:szCs w:val="28"/>
        </w:rPr>
        <w:t>9</w:t>
      </w:r>
      <w:r w:rsidRPr="002F3299">
        <w:rPr>
          <w:rFonts w:ascii="Times New Roman" w:eastAsia="仿宋_GB2312" w:hAnsi="Times New Roman" w:cs="Times New Roman"/>
          <w:sz w:val="28"/>
          <w:szCs w:val="28"/>
        </w:rPr>
        <w:t xml:space="preserve"> </w:t>
      </w:r>
      <w:r w:rsidRPr="002F3299">
        <w:rPr>
          <w:rFonts w:ascii="Times New Roman" w:eastAsia="仿宋_GB2312" w:hAnsi="Times New Roman" w:cs="Times New Roman"/>
          <w:sz w:val="28"/>
          <w:szCs w:val="28"/>
        </w:rPr>
        <w:t>暴露途径</w:t>
      </w:r>
      <w:r w:rsidRPr="002F3299">
        <w:rPr>
          <w:rFonts w:ascii="Times New Roman" w:eastAsia="仿宋_GB2312" w:hAnsi="Times New Roman" w:cs="Times New Roman" w:hint="eastAsia"/>
          <w:sz w:val="28"/>
          <w:szCs w:val="28"/>
        </w:rPr>
        <w:t>统计表</w:t>
      </w:r>
    </w:p>
    <w:tbl>
      <w:tblPr>
        <w:tblW w:w="4867"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40"/>
        <w:gridCol w:w="3122"/>
        <w:gridCol w:w="1145"/>
        <w:gridCol w:w="1145"/>
        <w:gridCol w:w="1143"/>
      </w:tblGrid>
      <w:tr w:rsidR="002B4B2B" w:rsidRPr="002F3299" w:rsidTr="007C684F">
        <w:trPr>
          <w:trHeight w:val="255"/>
        </w:trPr>
        <w:tc>
          <w:tcPr>
            <w:tcW w:w="2931" w:type="pct"/>
            <w:gridSpan w:val="2"/>
            <w:vAlign w:val="center"/>
          </w:tcPr>
          <w:p w:rsidR="002B4B2B" w:rsidRPr="002F3299" w:rsidRDefault="002B4B2B" w:rsidP="007C684F">
            <w:pPr>
              <w:pStyle w:val="a6"/>
              <w:spacing w:line="240" w:lineRule="auto"/>
              <w:jc w:val="center"/>
              <w:rPr>
                <w:rFonts w:eastAsia="仿宋"/>
                <w:b/>
                <w:sz w:val="24"/>
                <w:szCs w:val="24"/>
              </w:rPr>
            </w:pPr>
            <w:r w:rsidRPr="002F3299">
              <w:rPr>
                <w:rFonts w:eastAsia="仿宋"/>
                <w:b/>
                <w:sz w:val="24"/>
                <w:szCs w:val="24"/>
              </w:rPr>
              <w:t>暴露途径</w:t>
            </w:r>
          </w:p>
        </w:tc>
        <w:tc>
          <w:tcPr>
            <w:tcW w:w="690" w:type="pct"/>
            <w:vAlign w:val="center"/>
          </w:tcPr>
          <w:p w:rsidR="002B4B2B" w:rsidRPr="002F3299" w:rsidRDefault="002B4B2B" w:rsidP="007C684F">
            <w:pPr>
              <w:pStyle w:val="a6"/>
              <w:spacing w:line="240" w:lineRule="auto"/>
              <w:jc w:val="center"/>
              <w:rPr>
                <w:rFonts w:eastAsia="仿宋"/>
                <w:b/>
                <w:sz w:val="24"/>
                <w:szCs w:val="24"/>
              </w:rPr>
            </w:pPr>
            <w:r w:rsidRPr="002F3299">
              <w:rPr>
                <w:rFonts w:eastAsia="仿宋"/>
                <w:b/>
                <w:sz w:val="24"/>
                <w:szCs w:val="24"/>
              </w:rPr>
              <w:t>住宅</w:t>
            </w:r>
          </w:p>
        </w:tc>
        <w:tc>
          <w:tcPr>
            <w:tcW w:w="690" w:type="pct"/>
            <w:vAlign w:val="center"/>
          </w:tcPr>
          <w:p w:rsidR="002B4B2B" w:rsidRPr="002F3299" w:rsidRDefault="002B4B2B" w:rsidP="007C684F">
            <w:pPr>
              <w:pStyle w:val="a6"/>
              <w:spacing w:line="240" w:lineRule="auto"/>
              <w:jc w:val="center"/>
              <w:rPr>
                <w:rFonts w:eastAsia="仿宋"/>
                <w:b/>
                <w:sz w:val="24"/>
                <w:szCs w:val="24"/>
              </w:rPr>
            </w:pPr>
            <w:r w:rsidRPr="002F3299">
              <w:rPr>
                <w:rFonts w:eastAsia="仿宋"/>
                <w:b/>
                <w:sz w:val="24"/>
                <w:szCs w:val="24"/>
              </w:rPr>
              <w:t>公园</w:t>
            </w:r>
          </w:p>
        </w:tc>
        <w:tc>
          <w:tcPr>
            <w:tcW w:w="690" w:type="pct"/>
            <w:vAlign w:val="center"/>
          </w:tcPr>
          <w:p w:rsidR="002B4B2B" w:rsidRPr="002F3299" w:rsidRDefault="002B4B2B" w:rsidP="007C684F">
            <w:pPr>
              <w:pStyle w:val="a6"/>
              <w:spacing w:line="240" w:lineRule="auto"/>
              <w:jc w:val="center"/>
              <w:rPr>
                <w:rFonts w:eastAsia="仿宋"/>
                <w:b/>
                <w:sz w:val="24"/>
                <w:szCs w:val="24"/>
              </w:rPr>
            </w:pPr>
            <w:r w:rsidRPr="002F3299">
              <w:rPr>
                <w:rFonts w:eastAsia="仿宋"/>
                <w:b/>
                <w:sz w:val="24"/>
                <w:szCs w:val="24"/>
              </w:rPr>
              <w:t>工业</w:t>
            </w:r>
          </w:p>
        </w:tc>
      </w:tr>
      <w:tr w:rsidR="002B4B2B" w:rsidRPr="002F3299" w:rsidTr="007C684F">
        <w:trPr>
          <w:trHeight w:val="255"/>
        </w:trPr>
        <w:tc>
          <w:tcPr>
            <w:tcW w:w="2931" w:type="pct"/>
            <w:gridSpan w:val="2"/>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土壤（直接摄入及皮肤接触</w:t>
            </w:r>
            <w:r w:rsidRPr="002F3299">
              <w:rPr>
                <w:rFonts w:eastAsia="仿宋"/>
                <w:sz w:val="24"/>
                <w:szCs w:val="24"/>
              </w:rPr>
              <w:t>)</w:t>
            </w:r>
          </w:p>
        </w:tc>
        <w:tc>
          <w:tcPr>
            <w:tcW w:w="690" w:type="pct"/>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是</w:t>
            </w:r>
          </w:p>
        </w:tc>
        <w:tc>
          <w:tcPr>
            <w:tcW w:w="690" w:type="pct"/>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是</w:t>
            </w:r>
          </w:p>
        </w:tc>
        <w:tc>
          <w:tcPr>
            <w:tcW w:w="690" w:type="pct"/>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是</w:t>
            </w:r>
          </w:p>
        </w:tc>
      </w:tr>
      <w:tr w:rsidR="002B4B2B" w:rsidRPr="002F3299" w:rsidTr="007C684F">
        <w:trPr>
          <w:trHeight w:val="255"/>
        </w:trPr>
        <w:tc>
          <w:tcPr>
            <w:tcW w:w="1049" w:type="pct"/>
            <w:vMerge w:val="restart"/>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室外空气</w:t>
            </w:r>
          </w:p>
        </w:tc>
        <w:tc>
          <w:tcPr>
            <w:tcW w:w="1882" w:type="pct"/>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吸入挥发性物质</w:t>
            </w:r>
          </w:p>
        </w:tc>
        <w:tc>
          <w:tcPr>
            <w:tcW w:w="690" w:type="pct"/>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是</w:t>
            </w:r>
          </w:p>
        </w:tc>
        <w:tc>
          <w:tcPr>
            <w:tcW w:w="690" w:type="pct"/>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是</w:t>
            </w:r>
          </w:p>
        </w:tc>
        <w:tc>
          <w:tcPr>
            <w:tcW w:w="690" w:type="pct"/>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是</w:t>
            </w:r>
          </w:p>
        </w:tc>
      </w:tr>
      <w:tr w:rsidR="002B4B2B" w:rsidRPr="002F3299" w:rsidTr="007C684F">
        <w:trPr>
          <w:trHeight w:val="255"/>
        </w:trPr>
        <w:tc>
          <w:tcPr>
            <w:tcW w:w="1049" w:type="pct"/>
            <w:vMerge/>
            <w:vAlign w:val="center"/>
          </w:tcPr>
          <w:p w:rsidR="002B4B2B" w:rsidRPr="002F3299" w:rsidRDefault="002B4B2B" w:rsidP="007C684F">
            <w:pPr>
              <w:pStyle w:val="a6"/>
              <w:spacing w:line="240" w:lineRule="auto"/>
              <w:ind w:firstLine="420"/>
              <w:jc w:val="center"/>
              <w:rPr>
                <w:rFonts w:eastAsia="仿宋"/>
                <w:sz w:val="24"/>
                <w:szCs w:val="24"/>
              </w:rPr>
            </w:pPr>
          </w:p>
        </w:tc>
        <w:tc>
          <w:tcPr>
            <w:tcW w:w="1882" w:type="pct"/>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吸入可吸入颗粒物</w:t>
            </w:r>
          </w:p>
        </w:tc>
        <w:tc>
          <w:tcPr>
            <w:tcW w:w="690" w:type="pct"/>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是</w:t>
            </w:r>
          </w:p>
        </w:tc>
        <w:tc>
          <w:tcPr>
            <w:tcW w:w="690" w:type="pct"/>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是</w:t>
            </w:r>
          </w:p>
        </w:tc>
        <w:tc>
          <w:tcPr>
            <w:tcW w:w="690" w:type="pct"/>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是</w:t>
            </w:r>
          </w:p>
        </w:tc>
      </w:tr>
      <w:tr w:rsidR="002B4B2B" w:rsidRPr="002F3299" w:rsidTr="007C684F">
        <w:trPr>
          <w:trHeight w:val="255"/>
        </w:trPr>
        <w:tc>
          <w:tcPr>
            <w:tcW w:w="2931" w:type="pct"/>
            <w:gridSpan w:val="2"/>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室内空气（来自土壤的挥发性物质）</w:t>
            </w:r>
          </w:p>
        </w:tc>
        <w:tc>
          <w:tcPr>
            <w:tcW w:w="690" w:type="pct"/>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是</w:t>
            </w:r>
          </w:p>
        </w:tc>
        <w:tc>
          <w:tcPr>
            <w:tcW w:w="690" w:type="pct"/>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否</w:t>
            </w:r>
          </w:p>
        </w:tc>
        <w:tc>
          <w:tcPr>
            <w:tcW w:w="690" w:type="pct"/>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是</w:t>
            </w:r>
          </w:p>
        </w:tc>
      </w:tr>
      <w:tr w:rsidR="002B4B2B" w:rsidRPr="002F3299" w:rsidTr="007C684F">
        <w:trPr>
          <w:trHeight w:val="255"/>
        </w:trPr>
        <w:tc>
          <w:tcPr>
            <w:tcW w:w="2931" w:type="pct"/>
            <w:gridSpan w:val="2"/>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地下水（饮用地下水，污染土壤淋滤）</w:t>
            </w:r>
          </w:p>
        </w:tc>
        <w:tc>
          <w:tcPr>
            <w:tcW w:w="2069" w:type="pct"/>
            <w:gridSpan w:val="3"/>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否</w:t>
            </w:r>
          </w:p>
        </w:tc>
      </w:tr>
      <w:tr w:rsidR="002B4B2B" w:rsidRPr="002F3299" w:rsidTr="007C684F">
        <w:trPr>
          <w:trHeight w:val="255"/>
        </w:trPr>
        <w:tc>
          <w:tcPr>
            <w:tcW w:w="2931" w:type="pct"/>
            <w:gridSpan w:val="2"/>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建筑工人</w:t>
            </w:r>
          </w:p>
        </w:tc>
        <w:tc>
          <w:tcPr>
            <w:tcW w:w="2069" w:type="pct"/>
            <w:gridSpan w:val="3"/>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不考虑</w:t>
            </w:r>
          </w:p>
        </w:tc>
      </w:tr>
      <w:tr w:rsidR="002B4B2B" w:rsidRPr="002F3299" w:rsidTr="007C684F">
        <w:trPr>
          <w:trHeight w:val="255"/>
        </w:trPr>
        <w:tc>
          <w:tcPr>
            <w:tcW w:w="2931" w:type="pct"/>
            <w:gridSpan w:val="2"/>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蔬菜摄入</w:t>
            </w:r>
          </w:p>
        </w:tc>
        <w:tc>
          <w:tcPr>
            <w:tcW w:w="2069" w:type="pct"/>
            <w:gridSpan w:val="3"/>
            <w:vAlign w:val="center"/>
          </w:tcPr>
          <w:p w:rsidR="002B4B2B" w:rsidRPr="002F3299" w:rsidRDefault="002B4B2B" w:rsidP="007C684F">
            <w:pPr>
              <w:pStyle w:val="a6"/>
              <w:spacing w:line="240" w:lineRule="auto"/>
              <w:jc w:val="center"/>
              <w:rPr>
                <w:rFonts w:eastAsia="仿宋"/>
                <w:sz w:val="24"/>
                <w:szCs w:val="24"/>
              </w:rPr>
            </w:pPr>
            <w:r w:rsidRPr="002F3299">
              <w:rPr>
                <w:rFonts w:eastAsia="仿宋"/>
                <w:sz w:val="24"/>
                <w:szCs w:val="24"/>
              </w:rPr>
              <w:t>不考虑</w:t>
            </w:r>
          </w:p>
        </w:tc>
      </w:tr>
    </w:tbl>
    <w:p w:rsidR="00F13619" w:rsidRPr="002F3299" w:rsidRDefault="004F099E" w:rsidP="00681441">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3</w:t>
      </w:r>
      <w:r w:rsidRPr="002F3299">
        <w:rPr>
          <w:rFonts w:ascii="Times New Roman" w:eastAsia="仿宋_GB2312" w:hAnsi="Times New Roman" w:cs="Times New Roman" w:hint="eastAsia"/>
          <w:sz w:val="28"/>
          <w:szCs w:val="28"/>
        </w:rPr>
        <w:t>、</w:t>
      </w:r>
      <w:r w:rsidR="002B4B2B" w:rsidRPr="002F3299">
        <w:rPr>
          <w:rFonts w:ascii="Times New Roman" w:eastAsia="仿宋_GB2312" w:hAnsi="Times New Roman" w:cs="Times New Roman" w:hint="eastAsia"/>
          <w:sz w:val="28"/>
          <w:szCs w:val="28"/>
        </w:rPr>
        <w:t>可接受风险水平确定</w:t>
      </w:r>
    </w:p>
    <w:p w:rsidR="00525B7E" w:rsidRPr="002F3299" w:rsidRDefault="00F13619" w:rsidP="00525B7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RBCA</w:t>
      </w:r>
      <w:r w:rsidRPr="002F3299">
        <w:rPr>
          <w:rFonts w:ascii="Times New Roman" w:eastAsia="仿宋_GB2312" w:hAnsi="Times New Roman" w:cs="Times New Roman"/>
          <w:sz w:val="28"/>
          <w:szCs w:val="28"/>
        </w:rPr>
        <w:t>模型按照美国</w:t>
      </w:r>
      <w:r w:rsidRPr="002F3299">
        <w:rPr>
          <w:rFonts w:ascii="Times New Roman" w:eastAsia="仿宋_GB2312" w:hAnsi="Times New Roman" w:cs="Times New Roman"/>
          <w:sz w:val="28"/>
          <w:szCs w:val="28"/>
        </w:rPr>
        <w:t>EPA</w:t>
      </w:r>
      <w:r w:rsidRPr="002F3299">
        <w:rPr>
          <w:rFonts w:ascii="Times New Roman" w:eastAsia="仿宋_GB2312" w:hAnsi="Times New Roman" w:cs="Times New Roman"/>
          <w:sz w:val="28"/>
          <w:szCs w:val="28"/>
        </w:rPr>
        <w:t>的化学物质分类，将化学物质分为致癌与非致癌两类</w:t>
      </w:r>
      <w:r w:rsidR="002B4B2B" w:rsidRPr="002F3299">
        <w:rPr>
          <w:rFonts w:ascii="Times New Roman" w:eastAsia="仿宋_GB2312" w:hAnsi="Times New Roman" w:cs="Times New Roman" w:hint="eastAsia"/>
          <w:sz w:val="28"/>
          <w:szCs w:val="28"/>
        </w:rPr>
        <w:t>。按照</w:t>
      </w:r>
      <w:r w:rsidR="002B4B2B" w:rsidRPr="002F3299">
        <w:rPr>
          <w:rFonts w:ascii="Times New Roman" w:eastAsia="仿宋_GB2312" w:hAnsi="Times New Roman" w:cs="Times New Roman" w:hint="eastAsia"/>
          <w:sz w:val="28"/>
          <w:szCs w:val="28"/>
        </w:rPr>
        <w:t xml:space="preserve">HJ 25.3-2014 </w:t>
      </w:r>
      <w:r w:rsidR="002B4B2B" w:rsidRPr="002F3299">
        <w:rPr>
          <w:rFonts w:ascii="Times New Roman" w:eastAsia="仿宋_GB2312" w:hAnsi="Times New Roman" w:cs="Times New Roman" w:hint="eastAsia"/>
          <w:sz w:val="28"/>
          <w:szCs w:val="28"/>
        </w:rPr>
        <w:t>规定，</w:t>
      </w:r>
      <w:r w:rsidRPr="002F3299">
        <w:rPr>
          <w:rFonts w:ascii="Times New Roman" w:eastAsia="仿宋_GB2312" w:hAnsi="Times New Roman" w:cs="Times New Roman"/>
          <w:sz w:val="28"/>
          <w:szCs w:val="28"/>
        </w:rPr>
        <w:t>对于致癌物质，我们设定的风险水平为</w:t>
      </w:r>
      <w:r w:rsidRPr="002F3299">
        <w:rPr>
          <w:rFonts w:ascii="Times New Roman" w:eastAsia="仿宋_GB2312" w:hAnsi="Times New Roman" w:cs="Times New Roman"/>
          <w:sz w:val="28"/>
          <w:szCs w:val="28"/>
        </w:rPr>
        <w:t>10</w:t>
      </w:r>
      <w:r w:rsidRPr="002F3299">
        <w:rPr>
          <w:rFonts w:ascii="Times New Roman" w:eastAsia="仿宋_GB2312" w:hAnsi="Times New Roman" w:cs="Times New Roman"/>
          <w:sz w:val="28"/>
          <w:szCs w:val="28"/>
          <w:vertAlign w:val="superscript"/>
        </w:rPr>
        <w:t>-6</w:t>
      </w:r>
      <w:r w:rsidRPr="002F3299">
        <w:rPr>
          <w:rFonts w:ascii="Times New Roman" w:eastAsia="仿宋_GB2312" w:hAnsi="Times New Roman" w:cs="Times New Roman"/>
          <w:sz w:val="28"/>
          <w:szCs w:val="28"/>
        </w:rPr>
        <w:t>；对于非致癌物质，危害指数判定标准设定为</w:t>
      </w:r>
      <w:r w:rsidR="00681441" w:rsidRPr="002F3299">
        <w:rPr>
          <w:rFonts w:ascii="Times New Roman" w:eastAsia="仿宋_GB2312" w:hAnsi="Times New Roman" w:cs="Times New Roman"/>
          <w:sz w:val="28"/>
          <w:szCs w:val="28"/>
        </w:rPr>
        <w:t>1</w:t>
      </w:r>
      <w:r w:rsidRPr="002F3299">
        <w:rPr>
          <w:rFonts w:ascii="Times New Roman" w:eastAsia="仿宋_GB2312" w:hAnsi="Times New Roman" w:cs="Times New Roman"/>
          <w:sz w:val="28"/>
          <w:szCs w:val="28"/>
        </w:rPr>
        <w:t>。模型运算在确定了暴露途径后，还要确定以下参数：毒理学参数，暴露参数和场地参数。</w:t>
      </w:r>
      <w:r w:rsidR="00525B7E" w:rsidRPr="002F3299">
        <w:rPr>
          <w:rFonts w:ascii="Times New Roman" w:eastAsia="仿宋_GB2312" w:hAnsi="Times New Roman" w:cs="Times New Roman"/>
          <w:sz w:val="28"/>
          <w:szCs w:val="28"/>
        </w:rPr>
        <w:t>毒理学数据主要采用模型自带的</w:t>
      </w:r>
      <w:r w:rsidR="00525B7E" w:rsidRPr="002F3299">
        <w:rPr>
          <w:rFonts w:ascii="Times New Roman" w:eastAsia="仿宋_GB2312" w:hAnsi="Times New Roman" w:cs="Times New Roman"/>
          <w:sz w:val="28"/>
          <w:szCs w:val="28"/>
        </w:rPr>
        <w:t>USA TOX DATA</w:t>
      </w:r>
      <w:r w:rsidR="00525B7E" w:rsidRPr="002F3299">
        <w:rPr>
          <w:rFonts w:ascii="Times New Roman" w:eastAsia="仿宋_GB2312" w:hAnsi="Times New Roman" w:cs="Times New Roman"/>
          <w:sz w:val="28"/>
          <w:szCs w:val="28"/>
        </w:rPr>
        <w:t>。</w:t>
      </w:r>
    </w:p>
    <w:p w:rsidR="0061362D" w:rsidRPr="002F3299" w:rsidRDefault="0061362D" w:rsidP="00681441">
      <w:pPr>
        <w:ind w:firstLineChars="200" w:firstLine="560"/>
        <w:rPr>
          <w:rFonts w:ascii="Times New Roman" w:eastAsia="仿宋_GB2312" w:hAnsi="Times New Roman" w:cs="Times New Roman"/>
          <w:sz w:val="28"/>
          <w:szCs w:val="28"/>
        </w:rPr>
      </w:pPr>
    </w:p>
    <w:p w:rsidR="00F13619" w:rsidRPr="002F3299" w:rsidRDefault="004F099E" w:rsidP="00681441">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lastRenderedPageBreak/>
        <w:t>4</w:t>
      </w:r>
      <w:r w:rsidRPr="002F3299">
        <w:rPr>
          <w:rFonts w:ascii="Times New Roman" w:eastAsia="仿宋_GB2312" w:hAnsi="Times New Roman" w:cs="Times New Roman" w:hint="eastAsia"/>
          <w:sz w:val="28"/>
          <w:szCs w:val="28"/>
        </w:rPr>
        <w:t>、</w:t>
      </w:r>
      <w:r w:rsidR="00D12AD7" w:rsidRPr="002F3299">
        <w:rPr>
          <w:rFonts w:ascii="Times New Roman" w:eastAsia="仿宋_GB2312" w:hAnsi="Times New Roman" w:cs="Times New Roman" w:hint="eastAsia"/>
          <w:sz w:val="28"/>
          <w:szCs w:val="28"/>
        </w:rPr>
        <w:t>其它</w:t>
      </w:r>
      <w:r w:rsidR="002B4B2B" w:rsidRPr="002F3299">
        <w:rPr>
          <w:rFonts w:ascii="Times New Roman" w:eastAsia="仿宋_GB2312" w:hAnsi="Times New Roman" w:cs="Times New Roman" w:hint="eastAsia"/>
          <w:sz w:val="28"/>
          <w:szCs w:val="28"/>
        </w:rPr>
        <w:t>主要计算参数</w:t>
      </w:r>
    </w:p>
    <w:p w:rsidR="00F13619" w:rsidRPr="002F3299" w:rsidRDefault="004F099E" w:rsidP="004F099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1</w:t>
      </w:r>
      <w:r w:rsidRPr="002F3299">
        <w:rPr>
          <w:rFonts w:ascii="Times New Roman" w:eastAsia="仿宋_GB2312" w:hAnsi="Times New Roman" w:cs="Times New Roman" w:hint="eastAsia"/>
          <w:sz w:val="28"/>
          <w:szCs w:val="28"/>
        </w:rPr>
        <w:t>）</w:t>
      </w:r>
      <w:r w:rsidR="002B4B2B" w:rsidRPr="002F3299">
        <w:rPr>
          <w:rFonts w:ascii="Times New Roman" w:eastAsia="仿宋_GB2312" w:hAnsi="Times New Roman" w:cs="Times New Roman" w:hint="eastAsia"/>
          <w:sz w:val="28"/>
          <w:szCs w:val="28"/>
        </w:rPr>
        <w:t>暴露人群参数</w:t>
      </w:r>
    </w:p>
    <w:p w:rsidR="002B4B2B" w:rsidRPr="002F3299" w:rsidRDefault="004F099E" w:rsidP="004F099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1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①</w:t>
      </w:r>
      <w:r w:rsidRPr="002F3299">
        <w:rPr>
          <w:rFonts w:ascii="Times New Roman" w:eastAsia="仿宋_GB2312" w:hAnsi="Times New Roman" w:cs="Times New Roman"/>
          <w:sz w:val="28"/>
          <w:szCs w:val="28"/>
        </w:rPr>
        <w:fldChar w:fldCharType="end"/>
      </w:r>
      <w:r w:rsidR="002B4B2B" w:rsidRPr="002F3299">
        <w:rPr>
          <w:rFonts w:ascii="Times New Roman" w:eastAsia="仿宋_GB2312" w:hAnsi="Times New Roman" w:cs="Times New Roman" w:hint="eastAsia"/>
          <w:sz w:val="28"/>
          <w:szCs w:val="28"/>
        </w:rPr>
        <w:t>暴露频率</w:t>
      </w:r>
      <w:r w:rsidR="00344D25" w:rsidRPr="002F3299">
        <w:rPr>
          <w:rFonts w:ascii="Times New Roman" w:eastAsia="仿宋_GB2312" w:hAnsi="Times New Roman" w:cs="Times New Roman" w:hint="eastAsia"/>
          <w:sz w:val="28"/>
          <w:szCs w:val="28"/>
        </w:rPr>
        <w:t>（</w:t>
      </w:r>
      <w:r w:rsidR="00344D25" w:rsidRPr="002F3299">
        <w:rPr>
          <w:rFonts w:ascii="Times New Roman" w:eastAsia="仿宋_GB2312" w:hAnsi="Times New Roman" w:cs="Times New Roman" w:hint="eastAsia"/>
          <w:sz w:val="28"/>
          <w:szCs w:val="28"/>
        </w:rPr>
        <w:t xml:space="preserve">EFa  </w:t>
      </w:r>
      <w:r w:rsidRPr="002F3299">
        <w:rPr>
          <w:rFonts w:ascii="Times New Roman" w:eastAsia="仿宋_GB2312" w:hAnsi="Times New Roman" w:cs="Times New Roman"/>
          <w:sz w:val="28"/>
          <w:szCs w:val="28"/>
        </w:rPr>
        <w:t>days/yr</w:t>
      </w:r>
      <w:r w:rsidR="00344D25" w:rsidRPr="002F3299">
        <w:rPr>
          <w:rFonts w:ascii="Times New Roman" w:eastAsia="仿宋_GB2312" w:hAnsi="Times New Roman" w:cs="Times New Roman" w:hint="eastAsia"/>
          <w:sz w:val="28"/>
          <w:szCs w:val="28"/>
        </w:rPr>
        <w:t>）</w:t>
      </w:r>
    </w:p>
    <w:p w:rsidR="002B4B2B" w:rsidRPr="002F3299" w:rsidRDefault="00FD11DD" w:rsidP="002B4B2B">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参考</w:t>
      </w:r>
      <w:r w:rsidRPr="002F3299">
        <w:rPr>
          <w:rFonts w:ascii="Times New Roman" w:eastAsia="仿宋_GB2312" w:hAnsi="Times New Roman" w:cs="Times New Roman" w:hint="eastAsia"/>
          <w:sz w:val="28"/>
          <w:szCs w:val="28"/>
        </w:rPr>
        <w:t>HJ25.3-2014</w:t>
      </w:r>
      <w:r w:rsidRPr="002F3299">
        <w:rPr>
          <w:rFonts w:ascii="Times New Roman" w:eastAsia="仿宋_GB2312" w:hAnsi="Times New Roman" w:cs="Times New Roman" w:hint="eastAsia"/>
          <w:sz w:val="28"/>
          <w:szCs w:val="28"/>
        </w:rPr>
        <w:t>中要求，</w:t>
      </w:r>
      <w:r w:rsidR="002B4B2B" w:rsidRPr="002F3299">
        <w:rPr>
          <w:rFonts w:ascii="Times New Roman" w:eastAsia="仿宋_GB2312" w:hAnsi="Times New Roman" w:cs="Times New Roman" w:hint="eastAsia"/>
          <w:sz w:val="28"/>
          <w:szCs w:val="28"/>
        </w:rPr>
        <w:t>住宅类用地方式</w:t>
      </w:r>
      <w:r w:rsidR="00FC7AC7" w:rsidRPr="002F3299">
        <w:rPr>
          <w:rFonts w:ascii="Times New Roman" w:eastAsia="仿宋_GB2312" w:hAnsi="Times New Roman" w:cs="Times New Roman" w:hint="eastAsia"/>
          <w:sz w:val="28"/>
          <w:szCs w:val="28"/>
        </w:rPr>
        <w:t>暴露频率</w:t>
      </w:r>
      <w:r w:rsidR="002B4B2B" w:rsidRPr="002F3299">
        <w:rPr>
          <w:rFonts w:ascii="Times New Roman" w:eastAsia="仿宋_GB2312" w:hAnsi="Times New Roman" w:cs="Times New Roman" w:hint="eastAsia"/>
          <w:sz w:val="28"/>
          <w:szCs w:val="28"/>
        </w:rPr>
        <w:t>采用推荐值</w:t>
      </w:r>
      <w:r w:rsidR="002B4B2B" w:rsidRPr="002F3299">
        <w:rPr>
          <w:rFonts w:ascii="Times New Roman" w:eastAsia="仿宋_GB2312" w:hAnsi="Times New Roman" w:cs="Times New Roman" w:hint="eastAsia"/>
          <w:sz w:val="28"/>
          <w:szCs w:val="28"/>
        </w:rPr>
        <w:t>350</w:t>
      </w:r>
      <w:r w:rsidR="002B4B2B" w:rsidRPr="002F3299">
        <w:rPr>
          <w:rFonts w:ascii="Times New Roman" w:eastAsia="仿宋_GB2312" w:hAnsi="Times New Roman" w:cs="Times New Roman" w:hint="eastAsia"/>
          <w:sz w:val="28"/>
          <w:szCs w:val="28"/>
        </w:rPr>
        <w:t>；工业类用地方式采用推荐值</w:t>
      </w:r>
      <w:r w:rsidR="002B4B2B" w:rsidRPr="002F3299">
        <w:rPr>
          <w:rFonts w:ascii="Times New Roman" w:eastAsia="仿宋_GB2312" w:hAnsi="Times New Roman" w:cs="Times New Roman" w:hint="eastAsia"/>
          <w:sz w:val="28"/>
          <w:szCs w:val="28"/>
        </w:rPr>
        <w:t>250</w:t>
      </w:r>
      <w:r w:rsidR="00FC7AC7" w:rsidRPr="002F3299">
        <w:rPr>
          <w:rFonts w:ascii="Times New Roman" w:eastAsia="仿宋_GB2312" w:hAnsi="Times New Roman" w:cs="Times New Roman" w:hint="eastAsia"/>
          <w:sz w:val="28"/>
          <w:szCs w:val="28"/>
        </w:rPr>
        <w:t>；</w:t>
      </w:r>
      <w:r w:rsidR="00344D25" w:rsidRPr="002F3299">
        <w:rPr>
          <w:rFonts w:ascii="Times New Roman" w:eastAsia="仿宋_GB2312" w:hAnsi="Times New Roman" w:cs="Times New Roman" w:hint="eastAsia"/>
          <w:sz w:val="28"/>
          <w:szCs w:val="28"/>
        </w:rPr>
        <w:t>公园类用地采用保守中间取值</w:t>
      </w:r>
      <w:r w:rsidR="00344D25" w:rsidRPr="002F3299">
        <w:rPr>
          <w:rFonts w:ascii="Times New Roman" w:eastAsia="仿宋_GB2312" w:hAnsi="Times New Roman" w:cs="Times New Roman" w:hint="eastAsia"/>
          <w:sz w:val="28"/>
          <w:szCs w:val="28"/>
        </w:rPr>
        <w:t>150</w:t>
      </w:r>
      <w:r w:rsidR="00344D25" w:rsidRPr="002F3299">
        <w:rPr>
          <w:rFonts w:ascii="Times New Roman" w:eastAsia="仿宋_GB2312" w:hAnsi="Times New Roman" w:cs="Times New Roman" w:hint="eastAsia"/>
          <w:sz w:val="28"/>
          <w:szCs w:val="28"/>
        </w:rPr>
        <w:t>。</w:t>
      </w:r>
    </w:p>
    <w:p w:rsidR="00344D25" w:rsidRPr="002F3299" w:rsidRDefault="007C684F" w:rsidP="002B4B2B">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2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②</w:t>
      </w:r>
      <w:r w:rsidRPr="002F3299">
        <w:rPr>
          <w:rFonts w:ascii="Times New Roman" w:eastAsia="仿宋_GB2312" w:hAnsi="Times New Roman" w:cs="Times New Roman"/>
          <w:sz w:val="28"/>
          <w:szCs w:val="28"/>
        </w:rPr>
        <w:fldChar w:fldCharType="end"/>
      </w:r>
      <w:r w:rsidR="00344D25" w:rsidRPr="002F3299">
        <w:rPr>
          <w:rFonts w:ascii="Times New Roman" w:eastAsia="仿宋_GB2312" w:hAnsi="Times New Roman" w:cs="Times New Roman" w:hint="eastAsia"/>
          <w:sz w:val="28"/>
          <w:szCs w:val="28"/>
        </w:rPr>
        <w:t>皮肤暴露频率（</w:t>
      </w:r>
      <w:r w:rsidR="004F099E" w:rsidRPr="002F3299">
        <w:rPr>
          <w:rFonts w:ascii="Times New Roman" w:eastAsia="仿宋_GB2312" w:hAnsi="Times New Roman" w:cs="Times New Roman"/>
          <w:sz w:val="28"/>
          <w:szCs w:val="28"/>
        </w:rPr>
        <w:t>days/yr</w:t>
      </w:r>
      <w:r w:rsidR="00344D25" w:rsidRPr="002F3299">
        <w:rPr>
          <w:rFonts w:ascii="Times New Roman" w:eastAsia="仿宋_GB2312" w:hAnsi="Times New Roman" w:cs="Times New Roman" w:hint="eastAsia"/>
          <w:sz w:val="28"/>
          <w:szCs w:val="28"/>
        </w:rPr>
        <w:t>）</w:t>
      </w:r>
    </w:p>
    <w:p w:rsidR="00344D25" w:rsidRPr="002F3299" w:rsidRDefault="00344D25" w:rsidP="002B4B2B">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参考</w:t>
      </w:r>
      <w:r w:rsidRPr="002F3299">
        <w:rPr>
          <w:rFonts w:ascii="Times New Roman" w:eastAsia="仿宋_GB2312" w:hAnsi="Times New Roman" w:cs="Times New Roman" w:hint="eastAsia"/>
          <w:sz w:val="28"/>
          <w:szCs w:val="28"/>
        </w:rPr>
        <w:t>HJ 25.3-2014</w:t>
      </w:r>
      <w:r w:rsidRPr="002F3299">
        <w:rPr>
          <w:rFonts w:ascii="Times New Roman" w:eastAsia="仿宋_GB2312" w:hAnsi="Times New Roman" w:cs="Times New Roman" w:hint="eastAsia"/>
          <w:sz w:val="28"/>
          <w:szCs w:val="28"/>
        </w:rPr>
        <w:t>中要求，住宅类用地方式</w:t>
      </w:r>
      <w:r w:rsidR="00FC7AC7" w:rsidRPr="002F3299">
        <w:rPr>
          <w:rFonts w:ascii="Times New Roman" w:eastAsia="仿宋_GB2312" w:hAnsi="Times New Roman" w:cs="Times New Roman" w:hint="eastAsia"/>
          <w:sz w:val="28"/>
          <w:szCs w:val="28"/>
        </w:rPr>
        <w:t>皮肤暴露频率</w:t>
      </w:r>
      <w:r w:rsidRPr="002F3299">
        <w:rPr>
          <w:rFonts w:ascii="Times New Roman" w:eastAsia="仿宋_GB2312" w:hAnsi="Times New Roman" w:cs="Times New Roman" w:hint="eastAsia"/>
          <w:sz w:val="28"/>
          <w:szCs w:val="28"/>
        </w:rPr>
        <w:t>采用推荐值</w:t>
      </w:r>
      <w:r w:rsidRPr="002F3299">
        <w:rPr>
          <w:rFonts w:ascii="Times New Roman" w:eastAsia="仿宋_GB2312" w:hAnsi="Times New Roman" w:cs="Times New Roman" w:hint="eastAsia"/>
          <w:sz w:val="28"/>
          <w:szCs w:val="28"/>
        </w:rPr>
        <w:t>350</w:t>
      </w:r>
      <w:r w:rsidRPr="002F3299">
        <w:rPr>
          <w:rFonts w:ascii="Times New Roman" w:eastAsia="仿宋_GB2312" w:hAnsi="Times New Roman" w:cs="Times New Roman" w:hint="eastAsia"/>
          <w:sz w:val="28"/>
          <w:szCs w:val="28"/>
        </w:rPr>
        <w:t>；工业类用地方式采用推荐值</w:t>
      </w:r>
      <w:r w:rsidRPr="002F3299">
        <w:rPr>
          <w:rFonts w:ascii="Times New Roman" w:eastAsia="仿宋_GB2312" w:hAnsi="Times New Roman" w:cs="Times New Roman" w:hint="eastAsia"/>
          <w:sz w:val="28"/>
          <w:szCs w:val="28"/>
        </w:rPr>
        <w:t>250</w:t>
      </w:r>
      <w:r w:rsidR="00FC7AC7"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公园类用地采用保守中间取值</w:t>
      </w:r>
      <w:r w:rsidRPr="002F3299">
        <w:rPr>
          <w:rFonts w:ascii="Times New Roman" w:eastAsia="仿宋_GB2312" w:hAnsi="Times New Roman" w:cs="Times New Roman" w:hint="eastAsia"/>
          <w:sz w:val="28"/>
          <w:szCs w:val="28"/>
        </w:rPr>
        <w:t>150</w:t>
      </w:r>
      <w:r w:rsidRPr="002F3299">
        <w:rPr>
          <w:rFonts w:ascii="Times New Roman" w:eastAsia="仿宋_GB2312" w:hAnsi="Times New Roman" w:cs="Times New Roman" w:hint="eastAsia"/>
          <w:sz w:val="28"/>
          <w:szCs w:val="28"/>
        </w:rPr>
        <w:t>。</w:t>
      </w:r>
    </w:p>
    <w:p w:rsidR="00344D25" w:rsidRPr="002F3299" w:rsidRDefault="007C684F" w:rsidP="002B4B2B">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3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③</w:t>
      </w:r>
      <w:r w:rsidRPr="002F3299">
        <w:rPr>
          <w:rFonts w:ascii="Times New Roman" w:eastAsia="仿宋_GB2312" w:hAnsi="Times New Roman" w:cs="Times New Roman"/>
          <w:sz w:val="28"/>
          <w:szCs w:val="28"/>
        </w:rPr>
        <w:fldChar w:fldCharType="end"/>
      </w:r>
      <w:r w:rsidR="00344D25" w:rsidRPr="002F3299">
        <w:rPr>
          <w:rFonts w:ascii="Times New Roman" w:eastAsia="仿宋_GB2312" w:hAnsi="Times New Roman" w:cs="Times New Roman" w:hint="eastAsia"/>
          <w:sz w:val="28"/>
          <w:szCs w:val="28"/>
        </w:rPr>
        <w:t>平均致癌效应时间（</w:t>
      </w:r>
      <w:r w:rsidR="004F099E" w:rsidRPr="002F3299">
        <w:rPr>
          <w:rFonts w:ascii="Times New Roman" w:eastAsia="仿宋_GB2312" w:hAnsi="Times New Roman" w:cs="Times New Roman"/>
          <w:sz w:val="28"/>
          <w:szCs w:val="28"/>
        </w:rPr>
        <w:t>yr</w:t>
      </w:r>
      <w:r w:rsidR="004F099E" w:rsidRPr="002F3299">
        <w:rPr>
          <w:rFonts w:ascii="Times New Roman" w:eastAsia="仿宋_GB2312" w:hAnsi="Times New Roman" w:cs="Times New Roman" w:hint="eastAsia"/>
          <w:sz w:val="28"/>
          <w:szCs w:val="28"/>
        </w:rPr>
        <w:t>s</w:t>
      </w:r>
      <w:r w:rsidR="00344D25" w:rsidRPr="002F3299">
        <w:rPr>
          <w:rFonts w:ascii="Times New Roman" w:eastAsia="仿宋_GB2312" w:hAnsi="Times New Roman" w:cs="Times New Roman" w:hint="eastAsia"/>
          <w:sz w:val="28"/>
          <w:szCs w:val="28"/>
        </w:rPr>
        <w:t>）</w:t>
      </w:r>
    </w:p>
    <w:p w:rsidR="00344D25" w:rsidRPr="002F3299" w:rsidRDefault="00344D25" w:rsidP="00344D25">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考虑到污染物的致癌效应的具有终身危害性，按照人群平均寿命计算致癌效应平均时间。据世界卫生组织（</w:t>
      </w:r>
      <w:r w:rsidRPr="002F3299">
        <w:rPr>
          <w:rFonts w:ascii="Times New Roman" w:eastAsia="仿宋_GB2312" w:hAnsi="Times New Roman" w:cs="Times New Roman" w:hint="eastAsia"/>
          <w:sz w:val="28"/>
          <w:szCs w:val="28"/>
        </w:rPr>
        <w:t>WHO</w:t>
      </w:r>
      <w:r w:rsidRPr="002F3299">
        <w:rPr>
          <w:rFonts w:ascii="Times New Roman" w:eastAsia="仿宋_GB2312" w:hAnsi="Times New Roman" w:cs="Times New Roman" w:hint="eastAsia"/>
          <w:sz w:val="28"/>
          <w:szCs w:val="28"/>
        </w:rPr>
        <w:t>）公布的《</w:t>
      </w:r>
      <w:r w:rsidRPr="002F3299">
        <w:rPr>
          <w:rFonts w:ascii="Times New Roman" w:eastAsia="仿宋_GB2312" w:hAnsi="Times New Roman" w:cs="Times New Roman" w:hint="eastAsia"/>
          <w:sz w:val="28"/>
          <w:szCs w:val="28"/>
        </w:rPr>
        <w:t xml:space="preserve">2006 </w:t>
      </w:r>
      <w:r w:rsidRPr="002F3299">
        <w:rPr>
          <w:rFonts w:ascii="Times New Roman" w:eastAsia="仿宋_GB2312" w:hAnsi="Times New Roman" w:cs="Times New Roman" w:hint="eastAsia"/>
          <w:sz w:val="28"/>
          <w:szCs w:val="28"/>
        </w:rPr>
        <w:t>年世界卫生报告》，中国男性平均寿命</w:t>
      </w:r>
      <w:r w:rsidRPr="002F3299">
        <w:rPr>
          <w:rFonts w:ascii="Times New Roman" w:eastAsia="仿宋_GB2312" w:hAnsi="Times New Roman" w:cs="Times New Roman" w:hint="eastAsia"/>
          <w:sz w:val="28"/>
          <w:szCs w:val="28"/>
        </w:rPr>
        <w:t xml:space="preserve">70 </w:t>
      </w:r>
      <w:r w:rsidRPr="002F3299">
        <w:rPr>
          <w:rFonts w:ascii="Times New Roman" w:eastAsia="仿宋_GB2312" w:hAnsi="Times New Roman" w:cs="Times New Roman" w:hint="eastAsia"/>
          <w:sz w:val="28"/>
          <w:szCs w:val="28"/>
        </w:rPr>
        <w:t>岁、女性为</w:t>
      </w:r>
      <w:r w:rsidRPr="002F3299">
        <w:rPr>
          <w:rFonts w:ascii="Times New Roman" w:eastAsia="仿宋_GB2312" w:hAnsi="Times New Roman" w:cs="Times New Roman" w:hint="eastAsia"/>
          <w:sz w:val="28"/>
          <w:szCs w:val="28"/>
        </w:rPr>
        <w:t xml:space="preserve">74 </w:t>
      </w:r>
      <w:r w:rsidRPr="002F3299">
        <w:rPr>
          <w:rFonts w:ascii="Times New Roman" w:eastAsia="仿宋_GB2312" w:hAnsi="Times New Roman" w:cs="Times New Roman" w:hint="eastAsia"/>
          <w:sz w:val="28"/>
          <w:szCs w:val="28"/>
        </w:rPr>
        <w:t>岁，按照平均寿命</w:t>
      </w:r>
      <w:r w:rsidRPr="002F3299">
        <w:rPr>
          <w:rFonts w:ascii="Times New Roman" w:eastAsia="仿宋_GB2312" w:hAnsi="Times New Roman" w:cs="Times New Roman" w:hint="eastAsia"/>
          <w:sz w:val="28"/>
          <w:szCs w:val="28"/>
        </w:rPr>
        <w:t xml:space="preserve">72 </w:t>
      </w:r>
      <w:r w:rsidRPr="002F3299">
        <w:rPr>
          <w:rFonts w:ascii="Times New Roman" w:eastAsia="仿宋_GB2312" w:hAnsi="Times New Roman" w:cs="Times New Roman" w:hint="eastAsia"/>
          <w:sz w:val="28"/>
          <w:szCs w:val="28"/>
        </w:rPr>
        <w:t>年计算致癌效应平均时间。</w:t>
      </w:r>
    </w:p>
    <w:p w:rsidR="00344D25" w:rsidRPr="002F3299" w:rsidRDefault="007C684F" w:rsidP="00344D25">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4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④</w:t>
      </w:r>
      <w:r w:rsidRPr="002F3299">
        <w:rPr>
          <w:rFonts w:ascii="Times New Roman" w:eastAsia="仿宋_GB2312" w:hAnsi="Times New Roman" w:cs="Times New Roman"/>
          <w:sz w:val="28"/>
          <w:szCs w:val="28"/>
        </w:rPr>
        <w:fldChar w:fldCharType="end"/>
      </w:r>
      <w:r w:rsidR="00344D25" w:rsidRPr="002F3299">
        <w:rPr>
          <w:rFonts w:ascii="Times New Roman" w:eastAsia="仿宋_GB2312" w:hAnsi="Times New Roman" w:cs="Times New Roman" w:hint="eastAsia"/>
          <w:sz w:val="28"/>
          <w:szCs w:val="28"/>
        </w:rPr>
        <w:t>平均非致癌效应时间（</w:t>
      </w:r>
      <w:r w:rsidR="00344D25" w:rsidRPr="002F3299">
        <w:rPr>
          <w:rFonts w:ascii="Times New Roman" w:eastAsia="仿宋_GB2312" w:hAnsi="Times New Roman" w:cs="Times New Roman" w:hint="eastAsia"/>
          <w:sz w:val="28"/>
          <w:szCs w:val="28"/>
        </w:rPr>
        <w:t>y</w:t>
      </w:r>
      <w:r w:rsidR="004F099E" w:rsidRPr="002F3299">
        <w:rPr>
          <w:rFonts w:ascii="Times New Roman" w:eastAsia="仿宋_GB2312" w:hAnsi="Times New Roman" w:cs="Times New Roman" w:hint="eastAsia"/>
          <w:sz w:val="28"/>
          <w:szCs w:val="28"/>
        </w:rPr>
        <w:t>rs</w:t>
      </w:r>
      <w:r w:rsidR="00344D25" w:rsidRPr="002F3299">
        <w:rPr>
          <w:rFonts w:ascii="Times New Roman" w:eastAsia="仿宋_GB2312" w:hAnsi="Times New Roman" w:cs="Times New Roman" w:hint="eastAsia"/>
          <w:sz w:val="28"/>
          <w:szCs w:val="28"/>
        </w:rPr>
        <w:t>）</w:t>
      </w:r>
    </w:p>
    <w:p w:rsidR="00344D25" w:rsidRPr="002F3299" w:rsidRDefault="00344D25" w:rsidP="00344D25">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住宅类用地方式下，按照儿童的暴露周期（</w:t>
      </w:r>
      <w:r w:rsidRPr="002F3299">
        <w:rPr>
          <w:rFonts w:ascii="Times New Roman" w:eastAsia="仿宋_GB2312" w:hAnsi="Times New Roman" w:cs="Times New Roman" w:hint="eastAsia"/>
          <w:sz w:val="28"/>
          <w:szCs w:val="28"/>
        </w:rPr>
        <w:t>6a</w:t>
      </w:r>
      <w:r w:rsidRPr="002F3299">
        <w:rPr>
          <w:rFonts w:ascii="Times New Roman" w:eastAsia="仿宋_GB2312" w:hAnsi="Times New Roman" w:cs="Times New Roman" w:hint="eastAsia"/>
          <w:sz w:val="28"/>
          <w:szCs w:val="28"/>
        </w:rPr>
        <w:t>）</w:t>
      </w:r>
      <w:proofErr w:type="gramStart"/>
      <w:r w:rsidRPr="002F3299">
        <w:rPr>
          <w:rFonts w:ascii="Times New Roman" w:eastAsia="仿宋_GB2312" w:hAnsi="Times New Roman" w:cs="Times New Roman" w:hint="eastAsia"/>
          <w:sz w:val="28"/>
          <w:szCs w:val="28"/>
        </w:rPr>
        <w:t>计算非</w:t>
      </w:r>
      <w:proofErr w:type="gramEnd"/>
      <w:r w:rsidRPr="002F3299">
        <w:rPr>
          <w:rFonts w:ascii="Times New Roman" w:eastAsia="仿宋_GB2312" w:hAnsi="Times New Roman" w:cs="Times New Roman" w:hint="eastAsia"/>
          <w:sz w:val="28"/>
          <w:szCs w:val="28"/>
        </w:rPr>
        <w:t>致癌效应平均时间；按照成人的暴露周期（</w:t>
      </w:r>
      <w:r w:rsidRPr="002F3299">
        <w:rPr>
          <w:rFonts w:ascii="Times New Roman" w:eastAsia="仿宋_GB2312" w:hAnsi="Times New Roman" w:cs="Times New Roman" w:hint="eastAsia"/>
          <w:sz w:val="28"/>
          <w:szCs w:val="28"/>
        </w:rPr>
        <w:t>30a</w:t>
      </w:r>
      <w:r w:rsidRPr="002F3299">
        <w:rPr>
          <w:rFonts w:ascii="Times New Roman" w:eastAsia="仿宋_GB2312" w:hAnsi="Times New Roman" w:cs="Times New Roman" w:hint="eastAsia"/>
          <w:sz w:val="28"/>
          <w:szCs w:val="28"/>
        </w:rPr>
        <w:t>）</w:t>
      </w:r>
      <w:proofErr w:type="gramStart"/>
      <w:r w:rsidRPr="002F3299">
        <w:rPr>
          <w:rFonts w:ascii="Times New Roman" w:eastAsia="仿宋_GB2312" w:hAnsi="Times New Roman" w:cs="Times New Roman" w:hint="eastAsia"/>
          <w:sz w:val="28"/>
          <w:szCs w:val="28"/>
        </w:rPr>
        <w:t>计算非</w:t>
      </w:r>
      <w:proofErr w:type="gramEnd"/>
      <w:r w:rsidRPr="002F3299">
        <w:rPr>
          <w:rFonts w:ascii="Times New Roman" w:eastAsia="仿宋_GB2312" w:hAnsi="Times New Roman" w:cs="Times New Roman" w:hint="eastAsia"/>
          <w:sz w:val="28"/>
          <w:szCs w:val="28"/>
        </w:rPr>
        <w:t>致癌效应平均时间；</w:t>
      </w:r>
      <w:r w:rsidR="00DC05C0" w:rsidRPr="002F3299">
        <w:rPr>
          <w:rFonts w:ascii="Times New Roman" w:eastAsia="仿宋_GB2312" w:hAnsi="Times New Roman" w:cs="Times New Roman" w:hint="eastAsia"/>
          <w:sz w:val="28"/>
          <w:szCs w:val="28"/>
        </w:rPr>
        <w:t>参考北京市场地土壤环境风险评价筛选值计算中采用的</w:t>
      </w:r>
      <w:r w:rsidR="004F099E" w:rsidRPr="002F3299">
        <w:rPr>
          <w:rFonts w:ascii="Times New Roman" w:eastAsia="仿宋_GB2312" w:hAnsi="Times New Roman" w:cs="Times New Roman" w:hint="eastAsia"/>
          <w:sz w:val="28"/>
          <w:szCs w:val="28"/>
        </w:rPr>
        <w:t>参数，</w:t>
      </w:r>
      <w:r w:rsidR="00DC05C0" w:rsidRPr="002F3299">
        <w:rPr>
          <w:rFonts w:ascii="Times New Roman" w:eastAsia="仿宋_GB2312" w:hAnsi="Times New Roman" w:cs="Times New Roman" w:hint="eastAsia"/>
          <w:sz w:val="28"/>
          <w:szCs w:val="28"/>
        </w:rPr>
        <w:t>青少年暴露周期（</w:t>
      </w:r>
      <w:r w:rsidR="00DC05C0" w:rsidRPr="002F3299">
        <w:rPr>
          <w:rFonts w:ascii="Times New Roman" w:eastAsia="仿宋_GB2312" w:hAnsi="Times New Roman" w:cs="Times New Roman" w:hint="eastAsia"/>
          <w:sz w:val="28"/>
          <w:szCs w:val="28"/>
        </w:rPr>
        <w:t>12a</w:t>
      </w:r>
      <w:r w:rsidR="00DC05C0" w:rsidRPr="002F3299">
        <w:rPr>
          <w:rFonts w:ascii="Times New Roman" w:eastAsia="仿宋_GB2312" w:hAnsi="Times New Roman" w:cs="Times New Roman" w:hint="eastAsia"/>
          <w:sz w:val="28"/>
          <w:szCs w:val="28"/>
        </w:rPr>
        <w:t>）</w:t>
      </w:r>
      <w:proofErr w:type="gramStart"/>
      <w:r w:rsidR="00DC05C0" w:rsidRPr="002F3299">
        <w:rPr>
          <w:rFonts w:ascii="Times New Roman" w:eastAsia="仿宋_GB2312" w:hAnsi="Times New Roman" w:cs="Times New Roman" w:hint="eastAsia"/>
          <w:sz w:val="28"/>
          <w:szCs w:val="28"/>
        </w:rPr>
        <w:t>计算非</w:t>
      </w:r>
      <w:proofErr w:type="gramEnd"/>
      <w:r w:rsidR="00DC05C0" w:rsidRPr="002F3299">
        <w:rPr>
          <w:rFonts w:ascii="Times New Roman" w:eastAsia="仿宋_GB2312" w:hAnsi="Times New Roman" w:cs="Times New Roman" w:hint="eastAsia"/>
          <w:sz w:val="28"/>
          <w:szCs w:val="28"/>
        </w:rPr>
        <w:t>致癌效应平均时间。</w:t>
      </w:r>
    </w:p>
    <w:p w:rsidR="00344D25" w:rsidRPr="002F3299" w:rsidRDefault="00DC05C0" w:rsidP="00344D25">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公园绿地和</w:t>
      </w:r>
      <w:r w:rsidR="00344D25" w:rsidRPr="002F3299">
        <w:rPr>
          <w:rFonts w:ascii="Times New Roman" w:eastAsia="仿宋_GB2312" w:hAnsi="Times New Roman" w:cs="Times New Roman" w:hint="eastAsia"/>
          <w:sz w:val="28"/>
          <w:szCs w:val="28"/>
        </w:rPr>
        <w:t>工业类用地方式下，按照成人的暴露周期（</w:t>
      </w:r>
      <w:r w:rsidR="00344D25" w:rsidRPr="002F3299">
        <w:rPr>
          <w:rFonts w:ascii="Times New Roman" w:eastAsia="仿宋_GB2312" w:hAnsi="Times New Roman" w:cs="Times New Roman" w:hint="eastAsia"/>
          <w:sz w:val="28"/>
          <w:szCs w:val="28"/>
        </w:rPr>
        <w:t>25a</w:t>
      </w:r>
      <w:r w:rsidR="00344D25" w:rsidRPr="002F3299">
        <w:rPr>
          <w:rFonts w:ascii="Times New Roman" w:eastAsia="仿宋_GB2312" w:hAnsi="Times New Roman" w:cs="Times New Roman" w:hint="eastAsia"/>
          <w:sz w:val="28"/>
          <w:szCs w:val="28"/>
        </w:rPr>
        <w:t>）</w:t>
      </w:r>
      <w:proofErr w:type="gramStart"/>
      <w:r w:rsidR="00344D25" w:rsidRPr="002F3299">
        <w:rPr>
          <w:rFonts w:ascii="Times New Roman" w:eastAsia="仿宋_GB2312" w:hAnsi="Times New Roman" w:cs="Times New Roman" w:hint="eastAsia"/>
          <w:sz w:val="28"/>
          <w:szCs w:val="28"/>
        </w:rPr>
        <w:t>计算非</w:t>
      </w:r>
      <w:proofErr w:type="gramEnd"/>
      <w:r w:rsidR="00344D25" w:rsidRPr="002F3299">
        <w:rPr>
          <w:rFonts w:ascii="Times New Roman" w:eastAsia="仿宋_GB2312" w:hAnsi="Times New Roman" w:cs="Times New Roman" w:hint="eastAsia"/>
          <w:sz w:val="28"/>
          <w:szCs w:val="28"/>
        </w:rPr>
        <w:t>致癌效应平均时间。</w:t>
      </w:r>
    </w:p>
    <w:p w:rsidR="00DC05C0" w:rsidRPr="002F3299" w:rsidRDefault="007C684F" w:rsidP="00344D25">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lastRenderedPageBreak/>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5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⑤</w:t>
      </w:r>
      <w:r w:rsidRPr="002F3299">
        <w:rPr>
          <w:rFonts w:ascii="Times New Roman" w:eastAsia="仿宋_GB2312" w:hAnsi="Times New Roman" w:cs="Times New Roman"/>
          <w:sz w:val="28"/>
          <w:szCs w:val="28"/>
        </w:rPr>
        <w:fldChar w:fldCharType="end"/>
      </w:r>
      <w:r w:rsidR="00DC05C0" w:rsidRPr="002F3299">
        <w:rPr>
          <w:rFonts w:ascii="Times New Roman" w:eastAsia="仿宋_GB2312" w:hAnsi="Times New Roman" w:cs="Times New Roman" w:hint="eastAsia"/>
          <w:sz w:val="28"/>
          <w:szCs w:val="28"/>
        </w:rPr>
        <w:t>暴露持续时间</w:t>
      </w:r>
      <w:r w:rsidR="004F099E" w:rsidRPr="002F3299">
        <w:rPr>
          <w:rFonts w:ascii="Times New Roman" w:eastAsia="仿宋_GB2312" w:hAnsi="Times New Roman" w:cs="Times New Roman" w:hint="eastAsia"/>
          <w:sz w:val="28"/>
          <w:szCs w:val="28"/>
        </w:rPr>
        <w:t>（</w:t>
      </w:r>
      <w:r w:rsidR="005C585B" w:rsidRPr="002F3299">
        <w:rPr>
          <w:rFonts w:ascii="Times New Roman" w:eastAsia="仿宋_GB2312" w:hAnsi="Times New Roman" w:cs="Times New Roman" w:hint="eastAsia"/>
          <w:sz w:val="28"/>
          <w:szCs w:val="28"/>
        </w:rPr>
        <w:t xml:space="preserve">ED  </w:t>
      </w:r>
      <w:r w:rsidR="004F099E" w:rsidRPr="002F3299">
        <w:rPr>
          <w:rFonts w:ascii="Times New Roman" w:eastAsia="仿宋_GB2312" w:hAnsi="Times New Roman" w:cs="Times New Roman" w:hint="eastAsia"/>
          <w:sz w:val="28"/>
          <w:szCs w:val="28"/>
        </w:rPr>
        <w:t>yrs</w:t>
      </w:r>
      <w:r w:rsidR="004F099E" w:rsidRPr="002F3299">
        <w:rPr>
          <w:rFonts w:ascii="Times New Roman" w:eastAsia="仿宋_GB2312" w:hAnsi="Times New Roman" w:cs="Times New Roman" w:hint="eastAsia"/>
          <w:sz w:val="28"/>
          <w:szCs w:val="28"/>
        </w:rPr>
        <w:t>）</w:t>
      </w:r>
    </w:p>
    <w:p w:rsidR="00DC05C0" w:rsidRPr="002F3299" w:rsidRDefault="00DC05C0" w:rsidP="00344D25">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住宅和公园类用地方式下，按照儿童的暴露周期（</w:t>
      </w:r>
      <w:r w:rsidR="004F099E" w:rsidRPr="002F3299">
        <w:rPr>
          <w:rFonts w:ascii="Times New Roman" w:eastAsia="仿宋_GB2312" w:hAnsi="Times New Roman" w:cs="Times New Roman" w:hint="eastAsia"/>
          <w:sz w:val="28"/>
          <w:szCs w:val="28"/>
        </w:rPr>
        <w:t>6</w:t>
      </w:r>
      <w:r w:rsidRPr="002F3299">
        <w:rPr>
          <w:rFonts w:ascii="Times New Roman" w:eastAsia="仿宋_GB2312" w:hAnsi="Times New Roman" w:cs="Times New Roman" w:hint="eastAsia"/>
          <w:sz w:val="28"/>
          <w:szCs w:val="28"/>
        </w:rPr>
        <w:t>a</w:t>
      </w:r>
      <w:r w:rsidRPr="002F3299">
        <w:rPr>
          <w:rFonts w:ascii="Times New Roman" w:eastAsia="仿宋_GB2312" w:hAnsi="Times New Roman" w:cs="Times New Roman" w:hint="eastAsia"/>
          <w:sz w:val="28"/>
          <w:szCs w:val="28"/>
        </w:rPr>
        <w:t>）计算</w:t>
      </w:r>
      <w:r w:rsidR="00930630" w:rsidRPr="002F3299">
        <w:rPr>
          <w:rFonts w:ascii="Times New Roman" w:eastAsia="仿宋_GB2312" w:hAnsi="Times New Roman" w:cs="Times New Roman" w:hint="eastAsia"/>
          <w:sz w:val="28"/>
          <w:szCs w:val="28"/>
        </w:rPr>
        <w:t>暴露持续</w:t>
      </w:r>
      <w:r w:rsidRPr="002F3299">
        <w:rPr>
          <w:rFonts w:ascii="Times New Roman" w:eastAsia="仿宋_GB2312" w:hAnsi="Times New Roman" w:cs="Times New Roman" w:hint="eastAsia"/>
          <w:sz w:val="28"/>
          <w:szCs w:val="28"/>
        </w:rPr>
        <w:t>时间；按照成人的暴露周期（</w:t>
      </w:r>
      <w:r w:rsidR="00930630" w:rsidRPr="002F3299">
        <w:rPr>
          <w:rFonts w:ascii="Times New Roman" w:eastAsia="仿宋_GB2312" w:hAnsi="Times New Roman" w:cs="Times New Roman" w:hint="eastAsia"/>
          <w:sz w:val="28"/>
          <w:szCs w:val="28"/>
        </w:rPr>
        <w:t>24</w:t>
      </w:r>
      <w:r w:rsidRPr="002F3299">
        <w:rPr>
          <w:rFonts w:ascii="Times New Roman" w:eastAsia="仿宋_GB2312" w:hAnsi="Times New Roman" w:cs="Times New Roman" w:hint="eastAsia"/>
          <w:sz w:val="28"/>
          <w:szCs w:val="28"/>
        </w:rPr>
        <w:t>a</w:t>
      </w:r>
      <w:r w:rsidRPr="002F3299">
        <w:rPr>
          <w:rFonts w:ascii="Times New Roman" w:eastAsia="仿宋_GB2312" w:hAnsi="Times New Roman" w:cs="Times New Roman" w:hint="eastAsia"/>
          <w:sz w:val="28"/>
          <w:szCs w:val="28"/>
        </w:rPr>
        <w:t>）计算</w:t>
      </w:r>
      <w:r w:rsidR="00930630" w:rsidRPr="002F3299">
        <w:rPr>
          <w:rFonts w:ascii="Times New Roman" w:eastAsia="仿宋_GB2312" w:hAnsi="Times New Roman" w:cs="Times New Roman" w:hint="eastAsia"/>
          <w:sz w:val="28"/>
          <w:szCs w:val="28"/>
        </w:rPr>
        <w:t>暴露持续时间</w:t>
      </w:r>
      <w:r w:rsidRPr="002F3299">
        <w:rPr>
          <w:rFonts w:ascii="Times New Roman" w:eastAsia="仿宋_GB2312" w:hAnsi="Times New Roman" w:cs="Times New Roman" w:hint="eastAsia"/>
          <w:sz w:val="28"/>
          <w:szCs w:val="28"/>
        </w:rPr>
        <w:t>；</w:t>
      </w:r>
      <w:r w:rsidR="00930630" w:rsidRPr="002F3299">
        <w:rPr>
          <w:rFonts w:ascii="Times New Roman" w:eastAsia="仿宋_GB2312" w:hAnsi="Times New Roman" w:cs="Times New Roman" w:hint="eastAsia"/>
          <w:sz w:val="28"/>
          <w:szCs w:val="28"/>
        </w:rPr>
        <w:t>按照</w:t>
      </w:r>
      <w:r w:rsidRPr="002F3299">
        <w:rPr>
          <w:rFonts w:ascii="Times New Roman" w:eastAsia="仿宋_GB2312" w:hAnsi="Times New Roman" w:cs="Times New Roman" w:hint="eastAsia"/>
          <w:sz w:val="28"/>
          <w:szCs w:val="28"/>
        </w:rPr>
        <w:t>青少年</w:t>
      </w:r>
      <w:r w:rsidR="00930630" w:rsidRPr="002F3299">
        <w:rPr>
          <w:rFonts w:ascii="Times New Roman" w:eastAsia="仿宋_GB2312" w:hAnsi="Times New Roman" w:cs="Times New Roman" w:hint="eastAsia"/>
          <w:sz w:val="28"/>
          <w:szCs w:val="28"/>
        </w:rPr>
        <w:t>的</w:t>
      </w:r>
      <w:r w:rsidRPr="002F3299">
        <w:rPr>
          <w:rFonts w:ascii="Times New Roman" w:eastAsia="仿宋_GB2312" w:hAnsi="Times New Roman" w:cs="Times New Roman" w:hint="eastAsia"/>
          <w:sz w:val="28"/>
          <w:szCs w:val="28"/>
        </w:rPr>
        <w:t>暴露周期（</w:t>
      </w:r>
      <w:r w:rsidRPr="002F3299">
        <w:rPr>
          <w:rFonts w:ascii="Times New Roman" w:eastAsia="仿宋_GB2312" w:hAnsi="Times New Roman" w:cs="Times New Roman" w:hint="eastAsia"/>
          <w:sz w:val="28"/>
          <w:szCs w:val="28"/>
        </w:rPr>
        <w:t>12a</w:t>
      </w:r>
      <w:r w:rsidRPr="002F3299">
        <w:rPr>
          <w:rFonts w:ascii="Times New Roman" w:eastAsia="仿宋_GB2312" w:hAnsi="Times New Roman" w:cs="Times New Roman" w:hint="eastAsia"/>
          <w:sz w:val="28"/>
          <w:szCs w:val="28"/>
        </w:rPr>
        <w:t>）计算</w:t>
      </w:r>
      <w:r w:rsidR="00930630" w:rsidRPr="002F3299">
        <w:rPr>
          <w:rFonts w:ascii="Times New Roman" w:eastAsia="仿宋_GB2312" w:hAnsi="Times New Roman" w:cs="Times New Roman" w:hint="eastAsia"/>
          <w:sz w:val="28"/>
          <w:szCs w:val="28"/>
        </w:rPr>
        <w:t>暴露持续时间</w:t>
      </w:r>
      <w:r w:rsidRPr="002F3299">
        <w:rPr>
          <w:rFonts w:ascii="Times New Roman" w:eastAsia="仿宋_GB2312" w:hAnsi="Times New Roman" w:cs="Times New Roman" w:hint="eastAsia"/>
          <w:sz w:val="28"/>
          <w:szCs w:val="28"/>
        </w:rPr>
        <w:t>。</w:t>
      </w:r>
    </w:p>
    <w:p w:rsidR="00930630" w:rsidRPr="002F3299" w:rsidRDefault="00930630" w:rsidP="00344D25">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工业类用地方式下，不考虑儿童和青少年的暴露持续时间，成人暴露持续时间按（</w:t>
      </w:r>
      <w:r w:rsidRPr="002F3299">
        <w:rPr>
          <w:rFonts w:ascii="Times New Roman" w:eastAsia="仿宋_GB2312" w:hAnsi="Times New Roman" w:cs="Times New Roman" w:hint="eastAsia"/>
          <w:sz w:val="28"/>
          <w:szCs w:val="28"/>
        </w:rPr>
        <w:t>25a</w:t>
      </w:r>
      <w:r w:rsidRPr="002F3299">
        <w:rPr>
          <w:rFonts w:ascii="Times New Roman" w:eastAsia="仿宋_GB2312" w:hAnsi="Times New Roman" w:cs="Times New Roman" w:hint="eastAsia"/>
          <w:sz w:val="28"/>
          <w:szCs w:val="28"/>
        </w:rPr>
        <w:t>）计算。</w:t>
      </w:r>
    </w:p>
    <w:p w:rsidR="00930630" w:rsidRPr="002F3299" w:rsidRDefault="007C684F" w:rsidP="00344D25">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6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⑥</w:t>
      </w:r>
      <w:r w:rsidRPr="002F3299">
        <w:rPr>
          <w:rFonts w:ascii="Times New Roman" w:eastAsia="仿宋_GB2312" w:hAnsi="Times New Roman" w:cs="Times New Roman"/>
          <w:sz w:val="28"/>
          <w:szCs w:val="28"/>
        </w:rPr>
        <w:fldChar w:fldCharType="end"/>
      </w:r>
      <w:r w:rsidR="00930630" w:rsidRPr="002F3299">
        <w:rPr>
          <w:rFonts w:ascii="Times New Roman" w:eastAsia="仿宋_GB2312" w:hAnsi="Times New Roman" w:cs="Times New Roman" w:hint="eastAsia"/>
          <w:sz w:val="28"/>
          <w:szCs w:val="28"/>
        </w:rPr>
        <w:t>土壤摄入率</w:t>
      </w:r>
      <w:r w:rsidR="004F099E" w:rsidRPr="002F3299">
        <w:rPr>
          <w:rFonts w:ascii="Times New Roman" w:eastAsia="仿宋_GB2312" w:hAnsi="Times New Roman" w:cs="Times New Roman" w:hint="eastAsia"/>
          <w:sz w:val="28"/>
          <w:szCs w:val="28"/>
        </w:rPr>
        <w:t>（</w:t>
      </w:r>
      <w:r w:rsidR="005C585B" w:rsidRPr="002F3299">
        <w:rPr>
          <w:rFonts w:ascii="Times New Roman" w:eastAsia="仿宋_GB2312" w:hAnsi="Times New Roman" w:cs="Times New Roman" w:hint="eastAsia"/>
          <w:sz w:val="28"/>
          <w:szCs w:val="28"/>
        </w:rPr>
        <w:t xml:space="preserve">CR  </w:t>
      </w:r>
      <w:r w:rsidR="004F099E" w:rsidRPr="002F3299">
        <w:rPr>
          <w:rFonts w:ascii="Times New Roman" w:eastAsia="仿宋_GB2312" w:hAnsi="Times New Roman" w:cs="Times New Roman" w:hint="eastAsia"/>
          <w:sz w:val="28"/>
          <w:szCs w:val="28"/>
        </w:rPr>
        <w:t>mg/day</w:t>
      </w:r>
      <w:r w:rsidR="004F099E" w:rsidRPr="002F3299">
        <w:rPr>
          <w:rFonts w:ascii="Times New Roman" w:eastAsia="仿宋_GB2312" w:hAnsi="Times New Roman" w:cs="Times New Roman" w:hint="eastAsia"/>
          <w:sz w:val="28"/>
          <w:szCs w:val="28"/>
        </w:rPr>
        <w:t>）</w:t>
      </w:r>
    </w:p>
    <w:p w:rsidR="00930630" w:rsidRPr="002F3299" w:rsidRDefault="00513F45" w:rsidP="00930630">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参考</w:t>
      </w:r>
      <w:r w:rsidRPr="002F3299">
        <w:rPr>
          <w:rFonts w:ascii="Times New Roman" w:eastAsia="仿宋_GB2312" w:hAnsi="Times New Roman" w:cs="Times New Roman" w:hint="eastAsia"/>
          <w:sz w:val="28"/>
          <w:szCs w:val="28"/>
        </w:rPr>
        <w:t>HJ25.3-2014</w:t>
      </w:r>
      <w:r w:rsidRPr="002F3299">
        <w:rPr>
          <w:rFonts w:ascii="Times New Roman" w:eastAsia="仿宋_GB2312" w:hAnsi="Times New Roman" w:cs="Times New Roman" w:hint="eastAsia"/>
          <w:sz w:val="28"/>
          <w:szCs w:val="28"/>
        </w:rPr>
        <w:t>中要求，</w:t>
      </w:r>
      <w:r w:rsidR="00930630" w:rsidRPr="002F3299">
        <w:rPr>
          <w:rFonts w:ascii="Times New Roman" w:eastAsia="仿宋_GB2312" w:hAnsi="Times New Roman" w:cs="Times New Roman" w:hint="eastAsia"/>
          <w:sz w:val="28"/>
          <w:szCs w:val="28"/>
        </w:rPr>
        <w:t>成人每日摄入土壤量采用推荐值</w:t>
      </w:r>
      <w:r w:rsidR="00930630" w:rsidRPr="002F3299">
        <w:rPr>
          <w:rFonts w:ascii="Times New Roman" w:eastAsia="仿宋_GB2312" w:hAnsi="Times New Roman" w:cs="Times New Roman" w:hint="eastAsia"/>
          <w:sz w:val="28"/>
          <w:szCs w:val="28"/>
        </w:rPr>
        <w:t>100</w:t>
      </w:r>
      <w:r w:rsidR="00930630" w:rsidRPr="002F3299">
        <w:rPr>
          <w:rFonts w:ascii="Times New Roman" w:eastAsia="仿宋_GB2312" w:hAnsi="Times New Roman" w:cs="Times New Roman" w:hint="eastAsia"/>
          <w:sz w:val="28"/>
          <w:szCs w:val="28"/>
        </w:rPr>
        <w:t>。儿童每日摄入土壤量采用推荐值</w:t>
      </w:r>
      <w:r w:rsidR="00930630" w:rsidRPr="002F3299">
        <w:rPr>
          <w:rFonts w:ascii="Times New Roman" w:eastAsia="仿宋_GB2312" w:hAnsi="Times New Roman" w:cs="Times New Roman" w:hint="eastAsia"/>
          <w:sz w:val="28"/>
          <w:szCs w:val="28"/>
        </w:rPr>
        <w:t>200</w:t>
      </w:r>
      <w:r w:rsidR="00930630" w:rsidRPr="002F3299">
        <w:rPr>
          <w:rFonts w:ascii="Times New Roman" w:eastAsia="仿宋_GB2312" w:hAnsi="Times New Roman" w:cs="Times New Roman" w:hint="eastAsia"/>
          <w:sz w:val="28"/>
          <w:szCs w:val="28"/>
        </w:rPr>
        <w:t>。</w:t>
      </w:r>
    </w:p>
    <w:p w:rsidR="00930630" w:rsidRPr="002F3299" w:rsidRDefault="007C684F" w:rsidP="00930630">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7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⑦</w:t>
      </w:r>
      <w:r w:rsidRPr="002F3299">
        <w:rPr>
          <w:rFonts w:ascii="Times New Roman" w:eastAsia="仿宋_GB2312" w:hAnsi="Times New Roman" w:cs="Times New Roman"/>
          <w:sz w:val="28"/>
          <w:szCs w:val="28"/>
        </w:rPr>
        <w:fldChar w:fldCharType="end"/>
      </w:r>
      <w:r w:rsidR="00930630" w:rsidRPr="002F3299">
        <w:rPr>
          <w:rFonts w:ascii="Times New Roman" w:eastAsia="仿宋_GB2312" w:hAnsi="Times New Roman" w:cs="Times New Roman" w:hint="eastAsia"/>
          <w:sz w:val="28"/>
          <w:szCs w:val="28"/>
        </w:rPr>
        <w:t>皮肤暴露面积</w:t>
      </w:r>
      <w:r w:rsidR="0063425A" w:rsidRPr="002F3299">
        <w:rPr>
          <w:rFonts w:ascii="Times New Roman" w:eastAsia="仿宋_GB2312" w:hAnsi="Times New Roman" w:cs="Times New Roman" w:hint="eastAsia"/>
          <w:sz w:val="28"/>
          <w:szCs w:val="28"/>
        </w:rPr>
        <w:t>（</w:t>
      </w:r>
      <w:r w:rsidR="0063425A" w:rsidRPr="002F3299">
        <w:rPr>
          <w:rFonts w:ascii="Times New Roman" w:eastAsia="仿宋_GB2312" w:hAnsi="Times New Roman" w:cs="Times New Roman" w:hint="eastAsia"/>
          <w:sz w:val="28"/>
          <w:szCs w:val="28"/>
        </w:rPr>
        <w:t>cm</w:t>
      </w:r>
      <w:r w:rsidR="0063425A" w:rsidRPr="002F3299">
        <w:rPr>
          <w:rFonts w:ascii="Times New Roman" w:eastAsia="仿宋_GB2312" w:hAnsi="Times New Roman" w:cs="Times New Roman" w:hint="eastAsia"/>
          <w:sz w:val="28"/>
          <w:szCs w:val="28"/>
          <w:vertAlign w:val="superscript"/>
        </w:rPr>
        <w:t>2</w:t>
      </w:r>
      <w:r w:rsidR="0063425A" w:rsidRPr="002F3299">
        <w:rPr>
          <w:rFonts w:ascii="Times New Roman" w:eastAsia="仿宋_GB2312" w:hAnsi="Times New Roman" w:cs="Times New Roman" w:hint="eastAsia"/>
          <w:sz w:val="28"/>
          <w:szCs w:val="28"/>
        </w:rPr>
        <w:t>/d</w:t>
      </w:r>
      <w:r w:rsidR="0063425A" w:rsidRPr="002F3299">
        <w:rPr>
          <w:rFonts w:ascii="Times New Roman" w:eastAsia="仿宋_GB2312" w:hAnsi="Times New Roman" w:cs="Times New Roman" w:hint="eastAsia"/>
          <w:sz w:val="28"/>
          <w:szCs w:val="28"/>
        </w:rPr>
        <w:t>）</w:t>
      </w:r>
    </w:p>
    <w:p w:rsidR="00930630" w:rsidRPr="002F3299" w:rsidRDefault="00930630" w:rsidP="00930630">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成人皮肤暴露面积采用软件默认推荐值</w:t>
      </w:r>
      <w:r w:rsidRPr="002F3299">
        <w:rPr>
          <w:rFonts w:ascii="Times New Roman" w:eastAsia="仿宋_GB2312" w:hAnsi="Times New Roman" w:cs="Times New Roman" w:hint="eastAsia"/>
          <w:sz w:val="28"/>
          <w:szCs w:val="28"/>
        </w:rPr>
        <w:t>3160</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0-16</w:t>
      </w:r>
      <w:r w:rsidRPr="002F3299">
        <w:rPr>
          <w:rFonts w:ascii="Times New Roman" w:eastAsia="仿宋_GB2312" w:hAnsi="Times New Roman" w:cs="Times New Roman" w:hint="eastAsia"/>
          <w:sz w:val="28"/>
          <w:szCs w:val="28"/>
        </w:rPr>
        <w:t>岁以下青少年采用软件默认推荐值</w:t>
      </w:r>
      <w:r w:rsidRPr="002F3299">
        <w:rPr>
          <w:rFonts w:ascii="Times New Roman" w:eastAsia="仿宋_GB2312" w:hAnsi="Times New Roman" w:cs="Times New Roman" w:hint="eastAsia"/>
          <w:sz w:val="28"/>
          <w:szCs w:val="28"/>
        </w:rPr>
        <w:t>2023</w:t>
      </w:r>
      <w:r w:rsidRPr="002F3299">
        <w:rPr>
          <w:rFonts w:ascii="Times New Roman" w:eastAsia="仿宋_GB2312" w:hAnsi="Times New Roman" w:cs="Times New Roman" w:hint="eastAsia"/>
          <w:sz w:val="28"/>
          <w:szCs w:val="28"/>
        </w:rPr>
        <w:t>。</w:t>
      </w:r>
    </w:p>
    <w:p w:rsidR="00930630" w:rsidRPr="002F3299" w:rsidRDefault="007C684F" w:rsidP="00930630">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8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⑧</w:t>
      </w:r>
      <w:r w:rsidRPr="002F3299">
        <w:rPr>
          <w:rFonts w:ascii="Times New Roman" w:eastAsia="仿宋_GB2312" w:hAnsi="Times New Roman" w:cs="Times New Roman"/>
          <w:sz w:val="28"/>
          <w:szCs w:val="28"/>
        </w:rPr>
        <w:fldChar w:fldCharType="end"/>
      </w:r>
      <w:r w:rsidR="00930630" w:rsidRPr="002F3299">
        <w:rPr>
          <w:rFonts w:ascii="Times New Roman" w:eastAsia="仿宋_GB2312" w:hAnsi="Times New Roman" w:cs="Times New Roman" w:hint="eastAsia"/>
          <w:sz w:val="28"/>
          <w:szCs w:val="28"/>
        </w:rPr>
        <w:t>体重</w:t>
      </w:r>
      <w:r w:rsidR="0063425A" w:rsidRPr="002F3299">
        <w:rPr>
          <w:rFonts w:ascii="Times New Roman" w:eastAsia="仿宋_GB2312" w:hAnsi="Times New Roman" w:cs="Times New Roman" w:hint="eastAsia"/>
          <w:sz w:val="28"/>
          <w:szCs w:val="28"/>
        </w:rPr>
        <w:t>（</w:t>
      </w:r>
      <w:r w:rsidR="0063425A" w:rsidRPr="002F3299">
        <w:rPr>
          <w:rFonts w:ascii="Times New Roman" w:eastAsia="仿宋_GB2312" w:hAnsi="Times New Roman" w:cs="Times New Roman" w:hint="eastAsia"/>
          <w:sz w:val="28"/>
          <w:szCs w:val="28"/>
        </w:rPr>
        <w:t>kg</w:t>
      </w:r>
      <w:r w:rsidR="0063425A" w:rsidRPr="002F3299">
        <w:rPr>
          <w:rFonts w:ascii="Times New Roman" w:eastAsia="仿宋_GB2312" w:hAnsi="Times New Roman" w:cs="Times New Roman" w:hint="eastAsia"/>
          <w:sz w:val="28"/>
          <w:szCs w:val="28"/>
        </w:rPr>
        <w:t>）</w:t>
      </w:r>
    </w:p>
    <w:p w:rsidR="00930630" w:rsidRPr="002F3299" w:rsidRDefault="00513F45" w:rsidP="00930630">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参考</w:t>
      </w:r>
      <w:r w:rsidRPr="002F3299">
        <w:rPr>
          <w:rFonts w:ascii="Times New Roman" w:eastAsia="仿宋_GB2312" w:hAnsi="Times New Roman" w:cs="Times New Roman" w:hint="eastAsia"/>
          <w:sz w:val="28"/>
          <w:szCs w:val="28"/>
        </w:rPr>
        <w:t>HJ25.3-2014</w:t>
      </w:r>
      <w:r w:rsidRPr="002F3299">
        <w:rPr>
          <w:rFonts w:ascii="Times New Roman" w:eastAsia="仿宋_GB2312" w:hAnsi="Times New Roman" w:cs="Times New Roman" w:hint="eastAsia"/>
          <w:sz w:val="28"/>
          <w:szCs w:val="28"/>
        </w:rPr>
        <w:t>中要求，</w:t>
      </w:r>
      <w:r w:rsidR="00930630" w:rsidRPr="002F3299">
        <w:rPr>
          <w:rFonts w:ascii="Times New Roman" w:eastAsia="仿宋_GB2312" w:hAnsi="Times New Roman" w:cs="Times New Roman" w:hint="eastAsia"/>
          <w:sz w:val="28"/>
          <w:szCs w:val="28"/>
        </w:rPr>
        <w:t>成人体重</w:t>
      </w:r>
      <w:r w:rsidRPr="002F3299">
        <w:rPr>
          <w:rFonts w:ascii="Times New Roman" w:eastAsia="仿宋_GB2312" w:hAnsi="Times New Roman" w:cs="Times New Roman" w:hint="eastAsia"/>
          <w:sz w:val="28"/>
          <w:szCs w:val="28"/>
        </w:rPr>
        <w:t>采</w:t>
      </w:r>
      <w:r w:rsidR="00A57D4E" w:rsidRPr="002F3299">
        <w:rPr>
          <w:rFonts w:ascii="Times New Roman" w:eastAsia="仿宋_GB2312" w:hAnsi="Times New Roman" w:cs="Times New Roman" w:hint="eastAsia"/>
          <w:sz w:val="28"/>
          <w:szCs w:val="28"/>
        </w:rPr>
        <w:t>用推荐值</w:t>
      </w:r>
      <w:r w:rsidR="00930630" w:rsidRPr="002F3299">
        <w:rPr>
          <w:rFonts w:ascii="Times New Roman" w:eastAsia="仿宋_GB2312" w:hAnsi="Times New Roman" w:cs="Times New Roman" w:hint="eastAsia"/>
          <w:sz w:val="28"/>
          <w:szCs w:val="28"/>
        </w:rPr>
        <w:t>56.8</w:t>
      </w:r>
      <w:r w:rsidR="00930630" w:rsidRPr="002F3299">
        <w:rPr>
          <w:rFonts w:ascii="Times New Roman" w:eastAsia="仿宋_GB2312" w:hAnsi="Times New Roman" w:cs="Times New Roman" w:hint="eastAsia"/>
          <w:sz w:val="28"/>
          <w:szCs w:val="28"/>
        </w:rPr>
        <w:t>，儿童体重采用推荐值</w:t>
      </w:r>
      <w:r w:rsidR="00930630" w:rsidRPr="002F3299">
        <w:rPr>
          <w:rFonts w:ascii="Times New Roman" w:eastAsia="仿宋_GB2312" w:hAnsi="Times New Roman" w:cs="Times New Roman" w:hint="eastAsia"/>
          <w:sz w:val="28"/>
          <w:szCs w:val="28"/>
        </w:rPr>
        <w:t>15.9</w:t>
      </w:r>
      <w:r w:rsidR="00930630" w:rsidRPr="002F3299">
        <w:rPr>
          <w:rFonts w:ascii="Times New Roman" w:eastAsia="仿宋_GB2312" w:hAnsi="Times New Roman" w:cs="Times New Roman" w:hint="eastAsia"/>
          <w:sz w:val="28"/>
          <w:szCs w:val="28"/>
        </w:rPr>
        <w:t>，青少年体重采用软件默认推荐值</w:t>
      </w:r>
      <w:r w:rsidR="00930630" w:rsidRPr="002F3299">
        <w:rPr>
          <w:rFonts w:ascii="Times New Roman" w:eastAsia="仿宋_GB2312" w:hAnsi="Times New Roman" w:cs="Times New Roman" w:hint="eastAsia"/>
          <w:sz w:val="28"/>
          <w:szCs w:val="28"/>
        </w:rPr>
        <w:t>35</w:t>
      </w:r>
      <w:r w:rsidR="00930630" w:rsidRPr="002F3299">
        <w:rPr>
          <w:rFonts w:ascii="Times New Roman" w:eastAsia="仿宋_GB2312" w:hAnsi="Times New Roman" w:cs="Times New Roman" w:hint="eastAsia"/>
          <w:sz w:val="28"/>
          <w:szCs w:val="28"/>
        </w:rPr>
        <w:t>。</w:t>
      </w:r>
    </w:p>
    <w:p w:rsidR="007C684F" w:rsidRPr="002F3299" w:rsidRDefault="007C684F" w:rsidP="00930630">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暴露人群参数见表</w:t>
      </w:r>
      <w:r w:rsidR="0072648B" w:rsidRPr="002F3299">
        <w:rPr>
          <w:rFonts w:ascii="Times New Roman" w:eastAsia="仿宋_GB2312" w:hAnsi="Times New Roman" w:cs="Times New Roman" w:hint="eastAsia"/>
          <w:sz w:val="28"/>
          <w:szCs w:val="28"/>
        </w:rPr>
        <w:t>10</w:t>
      </w:r>
      <w:r w:rsidRPr="002F3299">
        <w:rPr>
          <w:rFonts w:ascii="Times New Roman" w:eastAsia="仿宋_GB2312" w:hAnsi="Times New Roman" w:cs="Times New Roman" w:hint="eastAsia"/>
          <w:sz w:val="28"/>
          <w:szCs w:val="28"/>
        </w:rPr>
        <w:t>。</w:t>
      </w:r>
    </w:p>
    <w:p w:rsidR="00F13619" w:rsidRPr="002F3299" w:rsidRDefault="00F13619" w:rsidP="0060082F">
      <w:pPr>
        <w:jc w:val="center"/>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表</w:t>
      </w:r>
      <w:r w:rsidR="0072648B" w:rsidRPr="002F3299">
        <w:rPr>
          <w:rFonts w:ascii="Times New Roman" w:eastAsia="仿宋_GB2312" w:hAnsi="Times New Roman" w:cs="Times New Roman" w:hint="eastAsia"/>
          <w:sz w:val="28"/>
          <w:szCs w:val="28"/>
        </w:rPr>
        <w:t>10</w:t>
      </w:r>
      <w:r w:rsidRPr="002F3299">
        <w:rPr>
          <w:rFonts w:ascii="Times New Roman" w:eastAsia="仿宋_GB2312" w:hAnsi="Times New Roman" w:cs="Times New Roman"/>
          <w:sz w:val="28"/>
          <w:szCs w:val="28"/>
        </w:rPr>
        <w:t xml:space="preserve"> </w:t>
      </w:r>
      <w:r w:rsidRPr="002F3299">
        <w:rPr>
          <w:rFonts w:ascii="Times New Roman" w:eastAsia="仿宋_GB2312" w:hAnsi="Times New Roman" w:cs="Times New Roman"/>
          <w:sz w:val="28"/>
          <w:szCs w:val="28"/>
        </w:rPr>
        <w:t>暴露</w:t>
      </w:r>
      <w:r w:rsidR="007C684F" w:rsidRPr="002F3299">
        <w:rPr>
          <w:rFonts w:ascii="Times New Roman" w:eastAsia="仿宋_GB2312" w:hAnsi="Times New Roman" w:cs="Times New Roman" w:hint="eastAsia"/>
          <w:sz w:val="28"/>
          <w:szCs w:val="28"/>
        </w:rPr>
        <w:t>人群</w:t>
      </w:r>
      <w:r w:rsidRPr="002F3299">
        <w:rPr>
          <w:rFonts w:ascii="Times New Roman" w:eastAsia="仿宋_GB2312" w:hAnsi="Times New Roman" w:cs="Times New Roman"/>
          <w:sz w:val="28"/>
          <w:szCs w:val="28"/>
        </w:rPr>
        <w:t>参数</w:t>
      </w:r>
      <w:r w:rsidR="007C684F" w:rsidRPr="002F3299">
        <w:rPr>
          <w:rFonts w:ascii="Times New Roman" w:eastAsia="仿宋_GB2312" w:hAnsi="Times New Roman" w:cs="Times New Roman" w:hint="eastAsia"/>
          <w:sz w:val="28"/>
          <w:szCs w:val="28"/>
        </w:rPr>
        <w:t>统计表</w:t>
      </w:r>
    </w:p>
    <w:tbl>
      <w:tblPr>
        <w:tblW w:w="82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05"/>
        <w:gridCol w:w="1562"/>
        <w:gridCol w:w="1442"/>
        <w:gridCol w:w="1443"/>
        <w:gridCol w:w="1443"/>
      </w:tblGrid>
      <w:tr w:rsidR="00601731" w:rsidRPr="002F3299" w:rsidTr="00601731">
        <w:trPr>
          <w:trHeight w:val="255"/>
          <w:jc w:val="center"/>
        </w:trPr>
        <w:tc>
          <w:tcPr>
            <w:tcW w:w="3967" w:type="dxa"/>
            <w:gridSpan w:val="2"/>
            <w:noWrap/>
            <w:vAlign w:val="center"/>
          </w:tcPr>
          <w:p w:rsidR="00601731" w:rsidRPr="002F3299" w:rsidRDefault="00601731" w:rsidP="0060082F">
            <w:pPr>
              <w:pStyle w:val="a6"/>
              <w:spacing w:line="240" w:lineRule="auto"/>
              <w:jc w:val="center"/>
              <w:rPr>
                <w:rFonts w:eastAsia="仿宋"/>
                <w:b/>
                <w:kern w:val="0"/>
                <w:sz w:val="24"/>
                <w:szCs w:val="24"/>
              </w:rPr>
            </w:pPr>
            <w:r w:rsidRPr="002F3299">
              <w:rPr>
                <w:rFonts w:eastAsia="仿宋"/>
                <w:b/>
                <w:kern w:val="0"/>
                <w:sz w:val="24"/>
                <w:szCs w:val="24"/>
              </w:rPr>
              <w:t>暴露参数</w:t>
            </w:r>
          </w:p>
        </w:tc>
        <w:tc>
          <w:tcPr>
            <w:tcW w:w="1442" w:type="dxa"/>
            <w:noWrap/>
            <w:vAlign w:val="center"/>
          </w:tcPr>
          <w:p w:rsidR="00601731" w:rsidRPr="002F3299" w:rsidRDefault="00601731" w:rsidP="0060082F">
            <w:pPr>
              <w:pStyle w:val="a6"/>
              <w:spacing w:line="240" w:lineRule="auto"/>
              <w:jc w:val="center"/>
              <w:rPr>
                <w:rFonts w:eastAsia="仿宋"/>
                <w:b/>
                <w:kern w:val="0"/>
                <w:sz w:val="24"/>
                <w:szCs w:val="24"/>
              </w:rPr>
            </w:pPr>
            <w:r w:rsidRPr="002F3299">
              <w:rPr>
                <w:rFonts w:eastAsia="仿宋"/>
                <w:b/>
                <w:kern w:val="0"/>
                <w:sz w:val="24"/>
                <w:szCs w:val="24"/>
              </w:rPr>
              <w:t>住宅</w:t>
            </w:r>
          </w:p>
        </w:tc>
        <w:tc>
          <w:tcPr>
            <w:tcW w:w="1443" w:type="dxa"/>
            <w:vAlign w:val="center"/>
          </w:tcPr>
          <w:p w:rsidR="00601731" w:rsidRPr="002F3299" w:rsidRDefault="00601731" w:rsidP="0060082F">
            <w:pPr>
              <w:pStyle w:val="a6"/>
              <w:spacing w:line="240" w:lineRule="auto"/>
              <w:ind w:left="42"/>
              <w:jc w:val="center"/>
              <w:rPr>
                <w:rFonts w:eastAsia="仿宋"/>
                <w:b/>
                <w:kern w:val="0"/>
                <w:sz w:val="24"/>
                <w:szCs w:val="24"/>
              </w:rPr>
            </w:pPr>
            <w:r w:rsidRPr="002F3299">
              <w:rPr>
                <w:rFonts w:eastAsia="仿宋"/>
                <w:b/>
                <w:kern w:val="0"/>
                <w:sz w:val="24"/>
                <w:szCs w:val="24"/>
              </w:rPr>
              <w:t>公园</w:t>
            </w:r>
          </w:p>
        </w:tc>
        <w:tc>
          <w:tcPr>
            <w:tcW w:w="1443" w:type="dxa"/>
            <w:noWrap/>
            <w:vAlign w:val="center"/>
          </w:tcPr>
          <w:p w:rsidR="00601731" w:rsidRPr="002F3299" w:rsidRDefault="00601731" w:rsidP="0060082F">
            <w:pPr>
              <w:pStyle w:val="a6"/>
              <w:spacing w:line="240" w:lineRule="auto"/>
              <w:jc w:val="center"/>
              <w:rPr>
                <w:rFonts w:eastAsia="仿宋"/>
                <w:b/>
                <w:kern w:val="0"/>
                <w:sz w:val="24"/>
                <w:szCs w:val="24"/>
              </w:rPr>
            </w:pPr>
            <w:r w:rsidRPr="002F3299">
              <w:rPr>
                <w:rFonts w:eastAsia="仿宋"/>
                <w:b/>
                <w:kern w:val="0"/>
                <w:sz w:val="24"/>
                <w:szCs w:val="24"/>
              </w:rPr>
              <w:t>工业</w:t>
            </w:r>
          </w:p>
        </w:tc>
      </w:tr>
      <w:tr w:rsidR="00601731" w:rsidRPr="002F3299" w:rsidTr="00601731">
        <w:trPr>
          <w:trHeight w:val="255"/>
          <w:jc w:val="center"/>
        </w:trPr>
        <w:tc>
          <w:tcPr>
            <w:tcW w:w="3967" w:type="dxa"/>
            <w:gridSpan w:val="2"/>
            <w:noWrap/>
            <w:vAlign w:val="center"/>
          </w:tcPr>
          <w:p w:rsidR="00601731" w:rsidRPr="002F3299" w:rsidRDefault="00601731" w:rsidP="0060082F">
            <w:pPr>
              <w:pStyle w:val="a6"/>
              <w:spacing w:line="240" w:lineRule="auto"/>
              <w:jc w:val="center"/>
              <w:rPr>
                <w:rFonts w:eastAsia="仿宋"/>
                <w:color w:val="000000" w:themeColor="text1"/>
                <w:kern w:val="0"/>
                <w:sz w:val="24"/>
                <w:szCs w:val="24"/>
              </w:rPr>
            </w:pPr>
            <w:r w:rsidRPr="002F3299">
              <w:rPr>
                <w:rFonts w:eastAsia="仿宋"/>
                <w:color w:val="000000" w:themeColor="text1"/>
                <w:sz w:val="24"/>
                <w:szCs w:val="24"/>
              </w:rPr>
              <w:t>暴露频率</w:t>
            </w:r>
            <w:r w:rsidRPr="002F3299">
              <w:rPr>
                <w:rFonts w:eastAsia="仿宋"/>
                <w:color w:val="000000" w:themeColor="text1"/>
                <w:kern w:val="0"/>
                <w:sz w:val="24"/>
                <w:szCs w:val="24"/>
              </w:rPr>
              <w:t>（</w:t>
            </w:r>
            <w:r w:rsidRPr="002F3299">
              <w:rPr>
                <w:rFonts w:eastAsia="仿宋"/>
                <w:color w:val="000000" w:themeColor="text1"/>
                <w:kern w:val="0"/>
                <w:sz w:val="24"/>
                <w:szCs w:val="24"/>
              </w:rPr>
              <w:t>EF</w:t>
            </w:r>
            <w:r w:rsidR="00344D25" w:rsidRPr="002F3299">
              <w:rPr>
                <w:rFonts w:eastAsia="仿宋" w:hint="eastAsia"/>
                <w:color w:val="000000" w:themeColor="text1"/>
                <w:kern w:val="0"/>
                <w:sz w:val="24"/>
                <w:szCs w:val="24"/>
              </w:rPr>
              <w:t>a</w:t>
            </w:r>
            <w:r w:rsidRPr="002F3299">
              <w:rPr>
                <w:rFonts w:eastAsia="仿宋"/>
                <w:color w:val="000000" w:themeColor="text1"/>
                <w:kern w:val="0"/>
                <w:sz w:val="24"/>
                <w:szCs w:val="24"/>
              </w:rPr>
              <w:t>）（</w:t>
            </w:r>
            <w:r w:rsidRPr="002F3299">
              <w:rPr>
                <w:rFonts w:eastAsia="仿宋"/>
                <w:color w:val="000000" w:themeColor="text1"/>
                <w:kern w:val="0"/>
                <w:sz w:val="24"/>
                <w:szCs w:val="24"/>
              </w:rPr>
              <w:t>days/yr</w:t>
            </w:r>
            <w:r w:rsidRPr="002F3299">
              <w:rPr>
                <w:rFonts w:eastAsia="仿宋"/>
                <w:color w:val="000000" w:themeColor="text1"/>
                <w:kern w:val="0"/>
                <w:sz w:val="24"/>
                <w:szCs w:val="24"/>
              </w:rPr>
              <w:t>）</w:t>
            </w:r>
          </w:p>
        </w:tc>
        <w:tc>
          <w:tcPr>
            <w:tcW w:w="1442" w:type="dxa"/>
            <w:noWrap/>
            <w:vAlign w:val="center"/>
          </w:tcPr>
          <w:p w:rsidR="00601731" w:rsidRPr="002F3299" w:rsidRDefault="00601731" w:rsidP="0060082F">
            <w:pPr>
              <w:pStyle w:val="a6"/>
              <w:spacing w:line="240" w:lineRule="auto"/>
              <w:jc w:val="center"/>
              <w:rPr>
                <w:rFonts w:eastAsia="仿宋"/>
                <w:color w:val="000000" w:themeColor="text1"/>
                <w:kern w:val="0"/>
                <w:sz w:val="24"/>
                <w:szCs w:val="24"/>
              </w:rPr>
            </w:pPr>
            <w:r w:rsidRPr="002F3299">
              <w:rPr>
                <w:rFonts w:eastAsia="仿宋"/>
                <w:color w:val="000000" w:themeColor="text1"/>
                <w:kern w:val="0"/>
                <w:sz w:val="24"/>
                <w:szCs w:val="24"/>
              </w:rPr>
              <w:t>350</w:t>
            </w:r>
          </w:p>
        </w:tc>
        <w:tc>
          <w:tcPr>
            <w:tcW w:w="1443" w:type="dxa"/>
            <w:vAlign w:val="center"/>
          </w:tcPr>
          <w:p w:rsidR="00601731" w:rsidRPr="002F3299" w:rsidRDefault="00601731" w:rsidP="0060082F">
            <w:pPr>
              <w:pStyle w:val="a6"/>
              <w:spacing w:line="240" w:lineRule="auto"/>
              <w:jc w:val="center"/>
              <w:rPr>
                <w:rFonts w:eastAsia="仿宋"/>
                <w:color w:val="000000" w:themeColor="text1"/>
                <w:kern w:val="0"/>
                <w:sz w:val="24"/>
                <w:szCs w:val="24"/>
              </w:rPr>
            </w:pPr>
            <w:r w:rsidRPr="002F3299">
              <w:rPr>
                <w:rFonts w:eastAsia="仿宋"/>
                <w:color w:val="000000" w:themeColor="text1"/>
                <w:kern w:val="0"/>
                <w:sz w:val="24"/>
                <w:szCs w:val="24"/>
              </w:rPr>
              <w:t>150</w:t>
            </w:r>
          </w:p>
        </w:tc>
        <w:tc>
          <w:tcPr>
            <w:tcW w:w="1443" w:type="dxa"/>
            <w:noWrap/>
            <w:vAlign w:val="center"/>
          </w:tcPr>
          <w:p w:rsidR="00601731" w:rsidRPr="002F3299" w:rsidRDefault="00601731" w:rsidP="0060082F">
            <w:pPr>
              <w:pStyle w:val="a6"/>
              <w:spacing w:line="240" w:lineRule="auto"/>
              <w:jc w:val="center"/>
              <w:rPr>
                <w:rFonts w:eastAsia="仿宋"/>
                <w:color w:val="000000" w:themeColor="text1"/>
                <w:kern w:val="0"/>
                <w:sz w:val="24"/>
                <w:szCs w:val="24"/>
              </w:rPr>
            </w:pPr>
            <w:r w:rsidRPr="002F3299">
              <w:rPr>
                <w:rFonts w:eastAsia="仿宋"/>
                <w:color w:val="000000" w:themeColor="text1"/>
                <w:kern w:val="0"/>
                <w:sz w:val="24"/>
                <w:szCs w:val="24"/>
              </w:rPr>
              <w:t>250</w:t>
            </w:r>
          </w:p>
        </w:tc>
      </w:tr>
      <w:tr w:rsidR="00601731" w:rsidRPr="002F3299" w:rsidTr="00601731">
        <w:trPr>
          <w:trHeight w:val="255"/>
          <w:jc w:val="center"/>
        </w:trPr>
        <w:tc>
          <w:tcPr>
            <w:tcW w:w="3967" w:type="dxa"/>
            <w:gridSpan w:val="2"/>
            <w:noWrap/>
            <w:vAlign w:val="center"/>
          </w:tcPr>
          <w:p w:rsidR="00601731" w:rsidRPr="002F3299" w:rsidRDefault="00601731" w:rsidP="0060082F">
            <w:pPr>
              <w:pStyle w:val="a6"/>
              <w:spacing w:line="240" w:lineRule="auto"/>
              <w:jc w:val="center"/>
              <w:rPr>
                <w:rFonts w:eastAsia="仿宋"/>
                <w:color w:val="000000" w:themeColor="text1"/>
                <w:sz w:val="24"/>
                <w:szCs w:val="24"/>
              </w:rPr>
            </w:pPr>
            <w:r w:rsidRPr="002F3299">
              <w:rPr>
                <w:rFonts w:eastAsia="仿宋"/>
                <w:color w:val="000000" w:themeColor="text1"/>
                <w:sz w:val="24"/>
                <w:szCs w:val="24"/>
              </w:rPr>
              <w:t>皮肤暴露频率</w:t>
            </w:r>
            <w:r w:rsidRPr="002F3299">
              <w:rPr>
                <w:rFonts w:eastAsia="仿宋"/>
                <w:color w:val="000000" w:themeColor="text1"/>
                <w:kern w:val="0"/>
                <w:sz w:val="24"/>
                <w:szCs w:val="24"/>
              </w:rPr>
              <w:t>（</w:t>
            </w:r>
            <w:r w:rsidRPr="002F3299">
              <w:rPr>
                <w:rFonts w:eastAsia="仿宋"/>
                <w:color w:val="000000" w:themeColor="text1"/>
                <w:kern w:val="0"/>
                <w:sz w:val="24"/>
                <w:szCs w:val="24"/>
              </w:rPr>
              <w:t>days/yr</w:t>
            </w:r>
            <w:r w:rsidRPr="002F3299">
              <w:rPr>
                <w:rFonts w:eastAsia="仿宋"/>
                <w:color w:val="000000" w:themeColor="text1"/>
                <w:kern w:val="0"/>
                <w:sz w:val="24"/>
                <w:szCs w:val="24"/>
              </w:rPr>
              <w:t>）</w:t>
            </w:r>
          </w:p>
        </w:tc>
        <w:tc>
          <w:tcPr>
            <w:tcW w:w="1442" w:type="dxa"/>
            <w:noWrap/>
            <w:vAlign w:val="center"/>
          </w:tcPr>
          <w:p w:rsidR="00601731" w:rsidRPr="002F3299" w:rsidRDefault="00601731" w:rsidP="0060082F">
            <w:pPr>
              <w:pStyle w:val="a6"/>
              <w:spacing w:line="240" w:lineRule="auto"/>
              <w:jc w:val="center"/>
              <w:rPr>
                <w:rFonts w:eastAsia="仿宋"/>
                <w:color w:val="000000" w:themeColor="text1"/>
                <w:kern w:val="0"/>
                <w:sz w:val="24"/>
                <w:szCs w:val="24"/>
              </w:rPr>
            </w:pPr>
            <w:r w:rsidRPr="002F3299">
              <w:rPr>
                <w:rFonts w:eastAsia="仿宋"/>
                <w:color w:val="000000" w:themeColor="text1"/>
                <w:kern w:val="0"/>
                <w:sz w:val="24"/>
                <w:szCs w:val="24"/>
              </w:rPr>
              <w:t>350</w:t>
            </w:r>
          </w:p>
        </w:tc>
        <w:tc>
          <w:tcPr>
            <w:tcW w:w="1443" w:type="dxa"/>
            <w:vAlign w:val="center"/>
          </w:tcPr>
          <w:p w:rsidR="00601731" w:rsidRPr="002F3299" w:rsidRDefault="00601731" w:rsidP="0060082F">
            <w:pPr>
              <w:pStyle w:val="a6"/>
              <w:spacing w:line="240" w:lineRule="auto"/>
              <w:jc w:val="center"/>
              <w:rPr>
                <w:rFonts w:eastAsia="仿宋"/>
                <w:color w:val="000000" w:themeColor="text1"/>
                <w:kern w:val="0"/>
                <w:sz w:val="24"/>
                <w:szCs w:val="24"/>
              </w:rPr>
            </w:pPr>
            <w:r w:rsidRPr="002F3299">
              <w:rPr>
                <w:rFonts w:eastAsia="仿宋"/>
                <w:color w:val="000000" w:themeColor="text1"/>
                <w:kern w:val="0"/>
                <w:sz w:val="24"/>
                <w:szCs w:val="24"/>
              </w:rPr>
              <w:t>150</w:t>
            </w:r>
          </w:p>
        </w:tc>
        <w:tc>
          <w:tcPr>
            <w:tcW w:w="1443" w:type="dxa"/>
            <w:noWrap/>
            <w:vAlign w:val="center"/>
          </w:tcPr>
          <w:p w:rsidR="00601731" w:rsidRPr="002F3299" w:rsidRDefault="00601731" w:rsidP="0060082F">
            <w:pPr>
              <w:pStyle w:val="a6"/>
              <w:spacing w:line="240" w:lineRule="auto"/>
              <w:jc w:val="center"/>
              <w:rPr>
                <w:rFonts w:eastAsia="仿宋"/>
                <w:color w:val="000000" w:themeColor="text1"/>
                <w:kern w:val="0"/>
                <w:sz w:val="24"/>
                <w:szCs w:val="24"/>
              </w:rPr>
            </w:pPr>
            <w:r w:rsidRPr="002F3299">
              <w:rPr>
                <w:rFonts w:eastAsia="仿宋"/>
                <w:color w:val="000000" w:themeColor="text1"/>
                <w:kern w:val="0"/>
                <w:sz w:val="24"/>
                <w:szCs w:val="24"/>
              </w:rPr>
              <w:t>250</w:t>
            </w:r>
          </w:p>
        </w:tc>
      </w:tr>
      <w:tr w:rsidR="007824B3" w:rsidRPr="002F3299" w:rsidTr="00601731">
        <w:trPr>
          <w:trHeight w:val="255"/>
          <w:jc w:val="center"/>
        </w:trPr>
        <w:tc>
          <w:tcPr>
            <w:tcW w:w="3967" w:type="dxa"/>
            <w:gridSpan w:val="2"/>
            <w:noWrap/>
            <w:vAlign w:val="center"/>
          </w:tcPr>
          <w:p w:rsidR="00F13619" w:rsidRPr="002F3299" w:rsidRDefault="00F13619" w:rsidP="0060082F">
            <w:pPr>
              <w:pStyle w:val="a6"/>
              <w:spacing w:line="240" w:lineRule="auto"/>
              <w:jc w:val="center"/>
              <w:rPr>
                <w:rFonts w:eastAsia="仿宋"/>
                <w:color w:val="000000" w:themeColor="text1"/>
                <w:sz w:val="24"/>
                <w:szCs w:val="24"/>
              </w:rPr>
            </w:pPr>
            <w:r w:rsidRPr="002F3299">
              <w:rPr>
                <w:rFonts w:eastAsia="仿宋"/>
                <w:color w:val="000000" w:themeColor="text1"/>
                <w:sz w:val="24"/>
                <w:szCs w:val="24"/>
              </w:rPr>
              <w:t>平均致癌效应时间（</w:t>
            </w:r>
            <w:r w:rsidRPr="002F3299">
              <w:rPr>
                <w:rFonts w:eastAsia="仿宋"/>
                <w:color w:val="000000" w:themeColor="text1"/>
                <w:sz w:val="24"/>
                <w:szCs w:val="24"/>
              </w:rPr>
              <w:t>yr</w:t>
            </w:r>
            <w:r w:rsidR="004F099E" w:rsidRPr="002F3299">
              <w:rPr>
                <w:rFonts w:eastAsia="仿宋" w:hint="eastAsia"/>
                <w:color w:val="000000" w:themeColor="text1"/>
                <w:sz w:val="24"/>
                <w:szCs w:val="24"/>
              </w:rPr>
              <w:t>s</w:t>
            </w:r>
            <w:r w:rsidRPr="002F3299">
              <w:rPr>
                <w:rFonts w:eastAsia="仿宋"/>
                <w:color w:val="000000" w:themeColor="text1"/>
                <w:sz w:val="24"/>
                <w:szCs w:val="24"/>
              </w:rPr>
              <w:t>）</w:t>
            </w:r>
          </w:p>
        </w:tc>
        <w:tc>
          <w:tcPr>
            <w:tcW w:w="4328" w:type="dxa"/>
            <w:gridSpan w:val="3"/>
            <w:noWrap/>
            <w:vAlign w:val="center"/>
          </w:tcPr>
          <w:p w:rsidR="00F13619" w:rsidRPr="002F3299" w:rsidRDefault="00997741" w:rsidP="0060082F">
            <w:pPr>
              <w:pStyle w:val="a6"/>
              <w:spacing w:line="240" w:lineRule="auto"/>
              <w:ind w:rightChars="-167" w:right="-351"/>
              <w:jc w:val="center"/>
              <w:rPr>
                <w:rFonts w:eastAsia="仿宋"/>
                <w:color w:val="000000" w:themeColor="text1"/>
                <w:kern w:val="0"/>
                <w:sz w:val="24"/>
                <w:szCs w:val="24"/>
              </w:rPr>
            </w:pPr>
            <w:r w:rsidRPr="002F3299">
              <w:rPr>
                <w:rFonts w:eastAsia="仿宋"/>
                <w:color w:val="000000" w:themeColor="text1"/>
                <w:kern w:val="0"/>
                <w:sz w:val="24"/>
                <w:szCs w:val="24"/>
              </w:rPr>
              <w:t>72</w:t>
            </w:r>
          </w:p>
        </w:tc>
      </w:tr>
      <w:tr w:rsidR="00601731" w:rsidRPr="002F3299" w:rsidTr="00601731">
        <w:trPr>
          <w:trHeight w:val="255"/>
          <w:jc w:val="center"/>
        </w:trPr>
        <w:tc>
          <w:tcPr>
            <w:tcW w:w="2405" w:type="dxa"/>
            <w:vMerge w:val="restart"/>
            <w:noWrap/>
            <w:vAlign w:val="center"/>
          </w:tcPr>
          <w:p w:rsidR="00601731" w:rsidRPr="002F3299" w:rsidRDefault="00601731" w:rsidP="0060082F">
            <w:pPr>
              <w:pStyle w:val="a6"/>
              <w:spacing w:line="240" w:lineRule="auto"/>
              <w:jc w:val="center"/>
              <w:rPr>
                <w:rFonts w:eastAsia="仿宋"/>
                <w:sz w:val="24"/>
                <w:szCs w:val="24"/>
              </w:rPr>
            </w:pPr>
            <w:r w:rsidRPr="002F3299">
              <w:rPr>
                <w:rFonts w:eastAsia="仿宋"/>
                <w:sz w:val="24"/>
                <w:szCs w:val="24"/>
              </w:rPr>
              <w:t>平均非致癌效应时间（</w:t>
            </w:r>
            <w:r w:rsidRPr="002F3299">
              <w:rPr>
                <w:rFonts w:eastAsia="仿宋"/>
                <w:sz w:val="24"/>
                <w:szCs w:val="24"/>
              </w:rPr>
              <w:t>yr</w:t>
            </w:r>
            <w:r w:rsidR="004F099E" w:rsidRPr="002F3299">
              <w:rPr>
                <w:rFonts w:eastAsia="仿宋" w:hint="eastAsia"/>
                <w:sz w:val="24"/>
                <w:szCs w:val="24"/>
              </w:rPr>
              <w:t>s</w:t>
            </w:r>
            <w:r w:rsidRPr="002F3299">
              <w:rPr>
                <w:rFonts w:eastAsia="仿宋"/>
                <w:sz w:val="24"/>
                <w:szCs w:val="24"/>
              </w:rPr>
              <w:t>）</w:t>
            </w:r>
          </w:p>
        </w:tc>
        <w:tc>
          <w:tcPr>
            <w:tcW w:w="1562" w:type="dxa"/>
            <w:vAlign w:val="center"/>
          </w:tcPr>
          <w:p w:rsidR="00601731" w:rsidRPr="002F3299" w:rsidRDefault="00601731" w:rsidP="0060082F">
            <w:pPr>
              <w:pStyle w:val="a6"/>
              <w:spacing w:line="240" w:lineRule="auto"/>
              <w:jc w:val="center"/>
              <w:rPr>
                <w:rFonts w:eastAsia="仿宋"/>
                <w:kern w:val="0"/>
                <w:sz w:val="24"/>
                <w:szCs w:val="24"/>
              </w:rPr>
            </w:pPr>
            <w:r w:rsidRPr="002F3299">
              <w:rPr>
                <w:rFonts w:eastAsia="仿宋"/>
                <w:kern w:val="0"/>
                <w:sz w:val="24"/>
                <w:szCs w:val="24"/>
              </w:rPr>
              <w:t>儿童</w:t>
            </w:r>
          </w:p>
        </w:tc>
        <w:tc>
          <w:tcPr>
            <w:tcW w:w="1442" w:type="dxa"/>
            <w:noWrap/>
            <w:vAlign w:val="center"/>
          </w:tcPr>
          <w:p w:rsidR="00601731" w:rsidRPr="002F3299" w:rsidRDefault="00601731" w:rsidP="0060082F">
            <w:pPr>
              <w:pStyle w:val="a6"/>
              <w:spacing w:line="240" w:lineRule="auto"/>
              <w:jc w:val="center"/>
              <w:rPr>
                <w:rFonts w:eastAsia="仿宋"/>
                <w:kern w:val="0"/>
                <w:sz w:val="24"/>
                <w:szCs w:val="24"/>
              </w:rPr>
            </w:pPr>
            <w:r w:rsidRPr="002F3299">
              <w:rPr>
                <w:rFonts w:eastAsia="仿宋"/>
                <w:kern w:val="0"/>
                <w:sz w:val="24"/>
                <w:szCs w:val="24"/>
              </w:rPr>
              <w:t>6</w:t>
            </w:r>
          </w:p>
        </w:tc>
        <w:tc>
          <w:tcPr>
            <w:tcW w:w="1443" w:type="dxa"/>
            <w:vAlign w:val="center"/>
          </w:tcPr>
          <w:p w:rsidR="00601731" w:rsidRPr="002F3299" w:rsidRDefault="00601731" w:rsidP="0060082F">
            <w:pPr>
              <w:pStyle w:val="a6"/>
              <w:spacing w:line="240" w:lineRule="auto"/>
              <w:jc w:val="center"/>
              <w:rPr>
                <w:rFonts w:eastAsia="仿宋"/>
                <w:kern w:val="0"/>
                <w:sz w:val="24"/>
                <w:szCs w:val="24"/>
              </w:rPr>
            </w:pPr>
            <w:r w:rsidRPr="002F3299">
              <w:rPr>
                <w:rFonts w:eastAsia="仿宋"/>
                <w:kern w:val="0"/>
                <w:sz w:val="24"/>
                <w:szCs w:val="24"/>
              </w:rPr>
              <w:t>NA</w:t>
            </w:r>
          </w:p>
        </w:tc>
        <w:tc>
          <w:tcPr>
            <w:tcW w:w="1443" w:type="dxa"/>
            <w:noWrap/>
            <w:vAlign w:val="center"/>
          </w:tcPr>
          <w:p w:rsidR="00601731" w:rsidRPr="002F3299" w:rsidRDefault="00601731" w:rsidP="0060082F">
            <w:pPr>
              <w:pStyle w:val="a6"/>
              <w:spacing w:line="240" w:lineRule="auto"/>
              <w:jc w:val="center"/>
              <w:rPr>
                <w:rFonts w:eastAsia="仿宋"/>
                <w:kern w:val="0"/>
                <w:sz w:val="24"/>
                <w:szCs w:val="24"/>
              </w:rPr>
            </w:pPr>
            <w:r w:rsidRPr="002F3299">
              <w:rPr>
                <w:rFonts w:eastAsia="仿宋"/>
                <w:kern w:val="0"/>
                <w:sz w:val="24"/>
                <w:szCs w:val="24"/>
              </w:rPr>
              <w:t>NA</w:t>
            </w:r>
          </w:p>
        </w:tc>
      </w:tr>
      <w:tr w:rsidR="00601731" w:rsidRPr="002F3299" w:rsidTr="00601731">
        <w:trPr>
          <w:trHeight w:val="255"/>
          <w:jc w:val="center"/>
        </w:trPr>
        <w:tc>
          <w:tcPr>
            <w:tcW w:w="2405" w:type="dxa"/>
            <w:vMerge/>
            <w:noWrap/>
            <w:vAlign w:val="center"/>
          </w:tcPr>
          <w:p w:rsidR="00601731" w:rsidRPr="002F3299" w:rsidRDefault="00601731" w:rsidP="0060082F">
            <w:pPr>
              <w:pStyle w:val="a6"/>
              <w:spacing w:line="240" w:lineRule="auto"/>
              <w:jc w:val="center"/>
              <w:rPr>
                <w:rFonts w:eastAsia="仿宋"/>
                <w:sz w:val="24"/>
                <w:szCs w:val="24"/>
              </w:rPr>
            </w:pPr>
          </w:p>
        </w:tc>
        <w:tc>
          <w:tcPr>
            <w:tcW w:w="1562" w:type="dxa"/>
            <w:vAlign w:val="center"/>
          </w:tcPr>
          <w:p w:rsidR="00601731" w:rsidRPr="002F3299" w:rsidRDefault="00601731" w:rsidP="0060082F">
            <w:pPr>
              <w:pStyle w:val="a6"/>
              <w:spacing w:line="240" w:lineRule="auto"/>
              <w:jc w:val="center"/>
              <w:rPr>
                <w:rFonts w:eastAsia="仿宋"/>
                <w:kern w:val="0"/>
                <w:sz w:val="24"/>
                <w:szCs w:val="24"/>
              </w:rPr>
            </w:pPr>
            <w:r w:rsidRPr="002F3299">
              <w:rPr>
                <w:rFonts w:eastAsia="仿宋"/>
                <w:kern w:val="0"/>
                <w:sz w:val="24"/>
                <w:szCs w:val="24"/>
              </w:rPr>
              <w:t>青少年</w:t>
            </w:r>
          </w:p>
        </w:tc>
        <w:tc>
          <w:tcPr>
            <w:tcW w:w="1442" w:type="dxa"/>
            <w:noWrap/>
            <w:vAlign w:val="center"/>
          </w:tcPr>
          <w:p w:rsidR="00601731" w:rsidRPr="002F3299" w:rsidRDefault="00601731" w:rsidP="0060082F">
            <w:pPr>
              <w:pStyle w:val="a6"/>
              <w:spacing w:line="240" w:lineRule="auto"/>
              <w:jc w:val="center"/>
              <w:rPr>
                <w:rFonts w:eastAsia="仿宋"/>
                <w:kern w:val="0"/>
                <w:sz w:val="24"/>
                <w:szCs w:val="24"/>
              </w:rPr>
            </w:pPr>
            <w:r w:rsidRPr="002F3299">
              <w:rPr>
                <w:rFonts w:eastAsia="仿宋"/>
                <w:kern w:val="0"/>
                <w:sz w:val="24"/>
                <w:szCs w:val="24"/>
              </w:rPr>
              <w:t>12</w:t>
            </w:r>
          </w:p>
        </w:tc>
        <w:tc>
          <w:tcPr>
            <w:tcW w:w="1443" w:type="dxa"/>
            <w:vAlign w:val="center"/>
          </w:tcPr>
          <w:p w:rsidR="00601731" w:rsidRPr="002F3299" w:rsidRDefault="00601731" w:rsidP="0060082F">
            <w:pPr>
              <w:pStyle w:val="a6"/>
              <w:spacing w:line="240" w:lineRule="auto"/>
              <w:jc w:val="center"/>
              <w:rPr>
                <w:rFonts w:eastAsia="仿宋"/>
                <w:kern w:val="0"/>
                <w:sz w:val="24"/>
                <w:szCs w:val="24"/>
              </w:rPr>
            </w:pPr>
            <w:r w:rsidRPr="002F3299">
              <w:rPr>
                <w:rFonts w:eastAsia="仿宋"/>
                <w:kern w:val="0"/>
                <w:sz w:val="24"/>
                <w:szCs w:val="24"/>
              </w:rPr>
              <w:t>NA</w:t>
            </w:r>
          </w:p>
        </w:tc>
        <w:tc>
          <w:tcPr>
            <w:tcW w:w="1443" w:type="dxa"/>
            <w:noWrap/>
            <w:vAlign w:val="center"/>
          </w:tcPr>
          <w:p w:rsidR="00601731" w:rsidRPr="002F3299" w:rsidRDefault="00601731" w:rsidP="0060082F">
            <w:pPr>
              <w:pStyle w:val="a6"/>
              <w:spacing w:line="240" w:lineRule="auto"/>
              <w:jc w:val="center"/>
              <w:rPr>
                <w:rFonts w:eastAsia="仿宋"/>
                <w:kern w:val="0"/>
                <w:sz w:val="24"/>
                <w:szCs w:val="24"/>
              </w:rPr>
            </w:pPr>
            <w:r w:rsidRPr="002F3299">
              <w:rPr>
                <w:rFonts w:eastAsia="仿宋"/>
                <w:kern w:val="0"/>
                <w:sz w:val="24"/>
                <w:szCs w:val="24"/>
              </w:rPr>
              <w:t>NA</w:t>
            </w:r>
          </w:p>
        </w:tc>
      </w:tr>
      <w:tr w:rsidR="00601731" w:rsidRPr="002F3299" w:rsidTr="00601731">
        <w:trPr>
          <w:trHeight w:val="255"/>
          <w:jc w:val="center"/>
        </w:trPr>
        <w:tc>
          <w:tcPr>
            <w:tcW w:w="2405" w:type="dxa"/>
            <w:vMerge/>
            <w:noWrap/>
            <w:vAlign w:val="center"/>
          </w:tcPr>
          <w:p w:rsidR="00601731" w:rsidRPr="002F3299" w:rsidRDefault="00601731" w:rsidP="0060082F">
            <w:pPr>
              <w:pStyle w:val="a6"/>
              <w:spacing w:line="240" w:lineRule="auto"/>
              <w:jc w:val="center"/>
              <w:rPr>
                <w:rFonts w:eastAsia="仿宋"/>
                <w:sz w:val="24"/>
                <w:szCs w:val="24"/>
              </w:rPr>
            </w:pPr>
          </w:p>
        </w:tc>
        <w:tc>
          <w:tcPr>
            <w:tcW w:w="1562" w:type="dxa"/>
            <w:vAlign w:val="center"/>
          </w:tcPr>
          <w:p w:rsidR="00601731" w:rsidRPr="002F3299" w:rsidRDefault="00601731" w:rsidP="0060082F">
            <w:pPr>
              <w:pStyle w:val="a6"/>
              <w:spacing w:line="240" w:lineRule="auto"/>
              <w:jc w:val="center"/>
              <w:rPr>
                <w:rFonts w:eastAsia="仿宋"/>
                <w:sz w:val="24"/>
                <w:szCs w:val="24"/>
              </w:rPr>
            </w:pPr>
            <w:r w:rsidRPr="002F3299">
              <w:rPr>
                <w:rFonts w:eastAsia="仿宋"/>
                <w:sz w:val="24"/>
                <w:szCs w:val="24"/>
              </w:rPr>
              <w:t>成年人</w:t>
            </w:r>
          </w:p>
        </w:tc>
        <w:tc>
          <w:tcPr>
            <w:tcW w:w="1442" w:type="dxa"/>
            <w:noWrap/>
            <w:vAlign w:val="center"/>
          </w:tcPr>
          <w:p w:rsidR="00601731" w:rsidRPr="002F3299" w:rsidRDefault="00601731" w:rsidP="0060082F">
            <w:pPr>
              <w:pStyle w:val="a6"/>
              <w:spacing w:line="240" w:lineRule="auto"/>
              <w:jc w:val="center"/>
              <w:rPr>
                <w:rFonts w:eastAsia="仿宋"/>
                <w:kern w:val="0"/>
                <w:sz w:val="24"/>
                <w:szCs w:val="24"/>
              </w:rPr>
            </w:pPr>
            <w:r w:rsidRPr="002F3299">
              <w:rPr>
                <w:rFonts w:eastAsia="仿宋"/>
                <w:kern w:val="0"/>
                <w:sz w:val="24"/>
                <w:szCs w:val="24"/>
              </w:rPr>
              <w:t>30</w:t>
            </w:r>
          </w:p>
        </w:tc>
        <w:tc>
          <w:tcPr>
            <w:tcW w:w="1443" w:type="dxa"/>
            <w:vAlign w:val="center"/>
          </w:tcPr>
          <w:p w:rsidR="00601731" w:rsidRPr="002F3299" w:rsidRDefault="00601731" w:rsidP="0060082F">
            <w:pPr>
              <w:pStyle w:val="a6"/>
              <w:spacing w:line="240" w:lineRule="auto"/>
              <w:jc w:val="center"/>
              <w:rPr>
                <w:rFonts w:eastAsia="仿宋"/>
                <w:kern w:val="0"/>
                <w:sz w:val="24"/>
                <w:szCs w:val="24"/>
              </w:rPr>
            </w:pPr>
            <w:r w:rsidRPr="002F3299">
              <w:rPr>
                <w:rFonts w:eastAsia="仿宋"/>
                <w:kern w:val="0"/>
                <w:sz w:val="24"/>
                <w:szCs w:val="24"/>
              </w:rPr>
              <w:t>25</w:t>
            </w:r>
          </w:p>
        </w:tc>
        <w:tc>
          <w:tcPr>
            <w:tcW w:w="1443" w:type="dxa"/>
            <w:noWrap/>
            <w:vAlign w:val="center"/>
          </w:tcPr>
          <w:p w:rsidR="00601731" w:rsidRPr="002F3299" w:rsidRDefault="00601731" w:rsidP="0060082F">
            <w:pPr>
              <w:pStyle w:val="a6"/>
              <w:spacing w:line="240" w:lineRule="auto"/>
              <w:jc w:val="center"/>
              <w:rPr>
                <w:rFonts w:eastAsia="仿宋"/>
                <w:kern w:val="0"/>
                <w:sz w:val="24"/>
                <w:szCs w:val="24"/>
              </w:rPr>
            </w:pPr>
            <w:r w:rsidRPr="002F3299">
              <w:rPr>
                <w:rFonts w:eastAsia="仿宋"/>
                <w:kern w:val="0"/>
                <w:sz w:val="24"/>
                <w:szCs w:val="24"/>
              </w:rPr>
              <w:t>25</w:t>
            </w:r>
          </w:p>
        </w:tc>
      </w:tr>
      <w:tr w:rsidR="00601731" w:rsidRPr="002F3299" w:rsidTr="00601731">
        <w:trPr>
          <w:trHeight w:val="255"/>
          <w:jc w:val="center"/>
        </w:trPr>
        <w:tc>
          <w:tcPr>
            <w:tcW w:w="2405" w:type="dxa"/>
            <w:vMerge w:val="restart"/>
            <w:noWrap/>
            <w:vAlign w:val="center"/>
          </w:tcPr>
          <w:p w:rsidR="00601731" w:rsidRPr="002F3299" w:rsidRDefault="00601731" w:rsidP="0060082F">
            <w:pPr>
              <w:pStyle w:val="a6"/>
              <w:spacing w:line="240" w:lineRule="auto"/>
              <w:jc w:val="center"/>
              <w:rPr>
                <w:rFonts w:eastAsia="仿宋"/>
                <w:color w:val="000000" w:themeColor="text1"/>
                <w:kern w:val="0"/>
                <w:sz w:val="24"/>
                <w:szCs w:val="24"/>
              </w:rPr>
            </w:pPr>
            <w:r w:rsidRPr="002F3299">
              <w:rPr>
                <w:rFonts w:eastAsia="仿宋"/>
                <w:color w:val="000000" w:themeColor="text1"/>
                <w:sz w:val="24"/>
                <w:szCs w:val="24"/>
              </w:rPr>
              <w:t>暴露持续时间</w:t>
            </w:r>
            <w:r w:rsidRPr="002F3299">
              <w:rPr>
                <w:rFonts w:eastAsia="仿宋"/>
                <w:color w:val="000000" w:themeColor="text1"/>
                <w:kern w:val="0"/>
                <w:sz w:val="24"/>
                <w:szCs w:val="24"/>
              </w:rPr>
              <w:t xml:space="preserve"> </w:t>
            </w:r>
            <w:r w:rsidRPr="002F3299">
              <w:rPr>
                <w:rFonts w:eastAsia="仿宋"/>
                <w:color w:val="000000" w:themeColor="text1"/>
                <w:kern w:val="0"/>
                <w:sz w:val="24"/>
                <w:szCs w:val="24"/>
              </w:rPr>
              <w:t>（</w:t>
            </w:r>
            <w:r w:rsidRPr="002F3299">
              <w:rPr>
                <w:rFonts w:eastAsia="仿宋"/>
                <w:color w:val="000000" w:themeColor="text1"/>
                <w:kern w:val="0"/>
                <w:sz w:val="24"/>
                <w:szCs w:val="24"/>
              </w:rPr>
              <w:t>ED</w:t>
            </w:r>
            <w:r w:rsidRPr="002F3299">
              <w:rPr>
                <w:rFonts w:eastAsia="仿宋"/>
                <w:color w:val="000000" w:themeColor="text1"/>
                <w:kern w:val="0"/>
                <w:sz w:val="24"/>
                <w:szCs w:val="24"/>
              </w:rPr>
              <w:t>）（</w:t>
            </w:r>
            <w:r w:rsidRPr="002F3299">
              <w:rPr>
                <w:rFonts w:eastAsia="仿宋"/>
                <w:color w:val="000000" w:themeColor="text1"/>
                <w:kern w:val="0"/>
                <w:sz w:val="24"/>
                <w:szCs w:val="24"/>
              </w:rPr>
              <w:t>yrs</w:t>
            </w:r>
            <w:r w:rsidRPr="002F3299">
              <w:rPr>
                <w:rFonts w:eastAsia="仿宋"/>
                <w:color w:val="000000" w:themeColor="text1"/>
                <w:kern w:val="0"/>
                <w:sz w:val="24"/>
                <w:szCs w:val="24"/>
              </w:rPr>
              <w:t>）</w:t>
            </w:r>
          </w:p>
        </w:tc>
        <w:tc>
          <w:tcPr>
            <w:tcW w:w="1562" w:type="dxa"/>
            <w:vAlign w:val="center"/>
          </w:tcPr>
          <w:p w:rsidR="00601731" w:rsidRPr="002F3299" w:rsidRDefault="00601731" w:rsidP="0060082F">
            <w:pPr>
              <w:pStyle w:val="a6"/>
              <w:spacing w:line="240" w:lineRule="auto"/>
              <w:jc w:val="center"/>
              <w:rPr>
                <w:rFonts w:eastAsia="仿宋"/>
                <w:color w:val="000000" w:themeColor="text1"/>
                <w:kern w:val="0"/>
                <w:sz w:val="24"/>
                <w:szCs w:val="24"/>
              </w:rPr>
            </w:pPr>
            <w:r w:rsidRPr="002F3299">
              <w:rPr>
                <w:rFonts w:eastAsia="仿宋"/>
                <w:color w:val="000000" w:themeColor="text1"/>
                <w:kern w:val="0"/>
                <w:sz w:val="24"/>
                <w:szCs w:val="24"/>
              </w:rPr>
              <w:t>儿童</w:t>
            </w:r>
          </w:p>
        </w:tc>
        <w:tc>
          <w:tcPr>
            <w:tcW w:w="1442" w:type="dxa"/>
            <w:noWrap/>
            <w:vAlign w:val="center"/>
          </w:tcPr>
          <w:p w:rsidR="00601731" w:rsidRPr="002F3299" w:rsidRDefault="00601731" w:rsidP="0060082F">
            <w:pPr>
              <w:pStyle w:val="a6"/>
              <w:spacing w:line="240" w:lineRule="auto"/>
              <w:jc w:val="center"/>
              <w:rPr>
                <w:rFonts w:eastAsia="仿宋"/>
                <w:color w:val="000000" w:themeColor="text1"/>
                <w:kern w:val="0"/>
                <w:sz w:val="24"/>
                <w:szCs w:val="24"/>
              </w:rPr>
            </w:pPr>
            <w:r w:rsidRPr="002F3299">
              <w:rPr>
                <w:rFonts w:eastAsia="仿宋"/>
                <w:color w:val="000000" w:themeColor="text1"/>
                <w:kern w:val="0"/>
                <w:sz w:val="24"/>
                <w:szCs w:val="24"/>
              </w:rPr>
              <w:t>6</w:t>
            </w:r>
          </w:p>
        </w:tc>
        <w:tc>
          <w:tcPr>
            <w:tcW w:w="1443" w:type="dxa"/>
            <w:vAlign w:val="center"/>
          </w:tcPr>
          <w:p w:rsidR="00601731" w:rsidRPr="002F3299" w:rsidRDefault="00601731" w:rsidP="0060082F">
            <w:pPr>
              <w:pStyle w:val="a6"/>
              <w:spacing w:line="240" w:lineRule="auto"/>
              <w:jc w:val="center"/>
              <w:rPr>
                <w:rFonts w:eastAsia="仿宋"/>
                <w:color w:val="000000" w:themeColor="text1"/>
                <w:kern w:val="0"/>
                <w:sz w:val="24"/>
                <w:szCs w:val="24"/>
              </w:rPr>
            </w:pPr>
            <w:r w:rsidRPr="002F3299">
              <w:rPr>
                <w:rFonts w:eastAsia="仿宋"/>
                <w:color w:val="000000" w:themeColor="text1"/>
                <w:kern w:val="0"/>
                <w:sz w:val="24"/>
                <w:szCs w:val="24"/>
              </w:rPr>
              <w:t>6</w:t>
            </w:r>
          </w:p>
        </w:tc>
        <w:tc>
          <w:tcPr>
            <w:tcW w:w="1443" w:type="dxa"/>
            <w:noWrap/>
            <w:vAlign w:val="center"/>
          </w:tcPr>
          <w:p w:rsidR="00601731" w:rsidRPr="002F3299" w:rsidRDefault="00601731" w:rsidP="0060082F">
            <w:pPr>
              <w:pStyle w:val="a6"/>
              <w:spacing w:line="240" w:lineRule="auto"/>
              <w:jc w:val="center"/>
              <w:rPr>
                <w:rFonts w:eastAsia="仿宋"/>
                <w:color w:val="000000" w:themeColor="text1"/>
                <w:kern w:val="0"/>
                <w:sz w:val="24"/>
                <w:szCs w:val="24"/>
              </w:rPr>
            </w:pPr>
            <w:r w:rsidRPr="002F3299">
              <w:rPr>
                <w:rFonts w:eastAsia="仿宋"/>
                <w:color w:val="000000" w:themeColor="text1"/>
                <w:kern w:val="0"/>
                <w:sz w:val="24"/>
                <w:szCs w:val="24"/>
              </w:rPr>
              <w:t>NA</w:t>
            </w:r>
          </w:p>
        </w:tc>
      </w:tr>
      <w:tr w:rsidR="00601731" w:rsidRPr="002F3299" w:rsidTr="00601731">
        <w:trPr>
          <w:trHeight w:val="255"/>
          <w:jc w:val="center"/>
        </w:trPr>
        <w:tc>
          <w:tcPr>
            <w:tcW w:w="2405" w:type="dxa"/>
            <w:vMerge/>
            <w:noWrap/>
            <w:vAlign w:val="center"/>
          </w:tcPr>
          <w:p w:rsidR="00601731" w:rsidRPr="002F3299" w:rsidRDefault="00601731" w:rsidP="0060082F">
            <w:pPr>
              <w:pStyle w:val="a6"/>
              <w:spacing w:line="240" w:lineRule="auto"/>
              <w:jc w:val="center"/>
              <w:rPr>
                <w:rFonts w:eastAsia="仿宋"/>
                <w:color w:val="000000" w:themeColor="text1"/>
                <w:kern w:val="0"/>
                <w:sz w:val="24"/>
                <w:szCs w:val="24"/>
              </w:rPr>
            </w:pPr>
          </w:p>
        </w:tc>
        <w:tc>
          <w:tcPr>
            <w:tcW w:w="1562" w:type="dxa"/>
            <w:vAlign w:val="center"/>
          </w:tcPr>
          <w:p w:rsidR="00601731" w:rsidRPr="002F3299" w:rsidRDefault="00601731" w:rsidP="0060082F">
            <w:pPr>
              <w:pStyle w:val="a6"/>
              <w:spacing w:line="240" w:lineRule="auto"/>
              <w:jc w:val="center"/>
              <w:rPr>
                <w:rFonts w:eastAsia="仿宋"/>
                <w:color w:val="000000" w:themeColor="text1"/>
                <w:kern w:val="0"/>
                <w:sz w:val="24"/>
                <w:szCs w:val="24"/>
              </w:rPr>
            </w:pPr>
            <w:r w:rsidRPr="002F3299">
              <w:rPr>
                <w:rFonts w:eastAsia="仿宋"/>
                <w:color w:val="000000" w:themeColor="text1"/>
                <w:kern w:val="0"/>
                <w:sz w:val="24"/>
                <w:szCs w:val="24"/>
              </w:rPr>
              <w:t>青少年</w:t>
            </w:r>
          </w:p>
        </w:tc>
        <w:tc>
          <w:tcPr>
            <w:tcW w:w="1442" w:type="dxa"/>
            <w:noWrap/>
            <w:vAlign w:val="center"/>
          </w:tcPr>
          <w:p w:rsidR="00601731" w:rsidRPr="002F3299" w:rsidRDefault="00601731" w:rsidP="0060082F">
            <w:pPr>
              <w:pStyle w:val="a6"/>
              <w:spacing w:line="240" w:lineRule="auto"/>
              <w:jc w:val="center"/>
              <w:rPr>
                <w:rFonts w:eastAsia="仿宋"/>
                <w:color w:val="000000" w:themeColor="text1"/>
                <w:kern w:val="0"/>
                <w:sz w:val="24"/>
                <w:szCs w:val="24"/>
              </w:rPr>
            </w:pPr>
            <w:r w:rsidRPr="002F3299">
              <w:rPr>
                <w:rFonts w:eastAsia="仿宋"/>
                <w:color w:val="000000" w:themeColor="text1"/>
                <w:kern w:val="0"/>
                <w:sz w:val="24"/>
                <w:szCs w:val="24"/>
              </w:rPr>
              <w:t>12</w:t>
            </w:r>
          </w:p>
        </w:tc>
        <w:tc>
          <w:tcPr>
            <w:tcW w:w="1443" w:type="dxa"/>
            <w:vAlign w:val="center"/>
          </w:tcPr>
          <w:p w:rsidR="00601731" w:rsidRPr="002F3299" w:rsidRDefault="00601731" w:rsidP="0060082F">
            <w:pPr>
              <w:pStyle w:val="a6"/>
              <w:spacing w:line="240" w:lineRule="auto"/>
              <w:jc w:val="center"/>
              <w:rPr>
                <w:rFonts w:eastAsia="仿宋"/>
                <w:color w:val="000000" w:themeColor="text1"/>
                <w:kern w:val="0"/>
                <w:sz w:val="24"/>
                <w:szCs w:val="24"/>
              </w:rPr>
            </w:pPr>
            <w:r w:rsidRPr="002F3299">
              <w:rPr>
                <w:rFonts w:eastAsia="仿宋"/>
                <w:color w:val="000000" w:themeColor="text1"/>
                <w:kern w:val="0"/>
                <w:sz w:val="24"/>
                <w:szCs w:val="24"/>
              </w:rPr>
              <w:t>12</w:t>
            </w:r>
          </w:p>
        </w:tc>
        <w:tc>
          <w:tcPr>
            <w:tcW w:w="1443" w:type="dxa"/>
            <w:noWrap/>
            <w:vAlign w:val="center"/>
          </w:tcPr>
          <w:p w:rsidR="00601731" w:rsidRPr="002F3299" w:rsidRDefault="00601731" w:rsidP="0060082F">
            <w:pPr>
              <w:pStyle w:val="a6"/>
              <w:spacing w:line="240" w:lineRule="auto"/>
              <w:jc w:val="center"/>
              <w:rPr>
                <w:rFonts w:eastAsia="仿宋"/>
                <w:color w:val="000000" w:themeColor="text1"/>
                <w:kern w:val="0"/>
                <w:sz w:val="24"/>
                <w:szCs w:val="24"/>
              </w:rPr>
            </w:pPr>
            <w:r w:rsidRPr="002F3299">
              <w:rPr>
                <w:rFonts w:eastAsia="仿宋"/>
                <w:color w:val="000000" w:themeColor="text1"/>
                <w:kern w:val="0"/>
                <w:sz w:val="24"/>
                <w:szCs w:val="24"/>
              </w:rPr>
              <w:t>NA</w:t>
            </w:r>
          </w:p>
        </w:tc>
      </w:tr>
      <w:tr w:rsidR="00601731" w:rsidRPr="002F3299" w:rsidTr="00601731">
        <w:trPr>
          <w:trHeight w:val="255"/>
          <w:jc w:val="center"/>
        </w:trPr>
        <w:tc>
          <w:tcPr>
            <w:tcW w:w="2405" w:type="dxa"/>
            <w:vMerge/>
            <w:noWrap/>
            <w:vAlign w:val="center"/>
          </w:tcPr>
          <w:p w:rsidR="00601731" w:rsidRPr="002F3299" w:rsidRDefault="00601731" w:rsidP="0060082F">
            <w:pPr>
              <w:pStyle w:val="a6"/>
              <w:spacing w:line="240" w:lineRule="auto"/>
              <w:jc w:val="center"/>
              <w:rPr>
                <w:rFonts w:eastAsia="仿宋"/>
                <w:color w:val="000000" w:themeColor="text1"/>
                <w:kern w:val="0"/>
                <w:sz w:val="24"/>
                <w:szCs w:val="24"/>
              </w:rPr>
            </w:pPr>
          </w:p>
        </w:tc>
        <w:tc>
          <w:tcPr>
            <w:tcW w:w="1562" w:type="dxa"/>
            <w:vAlign w:val="center"/>
          </w:tcPr>
          <w:p w:rsidR="00601731" w:rsidRPr="002F3299" w:rsidRDefault="00601731" w:rsidP="0060082F">
            <w:pPr>
              <w:pStyle w:val="a6"/>
              <w:spacing w:line="240" w:lineRule="auto"/>
              <w:jc w:val="center"/>
              <w:rPr>
                <w:rFonts w:eastAsia="仿宋"/>
                <w:color w:val="000000" w:themeColor="text1"/>
                <w:sz w:val="24"/>
                <w:szCs w:val="24"/>
              </w:rPr>
            </w:pPr>
            <w:r w:rsidRPr="002F3299">
              <w:rPr>
                <w:rFonts w:eastAsia="仿宋"/>
                <w:color w:val="000000" w:themeColor="text1"/>
                <w:sz w:val="24"/>
                <w:szCs w:val="24"/>
              </w:rPr>
              <w:t>成年人</w:t>
            </w:r>
          </w:p>
        </w:tc>
        <w:tc>
          <w:tcPr>
            <w:tcW w:w="1442" w:type="dxa"/>
            <w:noWrap/>
            <w:vAlign w:val="center"/>
          </w:tcPr>
          <w:p w:rsidR="00601731" w:rsidRPr="002F3299" w:rsidRDefault="00601731" w:rsidP="0060082F">
            <w:pPr>
              <w:pStyle w:val="a6"/>
              <w:spacing w:line="240" w:lineRule="auto"/>
              <w:jc w:val="center"/>
              <w:rPr>
                <w:rFonts w:eastAsia="仿宋"/>
                <w:color w:val="000000" w:themeColor="text1"/>
                <w:kern w:val="0"/>
                <w:sz w:val="24"/>
                <w:szCs w:val="24"/>
              </w:rPr>
            </w:pPr>
            <w:r w:rsidRPr="002F3299">
              <w:rPr>
                <w:rFonts w:eastAsia="仿宋"/>
                <w:color w:val="000000" w:themeColor="text1"/>
                <w:kern w:val="0"/>
                <w:sz w:val="24"/>
                <w:szCs w:val="24"/>
              </w:rPr>
              <w:t>24</w:t>
            </w:r>
          </w:p>
        </w:tc>
        <w:tc>
          <w:tcPr>
            <w:tcW w:w="1443" w:type="dxa"/>
            <w:vAlign w:val="center"/>
          </w:tcPr>
          <w:p w:rsidR="00601731" w:rsidRPr="002F3299" w:rsidRDefault="00601731" w:rsidP="0060082F">
            <w:pPr>
              <w:pStyle w:val="a6"/>
              <w:spacing w:line="240" w:lineRule="auto"/>
              <w:jc w:val="center"/>
              <w:rPr>
                <w:rFonts w:eastAsia="仿宋"/>
                <w:color w:val="000000" w:themeColor="text1"/>
                <w:kern w:val="0"/>
                <w:sz w:val="24"/>
                <w:szCs w:val="24"/>
              </w:rPr>
            </w:pPr>
            <w:r w:rsidRPr="002F3299">
              <w:rPr>
                <w:rFonts w:eastAsia="仿宋"/>
                <w:color w:val="000000" w:themeColor="text1"/>
                <w:kern w:val="0"/>
                <w:sz w:val="24"/>
                <w:szCs w:val="24"/>
              </w:rPr>
              <w:t>24</w:t>
            </w:r>
          </w:p>
        </w:tc>
        <w:tc>
          <w:tcPr>
            <w:tcW w:w="1443" w:type="dxa"/>
            <w:noWrap/>
            <w:vAlign w:val="center"/>
          </w:tcPr>
          <w:p w:rsidR="00601731" w:rsidRPr="002F3299" w:rsidRDefault="00601731" w:rsidP="0060082F">
            <w:pPr>
              <w:pStyle w:val="a6"/>
              <w:spacing w:line="240" w:lineRule="auto"/>
              <w:jc w:val="center"/>
              <w:rPr>
                <w:rFonts w:eastAsia="仿宋"/>
                <w:color w:val="000000" w:themeColor="text1"/>
                <w:kern w:val="0"/>
                <w:sz w:val="24"/>
                <w:szCs w:val="24"/>
              </w:rPr>
            </w:pPr>
            <w:r w:rsidRPr="002F3299">
              <w:rPr>
                <w:rFonts w:eastAsia="仿宋"/>
                <w:color w:val="000000" w:themeColor="text1"/>
                <w:kern w:val="0"/>
                <w:sz w:val="24"/>
                <w:szCs w:val="24"/>
              </w:rPr>
              <w:t>25</w:t>
            </w:r>
          </w:p>
        </w:tc>
      </w:tr>
      <w:tr w:rsidR="007824B3" w:rsidRPr="002F3299" w:rsidTr="00601731">
        <w:trPr>
          <w:trHeight w:val="255"/>
          <w:jc w:val="center"/>
        </w:trPr>
        <w:tc>
          <w:tcPr>
            <w:tcW w:w="2405" w:type="dxa"/>
            <w:vMerge w:val="restart"/>
            <w:noWrap/>
            <w:vAlign w:val="center"/>
          </w:tcPr>
          <w:p w:rsidR="007824B3" w:rsidRPr="002F3299" w:rsidRDefault="007824B3" w:rsidP="0060082F">
            <w:pPr>
              <w:pStyle w:val="a6"/>
              <w:spacing w:line="240" w:lineRule="auto"/>
              <w:jc w:val="center"/>
              <w:rPr>
                <w:rFonts w:eastAsia="仿宋"/>
                <w:kern w:val="0"/>
                <w:sz w:val="24"/>
                <w:szCs w:val="24"/>
              </w:rPr>
            </w:pPr>
            <w:r w:rsidRPr="002F3299">
              <w:rPr>
                <w:rFonts w:eastAsia="仿宋"/>
                <w:sz w:val="24"/>
                <w:szCs w:val="24"/>
              </w:rPr>
              <w:lastRenderedPageBreak/>
              <w:t>土壤摄入率</w:t>
            </w:r>
            <w:r w:rsidRPr="002F3299">
              <w:rPr>
                <w:rFonts w:eastAsia="仿宋"/>
                <w:kern w:val="0"/>
                <w:sz w:val="24"/>
                <w:szCs w:val="24"/>
              </w:rPr>
              <w:t>（</w:t>
            </w:r>
            <w:r w:rsidRPr="002F3299">
              <w:rPr>
                <w:rFonts w:eastAsia="仿宋"/>
                <w:kern w:val="0"/>
                <w:sz w:val="24"/>
                <w:szCs w:val="24"/>
              </w:rPr>
              <w:t>CR</w:t>
            </w:r>
            <w:r w:rsidRPr="002F3299">
              <w:rPr>
                <w:rFonts w:eastAsia="仿宋"/>
                <w:kern w:val="0"/>
                <w:sz w:val="24"/>
                <w:szCs w:val="24"/>
              </w:rPr>
              <w:t>）（</w:t>
            </w:r>
            <w:r w:rsidRPr="002F3299">
              <w:rPr>
                <w:rFonts w:eastAsia="仿宋"/>
                <w:kern w:val="0"/>
                <w:sz w:val="24"/>
                <w:szCs w:val="24"/>
              </w:rPr>
              <w:t>mg/day</w:t>
            </w:r>
            <w:r w:rsidRPr="002F3299">
              <w:rPr>
                <w:rFonts w:eastAsia="仿宋"/>
                <w:kern w:val="0"/>
                <w:sz w:val="24"/>
                <w:szCs w:val="24"/>
              </w:rPr>
              <w:t>）</w:t>
            </w:r>
          </w:p>
        </w:tc>
        <w:tc>
          <w:tcPr>
            <w:tcW w:w="1562" w:type="dxa"/>
            <w:vAlign w:val="center"/>
          </w:tcPr>
          <w:p w:rsidR="007824B3" w:rsidRPr="002F3299" w:rsidRDefault="007824B3" w:rsidP="0060082F">
            <w:pPr>
              <w:pStyle w:val="a6"/>
              <w:spacing w:line="240" w:lineRule="auto"/>
              <w:jc w:val="center"/>
              <w:rPr>
                <w:rFonts w:eastAsia="仿宋"/>
                <w:kern w:val="0"/>
                <w:sz w:val="24"/>
                <w:szCs w:val="24"/>
              </w:rPr>
            </w:pPr>
            <w:r w:rsidRPr="002F3299">
              <w:rPr>
                <w:rFonts w:eastAsia="仿宋"/>
                <w:kern w:val="0"/>
                <w:sz w:val="24"/>
                <w:szCs w:val="24"/>
              </w:rPr>
              <w:t>儿童</w:t>
            </w:r>
          </w:p>
        </w:tc>
        <w:tc>
          <w:tcPr>
            <w:tcW w:w="4328" w:type="dxa"/>
            <w:gridSpan w:val="3"/>
            <w:noWrap/>
            <w:vAlign w:val="center"/>
          </w:tcPr>
          <w:p w:rsidR="007824B3" w:rsidRPr="002F3299" w:rsidRDefault="007824B3" w:rsidP="0060082F">
            <w:pPr>
              <w:pStyle w:val="a6"/>
              <w:spacing w:line="240" w:lineRule="auto"/>
              <w:jc w:val="center"/>
              <w:rPr>
                <w:rFonts w:eastAsia="仿宋"/>
                <w:kern w:val="0"/>
                <w:sz w:val="24"/>
                <w:szCs w:val="24"/>
              </w:rPr>
            </w:pPr>
            <w:r w:rsidRPr="002F3299">
              <w:rPr>
                <w:rFonts w:eastAsia="仿宋"/>
                <w:kern w:val="0"/>
                <w:sz w:val="24"/>
                <w:szCs w:val="24"/>
              </w:rPr>
              <w:t>200</w:t>
            </w:r>
          </w:p>
        </w:tc>
      </w:tr>
      <w:tr w:rsidR="00930630" w:rsidRPr="002F3299" w:rsidTr="00930630">
        <w:trPr>
          <w:trHeight w:val="67"/>
          <w:jc w:val="center"/>
        </w:trPr>
        <w:tc>
          <w:tcPr>
            <w:tcW w:w="2405" w:type="dxa"/>
            <w:vMerge/>
            <w:noWrap/>
            <w:vAlign w:val="center"/>
          </w:tcPr>
          <w:p w:rsidR="00930630" w:rsidRPr="002F3299" w:rsidRDefault="00930630" w:rsidP="0060082F">
            <w:pPr>
              <w:pStyle w:val="a6"/>
              <w:spacing w:line="240" w:lineRule="auto"/>
              <w:jc w:val="center"/>
              <w:rPr>
                <w:rFonts w:eastAsia="仿宋"/>
                <w:kern w:val="0"/>
                <w:sz w:val="24"/>
                <w:szCs w:val="24"/>
              </w:rPr>
            </w:pPr>
          </w:p>
        </w:tc>
        <w:tc>
          <w:tcPr>
            <w:tcW w:w="1562" w:type="dxa"/>
            <w:vAlign w:val="center"/>
          </w:tcPr>
          <w:p w:rsidR="00930630" w:rsidRPr="002F3299" w:rsidRDefault="00930630" w:rsidP="0060082F">
            <w:pPr>
              <w:pStyle w:val="a6"/>
              <w:spacing w:line="240" w:lineRule="auto"/>
              <w:jc w:val="center"/>
              <w:rPr>
                <w:rFonts w:eastAsia="仿宋"/>
                <w:kern w:val="0"/>
                <w:sz w:val="24"/>
                <w:szCs w:val="24"/>
              </w:rPr>
            </w:pPr>
            <w:r w:rsidRPr="002F3299">
              <w:rPr>
                <w:rFonts w:eastAsia="仿宋"/>
                <w:sz w:val="24"/>
                <w:szCs w:val="24"/>
              </w:rPr>
              <w:t>成年人</w:t>
            </w:r>
          </w:p>
        </w:tc>
        <w:tc>
          <w:tcPr>
            <w:tcW w:w="4328" w:type="dxa"/>
            <w:gridSpan w:val="3"/>
            <w:noWrap/>
            <w:vAlign w:val="center"/>
          </w:tcPr>
          <w:p w:rsidR="00930630" w:rsidRPr="002F3299" w:rsidRDefault="00930630" w:rsidP="0060082F">
            <w:pPr>
              <w:pStyle w:val="a6"/>
              <w:spacing w:line="240" w:lineRule="auto"/>
              <w:jc w:val="center"/>
              <w:rPr>
                <w:rFonts w:eastAsia="仿宋"/>
                <w:kern w:val="0"/>
                <w:sz w:val="24"/>
                <w:szCs w:val="24"/>
              </w:rPr>
            </w:pPr>
            <w:r w:rsidRPr="002F3299">
              <w:rPr>
                <w:rFonts w:eastAsia="仿宋"/>
                <w:kern w:val="0"/>
                <w:sz w:val="24"/>
                <w:szCs w:val="24"/>
              </w:rPr>
              <w:t>100</w:t>
            </w:r>
          </w:p>
        </w:tc>
      </w:tr>
      <w:tr w:rsidR="007824B3" w:rsidRPr="002F3299" w:rsidTr="00601731">
        <w:trPr>
          <w:trHeight w:val="255"/>
          <w:jc w:val="center"/>
        </w:trPr>
        <w:tc>
          <w:tcPr>
            <w:tcW w:w="2405" w:type="dxa"/>
            <w:vMerge w:val="restart"/>
            <w:noWrap/>
            <w:vAlign w:val="center"/>
          </w:tcPr>
          <w:p w:rsidR="007824B3" w:rsidRPr="002F3299" w:rsidRDefault="007824B3" w:rsidP="0060082F">
            <w:pPr>
              <w:pStyle w:val="a6"/>
              <w:spacing w:line="240" w:lineRule="auto"/>
              <w:jc w:val="center"/>
              <w:rPr>
                <w:rFonts w:eastAsia="仿宋"/>
                <w:kern w:val="0"/>
                <w:sz w:val="24"/>
                <w:szCs w:val="24"/>
              </w:rPr>
            </w:pPr>
            <w:r w:rsidRPr="002F3299">
              <w:rPr>
                <w:rFonts w:eastAsia="仿宋"/>
                <w:kern w:val="0"/>
                <w:sz w:val="24"/>
                <w:szCs w:val="24"/>
              </w:rPr>
              <w:t>皮肤暴露面积（</w:t>
            </w:r>
            <w:r w:rsidRPr="002F3299">
              <w:rPr>
                <w:rFonts w:eastAsia="仿宋"/>
                <w:sz w:val="24"/>
                <w:szCs w:val="24"/>
              </w:rPr>
              <w:t>cm</w:t>
            </w:r>
            <w:r w:rsidRPr="002F3299">
              <w:rPr>
                <w:rFonts w:eastAsia="仿宋"/>
                <w:sz w:val="24"/>
                <w:szCs w:val="24"/>
                <w:vertAlign w:val="superscript"/>
              </w:rPr>
              <w:t>2</w:t>
            </w:r>
            <w:r w:rsidR="000D1B77" w:rsidRPr="002F3299">
              <w:rPr>
                <w:rFonts w:eastAsia="仿宋"/>
                <w:sz w:val="24"/>
                <w:szCs w:val="24"/>
              </w:rPr>
              <w:t>/d</w:t>
            </w:r>
            <w:r w:rsidRPr="002F3299">
              <w:rPr>
                <w:rFonts w:eastAsia="仿宋"/>
                <w:sz w:val="24"/>
                <w:szCs w:val="24"/>
              </w:rPr>
              <w:t>）</w:t>
            </w:r>
          </w:p>
        </w:tc>
        <w:tc>
          <w:tcPr>
            <w:tcW w:w="1562" w:type="dxa"/>
            <w:vAlign w:val="center"/>
          </w:tcPr>
          <w:p w:rsidR="007824B3" w:rsidRPr="002F3299" w:rsidRDefault="007824B3" w:rsidP="0060082F">
            <w:pPr>
              <w:pStyle w:val="a6"/>
              <w:spacing w:line="240" w:lineRule="auto"/>
              <w:jc w:val="center"/>
              <w:rPr>
                <w:rFonts w:eastAsia="仿宋"/>
                <w:sz w:val="24"/>
                <w:szCs w:val="24"/>
              </w:rPr>
            </w:pPr>
            <w:r w:rsidRPr="002F3299">
              <w:rPr>
                <w:rFonts w:eastAsia="仿宋"/>
                <w:sz w:val="24"/>
                <w:szCs w:val="24"/>
              </w:rPr>
              <w:t>0-16</w:t>
            </w:r>
            <w:r w:rsidRPr="002F3299">
              <w:rPr>
                <w:rFonts w:eastAsia="仿宋"/>
                <w:sz w:val="24"/>
                <w:szCs w:val="24"/>
              </w:rPr>
              <w:t>岁</w:t>
            </w:r>
          </w:p>
        </w:tc>
        <w:tc>
          <w:tcPr>
            <w:tcW w:w="4328" w:type="dxa"/>
            <w:gridSpan w:val="3"/>
            <w:noWrap/>
            <w:vAlign w:val="center"/>
          </w:tcPr>
          <w:p w:rsidR="007824B3" w:rsidRPr="002F3299" w:rsidRDefault="007824B3" w:rsidP="0060082F">
            <w:pPr>
              <w:pStyle w:val="a6"/>
              <w:spacing w:line="240" w:lineRule="auto"/>
              <w:jc w:val="center"/>
              <w:rPr>
                <w:rFonts w:eastAsia="仿宋"/>
                <w:kern w:val="0"/>
                <w:sz w:val="24"/>
                <w:szCs w:val="24"/>
              </w:rPr>
            </w:pPr>
            <w:r w:rsidRPr="002F3299">
              <w:rPr>
                <w:rFonts w:eastAsia="仿宋"/>
                <w:kern w:val="0"/>
                <w:sz w:val="24"/>
                <w:szCs w:val="24"/>
              </w:rPr>
              <w:t>2023</w:t>
            </w:r>
          </w:p>
        </w:tc>
      </w:tr>
      <w:tr w:rsidR="007824B3" w:rsidRPr="002F3299" w:rsidTr="00601731">
        <w:trPr>
          <w:trHeight w:val="255"/>
          <w:jc w:val="center"/>
        </w:trPr>
        <w:tc>
          <w:tcPr>
            <w:tcW w:w="2405" w:type="dxa"/>
            <w:vMerge/>
            <w:noWrap/>
            <w:vAlign w:val="center"/>
          </w:tcPr>
          <w:p w:rsidR="007824B3" w:rsidRPr="002F3299" w:rsidRDefault="007824B3" w:rsidP="0060082F">
            <w:pPr>
              <w:pStyle w:val="a6"/>
              <w:spacing w:line="240" w:lineRule="auto"/>
              <w:jc w:val="center"/>
              <w:rPr>
                <w:rFonts w:eastAsia="仿宋"/>
                <w:kern w:val="0"/>
                <w:sz w:val="24"/>
                <w:szCs w:val="24"/>
              </w:rPr>
            </w:pPr>
          </w:p>
        </w:tc>
        <w:tc>
          <w:tcPr>
            <w:tcW w:w="1562" w:type="dxa"/>
            <w:vAlign w:val="center"/>
          </w:tcPr>
          <w:p w:rsidR="007824B3" w:rsidRPr="002F3299" w:rsidRDefault="007824B3" w:rsidP="0060082F">
            <w:pPr>
              <w:pStyle w:val="a6"/>
              <w:spacing w:line="240" w:lineRule="auto"/>
              <w:jc w:val="center"/>
              <w:rPr>
                <w:rFonts w:eastAsia="仿宋"/>
                <w:sz w:val="24"/>
                <w:szCs w:val="24"/>
              </w:rPr>
            </w:pPr>
            <w:r w:rsidRPr="002F3299">
              <w:rPr>
                <w:rFonts w:eastAsia="仿宋"/>
                <w:sz w:val="24"/>
                <w:szCs w:val="24"/>
              </w:rPr>
              <w:t>成年人</w:t>
            </w:r>
          </w:p>
        </w:tc>
        <w:tc>
          <w:tcPr>
            <w:tcW w:w="4328" w:type="dxa"/>
            <w:gridSpan w:val="3"/>
            <w:noWrap/>
            <w:vAlign w:val="center"/>
          </w:tcPr>
          <w:p w:rsidR="007824B3" w:rsidRPr="002F3299" w:rsidRDefault="007824B3" w:rsidP="0060082F">
            <w:pPr>
              <w:pStyle w:val="a6"/>
              <w:spacing w:line="240" w:lineRule="auto"/>
              <w:jc w:val="center"/>
              <w:rPr>
                <w:rFonts w:eastAsia="仿宋"/>
                <w:kern w:val="0"/>
                <w:sz w:val="24"/>
                <w:szCs w:val="24"/>
              </w:rPr>
            </w:pPr>
            <w:r w:rsidRPr="002F3299">
              <w:rPr>
                <w:rFonts w:eastAsia="仿宋"/>
                <w:kern w:val="0"/>
                <w:sz w:val="24"/>
                <w:szCs w:val="24"/>
              </w:rPr>
              <w:t>3160</w:t>
            </w:r>
          </w:p>
        </w:tc>
      </w:tr>
      <w:tr w:rsidR="007824B3" w:rsidRPr="002F3299" w:rsidTr="00601731">
        <w:trPr>
          <w:trHeight w:val="255"/>
          <w:jc w:val="center"/>
        </w:trPr>
        <w:tc>
          <w:tcPr>
            <w:tcW w:w="2405" w:type="dxa"/>
            <w:vMerge w:val="restart"/>
            <w:noWrap/>
            <w:vAlign w:val="center"/>
          </w:tcPr>
          <w:p w:rsidR="007824B3" w:rsidRPr="002F3299" w:rsidRDefault="007824B3" w:rsidP="0060082F">
            <w:pPr>
              <w:pStyle w:val="a6"/>
              <w:spacing w:line="240" w:lineRule="auto"/>
              <w:jc w:val="center"/>
              <w:rPr>
                <w:rFonts w:eastAsia="仿宋"/>
                <w:kern w:val="0"/>
                <w:sz w:val="24"/>
                <w:szCs w:val="24"/>
              </w:rPr>
            </w:pPr>
            <w:r w:rsidRPr="002F3299">
              <w:rPr>
                <w:rFonts w:eastAsia="仿宋"/>
                <w:kern w:val="0"/>
                <w:sz w:val="24"/>
                <w:szCs w:val="24"/>
              </w:rPr>
              <w:t>体重（</w:t>
            </w:r>
            <w:r w:rsidRPr="002F3299">
              <w:rPr>
                <w:rFonts w:eastAsia="仿宋"/>
                <w:kern w:val="0"/>
                <w:sz w:val="24"/>
                <w:szCs w:val="24"/>
              </w:rPr>
              <w:t>kg</w:t>
            </w:r>
            <w:r w:rsidRPr="002F3299">
              <w:rPr>
                <w:rFonts w:eastAsia="仿宋"/>
                <w:kern w:val="0"/>
                <w:sz w:val="24"/>
                <w:szCs w:val="24"/>
              </w:rPr>
              <w:t>）</w:t>
            </w:r>
          </w:p>
        </w:tc>
        <w:tc>
          <w:tcPr>
            <w:tcW w:w="1562" w:type="dxa"/>
            <w:vAlign w:val="center"/>
          </w:tcPr>
          <w:p w:rsidR="007824B3" w:rsidRPr="002F3299" w:rsidRDefault="007824B3" w:rsidP="0060082F">
            <w:pPr>
              <w:pStyle w:val="a6"/>
              <w:spacing w:line="240" w:lineRule="auto"/>
              <w:jc w:val="center"/>
              <w:rPr>
                <w:rFonts w:eastAsia="仿宋"/>
                <w:sz w:val="24"/>
                <w:szCs w:val="24"/>
              </w:rPr>
            </w:pPr>
            <w:r w:rsidRPr="002F3299">
              <w:rPr>
                <w:rFonts w:eastAsia="仿宋"/>
                <w:kern w:val="0"/>
                <w:sz w:val="24"/>
                <w:szCs w:val="24"/>
              </w:rPr>
              <w:t>儿童</w:t>
            </w:r>
          </w:p>
        </w:tc>
        <w:tc>
          <w:tcPr>
            <w:tcW w:w="4328" w:type="dxa"/>
            <w:gridSpan w:val="3"/>
            <w:noWrap/>
            <w:vAlign w:val="center"/>
          </w:tcPr>
          <w:p w:rsidR="007824B3" w:rsidRPr="002F3299" w:rsidRDefault="007824B3" w:rsidP="0060082F">
            <w:pPr>
              <w:pStyle w:val="a6"/>
              <w:spacing w:line="240" w:lineRule="auto"/>
              <w:jc w:val="center"/>
              <w:rPr>
                <w:rFonts w:eastAsia="仿宋"/>
                <w:kern w:val="0"/>
                <w:sz w:val="24"/>
                <w:szCs w:val="24"/>
              </w:rPr>
            </w:pPr>
            <w:r w:rsidRPr="002F3299">
              <w:rPr>
                <w:rFonts w:eastAsia="仿宋"/>
                <w:kern w:val="0"/>
                <w:sz w:val="24"/>
                <w:szCs w:val="24"/>
              </w:rPr>
              <w:t>15.9</w:t>
            </w:r>
          </w:p>
        </w:tc>
      </w:tr>
      <w:tr w:rsidR="007824B3" w:rsidRPr="002F3299" w:rsidTr="00601731">
        <w:trPr>
          <w:trHeight w:val="255"/>
          <w:jc w:val="center"/>
        </w:trPr>
        <w:tc>
          <w:tcPr>
            <w:tcW w:w="2405" w:type="dxa"/>
            <w:vMerge/>
            <w:noWrap/>
            <w:vAlign w:val="center"/>
          </w:tcPr>
          <w:p w:rsidR="007824B3" w:rsidRPr="002F3299" w:rsidRDefault="007824B3" w:rsidP="0060082F">
            <w:pPr>
              <w:pStyle w:val="a6"/>
              <w:spacing w:line="240" w:lineRule="auto"/>
              <w:jc w:val="center"/>
              <w:rPr>
                <w:rFonts w:eastAsia="仿宋"/>
                <w:kern w:val="0"/>
                <w:sz w:val="24"/>
                <w:szCs w:val="24"/>
              </w:rPr>
            </w:pPr>
          </w:p>
        </w:tc>
        <w:tc>
          <w:tcPr>
            <w:tcW w:w="1562" w:type="dxa"/>
            <w:vAlign w:val="center"/>
          </w:tcPr>
          <w:p w:rsidR="007824B3" w:rsidRPr="002F3299" w:rsidRDefault="007824B3" w:rsidP="0060082F">
            <w:pPr>
              <w:pStyle w:val="a6"/>
              <w:spacing w:line="240" w:lineRule="auto"/>
              <w:jc w:val="center"/>
              <w:rPr>
                <w:rFonts w:eastAsia="仿宋"/>
                <w:sz w:val="24"/>
                <w:szCs w:val="24"/>
              </w:rPr>
            </w:pPr>
            <w:r w:rsidRPr="002F3299">
              <w:rPr>
                <w:rFonts w:eastAsia="仿宋"/>
                <w:sz w:val="24"/>
                <w:szCs w:val="24"/>
              </w:rPr>
              <w:t>青少年</w:t>
            </w:r>
          </w:p>
        </w:tc>
        <w:tc>
          <w:tcPr>
            <w:tcW w:w="4328" w:type="dxa"/>
            <w:gridSpan w:val="3"/>
            <w:noWrap/>
            <w:vAlign w:val="center"/>
          </w:tcPr>
          <w:p w:rsidR="007824B3" w:rsidRPr="002F3299" w:rsidRDefault="007824B3" w:rsidP="0060082F">
            <w:pPr>
              <w:pStyle w:val="a6"/>
              <w:spacing w:line="240" w:lineRule="auto"/>
              <w:jc w:val="center"/>
              <w:rPr>
                <w:rFonts w:eastAsia="仿宋"/>
                <w:kern w:val="0"/>
                <w:sz w:val="24"/>
                <w:szCs w:val="24"/>
              </w:rPr>
            </w:pPr>
            <w:r w:rsidRPr="002F3299">
              <w:rPr>
                <w:rFonts w:eastAsia="仿宋"/>
                <w:kern w:val="0"/>
                <w:sz w:val="24"/>
                <w:szCs w:val="24"/>
              </w:rPr>
              <w:t>35</w:t>
            </w:r>
          </w:p>
        </w:tc>
      </w:tr>
      <w:tr w:rsidR="007824B3" w:rsidRPr="002F3299" w:rsidTr="00601731">
        <w:trPr>
          <w:trHeight w:val="255"/>
          <w:jc w:val="center"/>
        </w:trPr>
        <w:tc>
          <w:tcPr>
            <w:tcW w:w="2405" w:type="dxa"/>
            <w:vMerge/>
            <w:noWrap/>
            <w:vAlign w:val="center"/>
          </w:tcPr>
          <w:p w:rsidR="007824B3" w:rsidRPr="002F3299" w:rsidRDefault="007824B3" w:rsidP="0060082F">
            <w:pPr>
              <w:pStyle w:val="a6"/>
              <w:spacing w:line="240" w:lineRule="auto"/>
              <w:jc w:val="center"/>
              <w:rPr>
                <w:rFonts w:eastAsia="仿宋"/>
                <w:kern w:val="0"/>
                <w:sz w:val="24"/>
                <w:szCs w:val="24"/>
              </w:rPr>
            </w:pPr>
          </w:p>
        </w:tc>
        <w:tc>
          <w:tcPr>
            <w:tcW w:w="1562" w:type="dxa"/>
            <w:vAlign w:val="center"/>
          </w:tcPr>
          <w:p w:rsidR="007824B3" w:rsidRPr="002F3299" w:rsidRDefault="007824B3" w:rsidP="0060082F">
            <w:pPr>
              <w:pStyle w:val="a6"/>
              <w:spacing w:line="240" w:lineRule="auto"/>
              <w:jc w:val="center"/>
              <w:rPr>
                <w:rFonts w:eastAsia="仿宋"/>
                <w:sz w:val="24"/>
                <w:szCs w:val="24"/>
              </w:rPr>
            </w:pPr>
            <w:r w:rsidRPr="002F3299">
              <w:rPr>
                <w:rFonts w:eastAsia="仿宋"/>
                <w:sz w:val="24"/>
                <w:szCs w:val="24"/>
              </w:rPr>
              <w:t>成年</w:t>
            </w:r>
          </w:p>
        </w:tc>
        <w:tc>
          <w:tcPr>
            <w:tcW w:w="4328" w:type="dxa"/>
            <w:gridSpan w:val="3"/>
            <w:noWrap/>
            <w:vAlign w:val="center"/>
          </w:tcPr>
          <w:p w:rsidR="007824B3" w:rsidRPr="002F3299" w:rsidRDefault="007824B3" w:rsidP="0060082F">
            <w:pPr>
              <w:pStyle w:val="a6"/>
              <w:spacing w:line="240" w:lineRule="auto"/>
              <w:jc w:val="center"/>
              <w:rPr>
                <w:rFonts w:eastAsia="仿宋"/>
                <w:kern w:val="0"/>
                <w:sz w:val="24"/>
                <w:szCs w:val="24"/>
              </w:rPr>
            </w:pPr>
            <w:r w:rsidRPr="002F3299">
              <w:rPr>
                <w:rFonts w:eastAsia="仿宋"/>
                <w:kern w:val="0"/>
                <w:sz w:val="24"/>
                <w:szCs w:val="24"/>
              </w:rPr>
              <w:t>56.8</w:t>
            </w:r>
          </w:p>
        </w:tc>
      </w:tr>
    </w:tbl>
    <w:p w:rsidR="0070576B" w:rsidRPr="002F3299" w:rsidRDefault="007C684F" w:rsidP="007C684F">
      <w:pPr>
        <w:ind w:firstLineChars="200" w:firstLine="560"/>
        <w:rPr>
          <w:rFonts w:ascii="Times New Roman" w:eastAsia="仿宋_GB2312" w:hAnsi="Times New Roman" w:cs="Times New Roman"/>
          <w:sz w:val="28"/>
          <w:szCs w:val="28"/>
        </w:rPr>
      </w:pPr>
      <w:bookmarkStart w:id="29" w:name="OLE_LINK2"/>
      <w:bookmarkStart w:id="30" w:name="OLE_LINK3"/>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2</w:t>
      </w:r>
      <w:r w:rsidRPr="002F3299">
        <w:rPr>
          <w:rFonts w:ascii="Times New Roman" w:eastAsia="仿宋_GB2312" w:hAnsi="Times New Roman" w:cs="Times New Roman" w:hint="eastAsia"/>
          <w:sz w:val="28"/>
          <w:szCs w:val="28"/>
        </w:rPr>
        <w:t>）</w:t>
      </w:r>
      <w:r w:rsidR="007C59B6" w:rsidRPr="002F3299">
        <w:rPr>
          <w:rFonts w:ascii="Times New Roman" w:eastAsia="仿宋_GB2312" w:hAnsi="Times New Roman" w:cs="Times New Roman" w:hint="eastAsia"/>
          <w:sz w:val="28"/>
          <w:szCs w:val="28"/>
        </w:rPr>
        <w:t>场地（空气）暴露参数</w:t>
      </w:r>
    </w:p>
    <w:p w:rsidR="0070576B" w:rsidRPr="002F3299" w:rsidRDefault="007C684F" w:rsidP="007C684F">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1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①</w:t>
      </w:r>
      <w:r w:rsidRPr="002F3299">
        <w:rPr>
          <w:rFonts w:ascii="Times New Roman" w:eastAsia="仿宋_GB2312" w:hAnsi="Times New Roman" w:cs="Times New Roman"/>
          <w:sz w:val="28"/>
          <w:szCs w:val="28"/>
        </w:rPr>
        <w:fldChar w:fldCharType="end"/>
      </w:r>
      <w:r w:rsidR="0070576B" w:rsidRPr="002F3299">
        <w:rPr>
          <w:rFonts w:ascii="Times New Roman" w:eastAsia="仿宋_GB2312" w:hAnsi="Times New Roman" w:cs="Times New Roman" w:hint="eastAsia"/>
          <w:sz w:val="28"/>
          <w:szCs w:val="28"/>
        </w:rPr>
        <w:t>建筑高度</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m</w:t>
      </w:r>
      <w:r w:rsidRPr="002F3299">
        <w:rPr>
          <w:rFonts w:ascii="Times New Roman" w:eastAsia="仿宋_GB2312" w:hAnsi="Times New Roman" w:cs="Times New Roman" w:hint="eastAsia"/>
          <w:sz w:val="28"/>
          <w:szCs w:val="28"/>
        </w:rPr>
        <w:t>）</w:t>
      </w:r>
    </w:p>
    <w:p w:rsidR="00E164BE" w:rsidRPr="002F3299" w:rsidRDefault="00E164BE" w:rsidP="007C59B6">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住宅类和公园类用地方式下，建筑物高度按</w:t>
      </w:r>
      <w:r w:rsidRPr="002F3299">
        <w:rPr>
          <w:rFonts w:ascii="Times New Roman" w:eastAsia="仿宋_GB2312" w:hAnsi="Times New Roman" w:cs="Times New Roman" w:hint="eastAsia"/>
          <w:sz w:val="28"/>
          <w:szCs w:val="28"/>
        </w:rPr>
        <w:t>2m</w:t>
      </w:r>
      <w:r w:rsidRPr="002F3299">
        <w:rPr>
          <w:rFonts w:ascii="Times New Roman" w:eastAsia="仿宋_GB2312" w:hAnsi="Times New Roman" w:cs="Times New Roman" w:hint="eastAsia"/>
          <w:sz w:val="28"/>
          <w:szCs w:val="28"/>
        </w:rPr>
        <w:t>计；工业类用地方式下建筑物高度按</w:t>
      </w:r>
      <w:r w:rsidRPr="002F3299">
        <w:rPr>
          <w:rFonts w:ascii="Times New Roman" w:eastAsia="仿宋_GB2312" w:hAnsi="Times New Roman" w:cs="Times New Roman" w:hint="eastAsia"/>
          <w:sz w:val="28"/>
          <w:szCs w:val="28"/>
        </w:rPr>
        <w:t>3m</w:t>
      </w:r>
      <w:r w:rsidRPr="002F3299">
        <w:rPr>
          <w:rFonts w:ascii="Times New Roman" w:eastAsia="仿宋_GB2312" w:hAnsi="Times New Roman" w:cs="Times New Roman" w:hint="eastAsia"/>
          <w:sz w:val="28"/>
          <w:szCs w:val="28"/>
        </w:rPr>
        <w:t>计。</w:t>
      </w:r>
    </w:p>
    <w:p w:rsidR="00E164BE" w:rsidRPr="002F3299" w:rsidRDefault="007C684F" w:rsidP="007C59B6">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2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②</w:t>
      </w:r>
      <w:r w:rsidRPr="002F3299">
        <w:rPr>
          <w:rFonts w:ascii="Times New Roman" w:eastAsia="仿宋_GB2312" w:hAnsi="Times New Roman" w:cs="Times New Roman"/>
          <w:sz w:val="28"/>
          <w:szCs w:val="28"/>
        </w:rPr>
        <w:fldChar w:fldCharType="end"/>
      </w:r>
      <w:r w:rsidR="00E164BE" w:rsidRPr="002F3299">
        <w:rPr>
          <w:rFonts w:ascii="Times New Roman" w:eastAsia="仿宋_GB2312" w:hAnsi="Times New Roman" w:cs="Times New Roman" w:hint="eastAsia"/>
          <w:sz w:val="28"/>
          <w:szCs w:val="28"/>
        </w:rPr>
        <w:t>地基面积</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m</w:t>
      </w:r>
      <w:r w:rsidRPr="002F3299">
        <w:rPr>
          <w:rFonts w:ascii="Times New Roman" w:eastAsia="仿宋_GB2312" w:hAnsi="Times New Roman" w:cs="Times New Roman" w:hint="eastAsia"/>
          <w:sz w:val="28"/>
          <w:szCs w:val="28"/>
          <w:vertAlign w:val="superscript"/>
        </w:rPr>
        <w:t>2</w:t>
      </w:r>
      <w:r w:rsidRPr="002F3299">
        <w:rPr>
          <w:rFonts w:ascii="Times New Roman" w:eastAsia="仿宋_GB2312" w:hAnsi="Times New Roman" w:cs="Times New Roman" w:hint="eastAsia"/>
          <w:sz w:val="28"/>
          <w:szCs w:val="28"/>
        </w:rPr>
        <w:t>）</w:t>
      </w:r>
    </w:p>
    <w:p w:rsidR="00E164BE" w:rsidRPr="002F3299" w:rsidRDefault="00CD609D" w:rsidP="007C59B6">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采用</w:t>
      </w:r>
      <w:r w:rsidRPr="002F3299">
        <w:rPr>
          <w:rFonts w:ascii="Times New Roman" w:eastAsia="仿宋_GB2312" w:hAnsi="Times New Roman" w:cs="Times New Roman" w:hint="eastAsia"/>
          <w:sz w:val="28"/>
          <w:szCs w:val="28"/>
        </w:rPr>
        <w:t>HJ 25.3-2014</w:t>
      </w:r>
      <w:r w:rsidR="00E164BE" w:rsidRPr="002F3299">
        <w:rPr>
          <w:rFonts w:ascii="Times New Roman" w:eastAsia="仿宋_GB2312" w:hAnsi="Times New Roman" w:cs="Times New Roman" w:hint="eastAsia"/>
          <w:sz w:val="28"/>
          <w:szCs w:val="28"/>
        </w:rPr>
        <w:t>住宅类用地和工业类用地方式</w:t>
      </w:r>
      <w:r w:rsidRPr="002F3299">
        <w:rPr>
          <w:rFonts w:ascii="Times New Roman" w:eastAsia="仿宋_GB2312" w:hAnsi="Times New Roman" w:cs="Times New Roman" w:hint="eastAsia"/>
          <w:sz w:val="28"/>
          <w:szCs w:val="28"/>
        </w:rPr>
        <w:t>下的</w:t>
      </w:r>
      <w:r w:rsidR="00E164BE" w:rsidRPr="002F3299">
        <w:rPr>
          <w:rFonts w:ascii="Times New Roman" w:eastAsia="仿宋_GB2312" w:hAnsi="Times New Roman" w:cs="Times New Roman" w:hint="eastAsia"/>
          <w:sz w:val="28"/>
          <w:szCs w:val="28"/>
        </w:rPr>
        <w:t>推荐值</w:t>
      </w:r>
      <w:r w:rsidR="00E164BE" w:rsidRPr="002F3299">
        <w:rPr>
          <w:rFonts w:ascii="Times New Roman" w:eastAsia="仿宋_GB2312" w:hAnsi="Times New Roman" w:cs="Times New Roman" w:hint="eastAsia"/>
          <w:sz w:val="28"/>
          <w:szCs w:val="28"/>
        </w:rPr>
        <w:t>70</w:t>
      </w:r>
      <w:r w:rsidR="00E164BE" w:rsidRPr="002F3299">
        <w:rPr>
          <w:rFonts w:ascii="Times New Roman" w:eastAsia="仿宋_GB2312" w:hAnsi="Times New Roman" w:cs="Times New Roman" w:hint="eastAsia"/>
          <w:sz w:val="28"/>
          <w:szCs w:val="28"/>
        </w:rPr>
        <w:t>。</w:t>
      </w:r>
    </w:p>
    <w:p w:rsidR="00E164BE" w:rsidRPr="002F3299" w:rsidRDefault="007C684F" w:rsidP="007C684F">
      <w:pPr>
        <w:spacing w:line="360" w:lineRule="auto"/>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3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③</w:t>
      </w:r>
      <w:r w:rsidRPr="002F3299">
        <w:rPr>
          <w:rFonts w:ascii="Times New Roman" w:eastAsia="仿宋_GB2312" w:hAnsi="Times New Roman" w:cs="Times New Roman"/>
          <w:sz w:val="28"/>
          <w:szCs w:val="28"/>
        </w:rPr>
        <w:fldChar w:fldCharType="end"/>
      </w:r>
      <w:r w:rsidR="00E164BE" w:rsidRPr="002F3299">
        <w:rPr>
          <w:rFonts w:ascii="Times New Roman" w:eastAsia="仿宋_GB2312" w:hAnsi="Times New Roman" w:cs="Times New Roman" w:hint="eastAsia"/>
          <w:sz w:val="28"/>
          <w:szCs w:val="28"/>
        </w:rPr>
        <w:t>地基周长</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m</w:t>
      </w:r>
      <w:r w:rsidRPr="002F3299">
        <w:rPr>
          <w:rFonts w:ascii="Times New Roman" w:eastAsia="仿宋_GB2312" w:hAnsi="Times New Roman" w:cs="Times New Roman" w:hint="eastAsia"/>
          <w:sz w:val="28"/>
          <w:szCs w:val="28"/>
        </w:rPr>
        <w:t>）</w:t>
      </w:r>
    </w:p>
    <w:p w:rsidR="00E164BE" w:rsidRPr="002F3299" w:rsidRDefault="00CD609D" w:rsidP="007C684F">
      <w:pPr>
        <w:spacing w:line="360" w:lineRule="auto"/>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采用</w:t>
      </w:r>
      <w:r w:rsidRPr="002F3299">
        <w:rPr>
          <w:rFonts w:ascii="Times New Roman" w:eastAsia="仿宋_GB2312" w:hAnsi="Times New Roman" w:cs="Times New Roman" w:hint="eastAsia"/>
          <w:sz w:val="28"/>
          <w:szCs w:val="28"/>
        </w:rPr>
        <w:t>HJ25.3-2014</w:t>
      </w:r>
      <w:r w:rsidR="00E164BE" w:rsidRPr="002F3299">
        <w:rPr>
          <w:rFonts w:ascii="Times New Roman" w:eastAsia="仿宋_GB2312" w:hAnsi="Times New Roman" w:cs="Times New Roman" w:hint="eastAsia"/>
          <w:sz w:val="28"/>
          <w:szCs w:val="28"/>
        </w:rPr>
        <w:t>住宅类用地和工业类用地方式</w:t>
      </w:r>
      <w:r w:rsidRPr="002F3299">
        <w:rPr>
          <w:rFonts w:ascii="Times New Roman" w:eastAsia="仿宋_GB2312" w:hAnsi="Times New Roman" w:cs="Times New Roman" w:hint="eastAsia"/>
          <w:sz w:val="28"/>
          <w:szCs w:val="28"/>
        </w:rPr>
        <w:t>下的</w:t>
      </w:r>
      <w:r w:rsidR="00E164BE" w:rsidRPr="002F3299">
        <w:rPr>
          <w:rFonts w:ascii="Times New Roman" w:eastAsia="仿宋_GB2312" w:hAnsi="Times New Roman" w:cs="Times New Roman" w:hint="eastAsia"/>
          <w:sz w:val="28"/>
          <w:szCs w:val="28"/>
        </w:rPr>
        <w:t>推荐值</w:t>
      </w:r>
      <w:r w:rsidR="00E164BE" w:rsidRPr="002F3299">
        <w:rPr>
          <w:rFonts w:ascii="Times New Roman" w:eastAsia="仿宋_GB2312" w:hAnsi="Times New Roman" w:cs="Times New Roman" w:hint="eastAsia"/>
          <w:sz w:val="28"/>
          <w:szCs w:val="28"/>
        </w:rPr>
        <w:t>34</w:t>
      </w:r>
      <w:r w:rsidRPr="002F3299">
        <w:rPr>
          <w:rFonts w:ascii="Times New Roman" w:eastAsia="仿宋_GB2312" w:hAnsi="Times New Roman" w:cs="Times New Roman" w:hint="eastAsia"/>
          <w:sz w:val="28"/>
          <w:szCs w:val="28"/>
        </w:rPr>
        <w:t>。</w:t>
      </w:r>
    </w:p>
    <w:p w:rsidR="00E164BE" w:rsidRPr="002F3299" w:rsidRDefault="007C684F" w:rsidP="007C684F">
      <w:pPr>
        <w:spacing w:line="360" w:lineRule="auto"/>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4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④</w:t>
      </w:r>
      <w:r w:rsidRPr="002F3299">
        <w:rPr>
          <w:rFonts w:ascii="Times New Roman" w:eastAsia="仿宋_GB2312" w:hAnsi="Times New Roman" w:cs="Times New Roman"/>
          <w:sz w:val="28"/>
          <w:szCs w:val="28"/>
        </w:rPr>
        <w:fldChar w:fldCharType="end"/>
      </w:r>
      <w:r w:rsidR="00E164BE" w:rsidRPr="002F3299">
        <w:rPr>
          <w:rFonts w:ascii="Times New Roman" w:eastAsia="仿宋_GB2312" w:hAnsi="Times New Roman" w:cs="Times New Roman" w:hint="eastAsia"/>
          <w:sz w:val="28"/>
          <w:szCs w:val="28"/>
        </w:rPr>
        <w:t>空气交换率</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1/s</w:t>
      </w:r>
      <w:r w:rsidRPr="002F3299">
        <w:rPr>
          <w:rFonts w:ascii="Times New Roman" w:eastAsia="仿宋_GB2312" w:hAnsi="Times New Roman" w:cs="Times New Roman" w:hint="eastAsia"/>
          <w:sz w:val="28"/>
          <w:szCs w:val="28"/>
        </w:rPr>
        <w:t>）</w:t>
      </w:r>
    </w:p>
    <w:p w:rsidR="00E164BE" w:rsidRPr="002F3299" w:rsidRDefault="00B12B7C" w:rsidP="00B12B7C">
      <w:pPr>
        <w:pStyle w:val="a7"/>
        <w:spacing w:beforeLines="0" w:before="0" w:afterLines="0" w:after="0"/>
        <w:jc w:val="both"/>
        <w:rPr>
          <w:rFonts w:eastAsia="仿宋_GB2312"/>
          <w:sz w:val="28"/>
          <w:szCs w:val="28"/>
        </w:rPr>
      </w:pPr>
      <w:r w:rsidRPr="002F3299">
        <w:rPr>
          <w:rFonts w:eastAsia="仿宋_GB2312" w:hint="eastAsia"/>
          <w:sz w:val="28"/>
          <w:szCs w:val="28"/>
        </w:rPr>
        <w:t xml:space="preserve">    </w:t>
      </w:r>
      <w:r w:rsidR="00CD609D" w:rsidRPr="002F3299">
        <w:rPr>
          <w:rFonts w:eastAsia="仿宋_GB2312" w:hint="eastAsia"/>
          <w:sz w:val="28"/>
          <w:szCs w:val="28"/>
        </w:rPr>
        <w:t>采用</w:t>
      </w:r>
      <w:r w:rsidR="00CD609D" w:rsidRPr="002F3299">
        <w:rPr>
          <w:rFonts w:eastAsia="仿宋_GB2312" w:hint="eastAsia"/>
          <w:sz w:val="28"/>
          <w:szCs w:val="28"/>
        </w:rPr>
        <w:t>HJ 25.3-2014</w:t>
      </w:r>
      <w:r w:rsidR="00E164BE" w:rsidRPr="002F3299">
        <w:rPr>
          <w:rFonts w:eastAsia="仿宋_GB2312" w:hint="eastAsia"/>
          <w:sz w:val="28"/>
          <w:szCs w:val="28"/>
        </w:rPr>
        <w:t>住宅类用地</w:t>
      </w:r>
      <w:r w:rsidR="007C684F" w:rsidRPr="002F3299">
        <w:rPr>
          <w:rFonts w:eastAsia="仿宋_GB2312" w:hint="eastAsia"/>
          <w:sz w:val="28"/>
          <w:szCs w:val="28"/>
        </w:rPr>
        <w:t>和</w:t>
      </w:r>
      <w:r w:rsidR="00E164BE" w:rsidRPr="002F3299">
        <w:rPr>
          <w:rFonts w:eastAsia="仿宋_GB2312" w:hint="eastAsia"/>
          <w:sz w:val="28"/>
          <w:szCs w:val="28"/>
        </w:rPr>
        <w:t>工业类用地方式</w:t>
      </w:r>
      <w:r w:rsidR="00CD609D" w:rsidRPr="002F3299">
        <w:rPr>
          <w:rFonts w:eastAsia="仿宋_GB2312" w:hint="eastAsia"/>
          <w:sz w:val="28"/>
          <w:szCs w:val="28"/>
        </w:rPr>
        <w:t>下的</w:t>
      </w:r>
      <w:r w:rsidR="00E164BE" w:rsidRPr="002F3299">
        <w:rPr>
          <w:rFonts w:eastAsia="仿宋_GB2312" w:hint="eastAsia"/>
          <w:sz w:val="28"/>
          <w:szCs w:val="28"/>
        </w:rPr>
        <w:t>推荐值</w:t>
      </w:r>
      <w:r w:rsidR="004A7CCC" w:rsidRPr="002F3299">
        <w:rPr>
          <w:rFonts w:eastAsia="仿宋_GB2312"/>
          <w:sz w:val="28"/>
          <w:szCs w:val="28"/>
        </w:rPr>
        <w:t>1.4×10</w:t>
      </w:r>
      <w:r w:rsidR="004A7CCC" w:rsidRPr="002F3299">
        <w:rPr>
          <w:rFonts w:eastAsia="仿宋_GB2312"/>
          <w:sz w:val="28"/>
          <w:szCs w:val="28"/>
          <w:vertAlign w:val="superscript"/>
        </w:rPr>
        <w:t>-4</w:t>
      </w:r>
      <w:r w:rsidR="00E164BE" w:rsidRPr="002F3299">
        <w:rPr>
          <w:rFonts w:eastAsia="仿宋_GB2312" w:hint="eastAsia"/>
          <w:sz w:val="28"/>
          <w:szCs w:val="28"/>
        </w:rPr>
        <w:t>。</w:t>
      </w:r>
    </w:p>
    <w:p w:rsidR="00E164BE" w:rsidRPr="002F3299" w:rsidRDefault="007C684F" w:rsidP="007C684F">
      <w:pPr>
        <w:spacing w:line="360" w:lineRule="auto"/>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5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⑤</w:t>
      </w:r>
      <w:r w:rsidRPr="002F3299">
        <w:rPr>
          <w:rFonts w:ascii="Times New Roman" w:eastAsia="仿宋_GB2312" w:hAnsi="Times New Roman" w:cs="Times New Roman"/>
          <w:sz w:val="28"/>
          <w:szCs w:val="28"/>
        </w:rPr>
        <w:fldChar w:fldCharType="end"/>
      </w:r>
      <w:r w:rsidR="00E164BE" w:rsidRPr="002F3299">
        <w:rPr>
          <w:rFonts w:ascii="Times New Roman" w:eastAsia="仿宋_GB2312" w:hAnsi="Times New Roman" w:cs="Times New Roman"/>
          <w:sz w:val="28"/>
          <w:szCs w:val="28"/>
        </w:rPr>
        <w:t>地面到地块底部厚度</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m</w:t>
      </w:r>
      <w:r w:rsidRPr="002F3299">
        <w:rPr>
          <w:rFonts w:ascii="Times New Roman" w:eastAsia="仿宋_GB2312" w:hAnsi="Times New Roman" w:cs="Times New Roman" w:hint="eastAsia"/>
          <w:sz w:val="28"/>
          <w:szCs w:val="28"/>
        </w:rPr>
        <w:t>）</w:t>
      </w:r>
    </w:p>
    <w:p w:rsidR="00E164BE" w:rsidRPr="002F3299" w:rsidRDefault="00CD609D" w:rsidP="007C684F">
      <w:pPr>
        <w:spacing w:line="360" w:lineRule="auto"/>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采用</w:t>
      </w:r>
      <w:r w:rsidRPr="002F3299">
        <w:rPr>
          <w:rFonts w:ascii="Times New Roman" w:eastAsia="仿宋_GB2312" w:hAnsi="Times New Roman" w:cs="Times New Roman" w:hint="eastAsia"/>
          <w:sz w:val="28"/>
          <w:szCs w:val="28"/>
        </w:rPr>
        <w:t>HJ25.3-2014</w:t>
      </w:r>
      <w:r w:rsidR="00E164BE" w:rsidRPr="002F3299">
        <w:rPr>
          <w:rFonts w:ascii="Times New Roman" w:eastAsia="仿宋_GB2312" w:hAnsi="Times New Roman" w:cs="Times New Roman" w:hint="eastAsia"/>
          <w:sz w:val="28"/>
          <w:szCs w:val="28"/>
        </w:rPr>
        <w:t>住宅类敏感用地和工业类非敏感用地方式</w:t>
      </w:r>
      <w:r w:rsidRPr="002F3299">
        <w:rPr>
          <w:rFonts w:ascii="Times New Roman" w:eastAsia="仿宋_GB2312" w:hAnsi="Times New Roman" w:cs="Times New Roman" w:hint="eastAsia"/>
          <w:sz w:val="28"/>
          <w:szCs w:val="28"/>
        </w:rPr>
        <w:t>下的</w:t>
      </w:r>
      <w:r w:rsidR="00E164BE" w:rsidRPr="002F3299">
        <w:rPr>
          <w:rFonts w:ascii="Times New Roman" w:eastAsia="仿宋_GB2312" w:hAnsi="Times New Roman" w:cs="Times New Roman" w:hint="eastAsia"/>
          <w:sz w:val="28"/>
          <w:szCs w:val="28"/>
        </w:rPr>
        <w:t>推荐值</w:t>
      </w:r>
      <w:r w:rsidR="007C684F" w:rsidRPr="002F3299">
        <w:rPr>
          <w:rFonts w:ascii="Times New Roman" w:eastAsia="仿宋_GB2312" w:hAnsi="Times New Roman" w:cs="Times New Roman" w:hint="eastAsia"/>
          <w:sz w:val="28"/>
          <w:szCs w:val="28"/>
        </w:rPr>
        <w:t>0.</w:t>
      </w:r>
      <w:r w:rsidR="00E164BE" w:rsidRPr="002F3299">
        <w:rPr>
          <w:rFonts w:ascii="Times New Roman" w:eastAsia="仿宋_GB2312" w:hAnsi="Times New Roman" w:cs="Times New Roman" w:hint="eastAsia"/>
          <w:sz w:val="28"/>
          <w:szCs w:val="28"/>
        </w:rPr>
        <w:t>15</w:t>
      </w:r>
      <w:r w:rsidR="00E164BE" w:rsidRPr="002F3299">
        <w:rPr>
          <w:rFonts w:ascii="Times New Roman" w:eastAsia="仿宋_GB2312" w:hAnsi="Times New Roman" w:cs="Times New Roman" w:hint="eastAsia"/>
          <w:sz w:val="28"/>
          <w:szCs w:val="28"/>
        </w:rPr>
        <w:t>。</w:t>
      </w:r>
    </w:p>
    <w:p w:rsidR="00E164BE" w:rsidRPr="002F3299" w:rsidRDefault="004A7CCC" w:rsidP="007C59B6">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6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⑥</w:t>
      </w:r>
      <w:r w:rsidRPr="002F3299">
        <w:rPr>
          <w:rFonts w:ascii="Times New Roman" w:eastAsia="仿宋_GB2312" w:hAnsi="Times New Roman" w:cs="Times New Roman"/>
          <w:sz w:val="28"/>
          <w:szCs w:val="28"/>
        </w:rPr>
        <w:fldChar w:fldCharType="end"/>
      </w:r>
      <w:r w:rsidR="00E164BE" w:rsidRPr="002F3299">
        <w:rPr>
          <w:rFonts w:ascii="Times New Roman" w:eastAsia="仿宋_GB2312" w:hAnsi="Times New Roman" w:cs="Times New Roman"/>
          <w:sz w:val="28"/>
          <w:szCs w:val="28"/>
        </w:rPr>
        <w:t>地基厚度</w:t>
      </w:r>
      <w:r w:rsidR="007C684F" w:rsidRPr="002F3299">
        <w:rPr>
          <w:rFonts w:ascii="Times New Roman" w:eastAsia="仿宋_GB2312" w:hAnsi="Times New Roman" w:cs="Times New Roman" w:hint="eastAsia"/>
          <w:sz w:val="28"/>
          <w:szCs w:val="28"/>
        </w:rPr>
        <w:t>（</w:t>
      </w:r>
      <w:r w:rsidR="007C684F" w:rsidRPr="002F3299">
        <w:rPr>
          <w:rFonts w:ascii="Times New Roman" w:eastAsia="仿宋_GB2312" w:hAnsi="Times New Roman" w:cs="Times New Roman" w:hint="eastAsia"/>
          <w:sz w:val="28"/>
          <w:szCs w:val="28"/>
        </w:rPr>
        <w:t>m</w:t>
      </w:r>
      <w:r w:rsidR="007C684F" w:rsidRPr="002F3299">
        <w:rPr>
          <w:rFonts w:ascii="Times New Roman" w:eastAsia="仿宋_GB2312" w:hAnsi="Times New Roman" w:cs="Times New Roman" w:hint="eastAsia"/>
          <w:sz w:val="28"/>
          <w:szCs w:val="28"/>
        </w:rPr>
        <w:t>）</w:t>
      </w:r>
    </w:p>
    <w:p w:rsidR="00E164BE" w:rsidRPr="002F3299" w:rsidRDefault="00E164BE" w:rsidP="007C59B6">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该参数采用</w:t>
      </w:r>
      <w:r w:rsidR="007C684F" w:rsidRPr="002F3299">
        <w:rPr>
          <w:rFonts w:ascii="Times New Roman" w:eastAsia="仿宋_GB2312" w:hAnsi="Times New Roman" w:cs="Times New Roman" w:hint="eastAsia"/>
          <w:sz w:val="28"/>
          <w:szCs w:val="28"/>
        </w:rPr>
        <w:t>0.</w:t>
      </w:r>
      <w:r w:rsidR="007C684F" w:rsidRPr="002F3299">
        <w:rPr>
          <w:rFonts w:ascii="Times New Roman" w:eastAsia="仿宋_GB2312" w:hAnsi="Times New Roman" w:cs="Times New Roman"/>
          <w:sz w:val="28"/>
          <w:szCs w:val="28"/>
        </w:rPr>
        <w:t>35</w:t>
      </w:r>
      <w:r w:rsidRPr="002F3299">
        <w:rPr>
          <w:rFonts w:ascii="Times New Roman" w:eastAsia="仿宋_GB2312" w:hAnsi="Times New Roman" w:cs="Times New Roman"/>
          <w:sz w:val="28"/>
          <w:szCs w:val="28"/>
        </w:rPr>
        <w:t>m</w:t>
      </w:r>
      <w:r w:rsidRPr="002F3299">
        <w:rPr>
          <w:rFonts w:ascii="Times New Roman" w:eastAsia="仿宋_GB2312" w:hAnsi="Times New Roman" w:cs="Times New Roman" w:hint="eastAsia"/>
          <w:sz w:val="28"/>
          <w:szCs w:val="28"/>
        </w:rPr>
        <w:t>。《地下工程防水技术规范》</w:t>
      </w:r>
      <w:r w:rsidRPr="002F3299">
        <w:rPr>
          <w:rFonts w:ascii="Times New Roman" w:eastAsia="仿宋_GB2312" w:hAnsi="Times New Roman" w:cs="Times New Roman"/>
          <w:sz w:val="28"/>
          <w:szCs w:val="28"/>
        </w:rPr>
        <w:t xml:space="preserve">GB50108-2008 </w:t>
      </w:r>
      <w:r w:rsidRPr="002F3299">
        <w:rPr>
          <w:rFonts w:ascii="Times New Roman" w:eastAsia="仿宋_GB2312" w:hAnsi="Times New Roman" w:cs="Times New Roman" w:hint="eastAsia"/>
          <w:sz w:val="28"/>
          <w:szCs w:val="28"/>
        </w:rPr>
        <w:t>中</w:t>
      </w:r>
      <w:r w:rsidRPr="002F3299">
        <w:rPr>
          <w:rFonts w:ascii="Times New Roman" w:eastAsia="仿宋_GB2312" w:hAnsi="Times New Roman" w:cs="Times New Roman"/>
          <w:sz w:val="28"/>
          <w:szCs w:val="28"/>
        </w:rPr>
        <w:t xml:space="preserve">4.1.6 </w:t>
      </w:r>
      <w:r w:rsidRPr="002F3299">
        <w:rPr>
          <w:rFonts w:ascii="Times New Roman" w:eastAsia="仿宋_GB2312" w:hAnsi="Times New Roman" w:cs="Times New Roman" w:hint="eastAsia"/>
          <w:sz w:val="28"/>
          <w:szCs w:val="28"/>
        </w:rPr>
        <w:t>和</w:t>
      </w:r>
      <w:r w:rsidRPr="002F3299">
        <w:rPr>
          <w:rFonts w:ascii="Times New Roman" w:eastAsia="仿宋_GB2312" w:hAnsi="Times New Roman" w:cs="Times New Roman"/>
          <w:sz w:val="28"/>
          <w:szCs w:val="28"/>
        </w:rPr>
        <w:t xml:space="preserve">4.1.7 </w:t>
      </w:r>
      <w:r w:rsidRPr="002F3299">
        <w:rPr>
          <w:rFonts w:ascii="Times New Roman" w:eastAsia="仿宋_GB2312" w:hAnsi="Times New Roman" w:cs="Times New Roman" w:hint="eastAsia"/>
          <w:sz w:val="28"/>
          <w:szCs w:val="28"/>
        </w:rPr>
        <w:t>条款地下要求防水混凝土结构的混凝土垫层厚度不应小于</w:t>
      </w:r>
      <w:r w:rsidRPr="002F3299">
        <w:rPr>
          <w:rFonts w:ascii="Times New Roman" w:eastAsia="仿宋_GB2312" w:hAnsi="Times New Roman" w:cs="Times New Roman"/>
          <w:sz w:val="28"/>
          <w:szCs w:val="28"/>
        </w:rPr>
        <w:t>100mm</w:t>
      </w:r>
      <w:r w:rsidRPr="002F3299">
        <w:rPr>
          <w:rFonts w:ascii="Times New Roman" w:eastAsia="仿宋_GB2312" w:hAnsi="Times New Roman" w:cs="Times New Roman" w:hint="eastAsia"/>
          <w:sz w:val="28"/>
          <w:szCs w:val="28"/>
        </w:rPr>
        <w:t>，混凝土结构厚度不应小于</w:t>
      </w:r>
      <w:r w:rsidRPr="002F3299">
        <w:rPr>
          <w:rFonts w:ascii="Times New Roman" w:eastAsia="仿宋_GB2312" w:hAnsi="Times New Roman" w:cs="Times New Roman"/>
          <w:sz w:val="28"/>
          <w:szCs w:val="28"/>
        </w:rPr>
        <w:t>250mm</w:t>
      </w:r>
      <w:r w:rsidRPr="002F3299">
        <w:rPr>
          <w:rFonts w:ascii="Times New Roman" w:eastAsia="仿宋_GB2312" w:hAnsi="Times New Roman" w:cs="Times New Roman" w:hint="eastAsia"/>
          <w:sz w:val="28"/>
          <w:szCs w:val="28"/>
        </w:rPr>
        <w:t>，按照最低要求计算，总计</w:t>
      </w:r>
      <w:r w:rsidRPr="002F3299">
        <w:rPr>
          <w:rFonts w:ascii="Times New Roman" w:eastAsia="仿宋_GB2312" w:hAnsi="Times New Roman" w:cs="Times New Roman"/>
          <w:sz w:val="28"/>
          <w:szCs w:val="28"/>
        </w:rPr>
        <w:t>35cm</w:t>
      </w:r>
      <w:r w:rsidRPr="002F3299">
        <w:rPr>
          <w:rFonts w:ascii="Times New Roman" w:eastAsia="仿宋_GB2312" w:hAnsi="Times New Roman" w:cs="Times New Roman" w:hint="eastAsia"/>
          <w:sz w:val="28"/>
          <w:szCs w:val="28"/>
        </w:rPr>
        <w:t>。</w:t>
      </w:r>
    </w:p>
    <w:p w:rsidR="00E164BE" w:rsidRPr="002F3299" w:rsidRDefault="004A7CCC" w:rsidP="007C59B6">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lastRenderedPageBreak/>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7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⑦</w:t>
      </w:r>
      <w:r w:rsidRPr="002F3299">
        <w:rPr>
          <w:rFonts w:ascii="Times New Roman" w:eastAsia="仿宋_GB2312" w:hAnsi="Times New Roman" w:cs="Times New Roman"/>
          <w:sz w:val="28"/>
          <w:szCs w:val="28"/>
        </w:rPr>
        <w:fldChar w:fldCharType="end"/>
      </w:r>
      <w:r w:rsidR="00E164BE" w:rsidRPr="002F3299">
        <w:rPr>
          <w:rFonts w:ascii="Times New Roman" w:eastAsia="仿宋_GB2312" w:hAnsi="Times New Roman" w:cs="Times New Roman"/>
          <w:sz w:val="28"/>
          <w:szCs w:val="28"/>
        </w:rPr>
        <w:t>地基裂缝面积比例</w:t>
      </w:r>
      <w:r w:rsidRPr="002F3299">
        <w:rPr>
          <w:rFonts w:ascii="Times New Roman" w:eastAsia="仿宋_GB2312" w:hAnsi="Times New Roman" w:cs="Times New Roman" w:hint="eastAsia"/>
          <w:sz w:val="28"/>
          <w:szCs w:val="28"/>
        </w:rPr>
        <w:t>（无量纲）</w:t>
      </w:r>
    </w:p>
    <w:p w:rsidR="00E164BE" w:rsidRPr="002F3299" w:rsidRDefault="00E164BE" w:rsidP="007C59B6">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该参数的取值为</w:t>
      </w:r>
      <w:r w:rsidRPr="002F3299">
        <w:rPr>
          <w:rFonts w:ascii="Times New Roman" w:eastAsia="仿宋_GB2312" w:hAnsi="Times New Roman" w:cs="Times New Roman"/>
          <w:sz w:val="28"/>
          <w:szCs w:val="28"/>
        </w:rPr>
        <w:t>0.0005</w:t>
      </w:r>
      <w:r w:rsidRPr="002F3299">
        <w:rPr>
          <w:rFonts w:ascii="Times New Roman" w:eastAsia="仿宋_GB2312" w:hAnsi="Times New Roman" w:cs="Times New Roman" w:hint="eastAsia"/>
          <w:sz w:val="28"/>
          <w:szCs w:val="28"/>
        </w:rPr>
        <w:t>。《地下工程防水技术规范》</w:t>
      </w:r>
      <w:r w:rsidRPr="002F3299">
        <w:rPr>
          <w:rFonts w:ascii="Times New Roman" w:eastAsia="仿宋_GB2312" w:hAnsi="Times New Roman" w:cs="Times New Roman"/>
          <w:sz w:val="28"/>
          <w:szCs w:val="28"/>
        </w:rPr>
        <w:t xml:space="preserve">GB50108-2008 </w:t>
      </w:r>
      <w:r w:rsidRPr="002F3299">
        <w:rPr>
          <w:rFonts w:ascii="Times New Roman" w:eastAsia="仿宋_GB2312" w:hAnsi="Times New Roman" w:cs="Times New Roman" w:hint="eastAsia"/>
          <w:sz w:val="28"/>
          <w:szCs w:val="28"/>
        </w:rPr>
        <w:t>中</w:t>
      </w:r>
      <w:r w:rsidRPr="002F3299">
        <w:rPr>
          <w:rFonts w:ascii="Times New Roman" w:eastAsia="仿宋_GB2312" w:hAnsi="Times New Roman" w:cs="Times New Roman"/>
          <w:sz w:val="28"/>
          <w:szCs w:val="28"/>
        </w:rPr>
        <w:t xml:space="preserve">4.1.7 </w:t>
      </w:r>
      <w:r w:rsidRPr="002F3299">
        <w:rPr>
          <w:rFonts w:ascii="Times New Roman" w:eastAsia="仿宋_GB2312" w:hAnsi="Times New Roman" w:cs="Times New Roman" w:hint="eastAsia"/>
          <w:sz w:val="28"/>
          <w:szCs w:val="28"/>
        </w:rPr>
        <w:t>条款要求地下防水混凝土结构的裂缝宽度不得大于</w:t>
      </w:r>
      <w:r w:rsidRPr="002F3299">
        <w:rPr>
          <w:rFonts w:ascii="Times New Roman" w:eastAsia="仿宋_GB2312" w:hAnsi="Times New Roman" w:cs="Times New Roman"/>
          <w:sz w:val="28"/>
          <w:szCs w:val="28"/>
        </w:rPr>
        <w:t>0.2mm</w:t>
      </w:r>
      <w:r w:rsidRPr="002F3299">
        <w:rPr>
          <w:rFonts w:ascii="Times New Roman" w:eastAsia="仿宋_GB2312" w:hAnsi="Times New Roman" w:cs="Times New Roman" w:hint="eastAsia"/>
          <w:sz w:val="28"/>
          <w:szCs w:val="28"/>
        </w:rPr>
        <w:t>，并不得贯通。保守考虑</w:t>
      </w:r>
      <w:r w:rsidRPr="002F3299">
        <w:rPr>
          <w:rFonts w:ascii="Times New Roman" w:eastAsia="仿宋_GB2312" w:hAnsi="Times New Roman" w:cs="Times New Roman"/>
          <w:sz w:val="28"/>
          <w:szCs w:val="28"/>
        </w:rPr>
        <w:t xml:space="preserve">0.2mm </w:t>
      </w:r>
      <w:r w:rsidRPr="002F3299">
        <w:rPr>
          <w:rFonts w:ascii="Times New Roman" w:eastAsia="仿宋_GB2312" w:hAnsi="Times New Roman" w:cs="Times New Roman" w:hint="eastAsia"/>
          <w:sz w:val="28"/>
          <w:szCs w:val="28"/>
        </w:rPr>
        <w:t>的贯穿裂缝，假设参考建筑为</w:t>
      </w:r>
      <w:r w:rsidRPr="002F3299">
        <w:rPr>
          <w:rFonts w:ascii="Times New Roman" w:eastAsia="仿宋_GB2312" w:hAnsi="Times New Roman" w:cs="Times New Roman"/>
          <w:sz w:val="28"/>
          <w:szCs w:val="28"/>
        </w:rPr>
        <w:t>3m</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sz w:val="28"/>
          <w:szCs w:val="28"/>
        </w:rPr>
        <w:t>3m</w:t>
      </w:r>
      <w:r w:rsidRPr="002F3299">
        <w:rPr>
          <w:rFonts w:ascii="Times New Roman" w:eastAsia="仿宋_GB2312" w:hAnsi="Times New Roman" w:cs="Times New Roman" w:hint="eastAsia"/>
          <w:sz w:val="28"/>
          <w:szCs w:val="28"/>
        </w:rPr>
        <w:t>，可得该比例为</w:t>
      </w:r>
      <w:r w:rsidRPr="002F3299">
        <w:rPr>
          <w:rFonts w:ascii="Times New Roman" w:eastAsia="仿宋_GB2312" w:hAnsi="Times New Roman" w:cs="Times New Roman"/>
          <w:sz w:val="28"/>
          <w:szCs w:val="28"/>
        </w:rPr>
        <w:t>0.00027</w:t>
      </w:r>
      <w:r w:rsidRPr="002F3299">
        <w:rPr>
          <w:rFonts w:ascii="Times New Roman" w:eastAsia="仿宋_GB2312" w:hAnsi="Times New Roman" w:cs="Times New Roman" w:hint="eastAsia"/>
          <w:sz w:val="28"/>
          <w:szCs w:val="28"/>
        </w:rPr>
        <w:t>。该理论值与《</w:t>
      </w:r>
      <w:r w:rsidRPr="002F3299">
        <w:rPr>
          <w:rFonts w:ascii="Times New Roman" w:eastAsia="仿宋_GB2312" w:hAnsi="Times New Roman" w:cs="Times New Roman"/>
          <w:sz w:val="28"/>
          <w:szCs w:val="28"/>
        </w:rPr>
        <w:t>Users Guide for Evaluating VI into Buildings</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sz w:val="28"/>
          <w:szCs w:val="28"/>
        </w:rPr>
        <w:t>USEPA 2002</w:t>
      </w:r>
      <w:r w:rsidRPr="002F3299">
        <w:rPr>
          <w:rFonts w:ascii="Times New Roman" w:eastAsia="仿宋_GB2312" w:hAnsi="Times New Roman" w:cs="Times New Roman" w:hint="eastAsia"/>
          <w:sz w:val="28"/>
          <w:szCs w:val="28"/>
        </w:rPr>
        <w:t>）中引用的</w:t>
      </w:r>
      <w:r w:rsidRPr="002F3299">
        <w:rPr>
          <w:rFonts w:ascii="Times New Roman" w:eastAsia="仿宋_GB2312" w:hAnsi="Times New Roman" w:cs="Times New Roman"/>
          <w:sz w:val="28"/>
          <w:szCs w:val="28"/>
        </w:rPr>
        <w:t>Nazaroff (1992), Revzan et al.(1991), and Nazaroff et al. (1985</w:t>
      </w:r>
      <w:proofErr w:type="gramStart"/>
      <w:r w:rsidRPr="002F3299">
        <w:rPr>
          <w:rFonts w:ascii="Times New Roman" w:eastAsia="仿宋_GB2312" w:hAnsi="Times New Roman" w:cs="Times New Roman"/>
          <w:sz w:val="28"/>
          <w:szCs w:val="28"/>
        </w:rPr>
        <w:t>)</w:t>
      </w:r>
      <w:r w:rsidRPr="002F3299">
        <w:rPr>
          <w:rFonts w:ascii="Times New Roman" w:eastAsia="仿宋_GB2312" w:hAnsi="Times New Roman" w:cs="Times New Roman" w:hint="eastAsia"/>
          <w:sz w:val="28"/>
          <w:szCs w:val="28"/>
        </w:rPr>
        <w:t>基于蒸气入侵率反算的范围一致</w:t>
      </w:r>
      <w:proofErr w:type="gramEnd"/>
      <w:r w:rsidRPr="002F3299">
        <w:rPr>
          <w:rFonts w:ascii="Times New Roman" w:eastAsia="仿宋_GB2312" w:hAnsi="Times New Roman" w:cs="Times New Roman" w:hint="eastAsia"/>
          <w:sz w:val="28"/>
          <w:szCs w:val="28"/>
        </w:rPr>
        <w:t>（在</w:t>
      </w:r>
      <w:r w:rsidRPr="002F3299">
        <w:rPr>
          <w:rFonts w:ascii="Times New Roman" w:eastAsia="仿宋_GB2312" w:hAnsi="Times New Roman" w:cs="Times New Roman"/>
          <w:sz w:val="28"/>
          <w:szCs w:val="28"/>
        </w:rPr>
        <w:t xml:space="preserve">0.0001 </w:t>
      </w:r>
      <w:r w:rsidRPr="002F3299">
        <w:rPr>
          <w:rFonts w:ascii="Times New Roman" w:eastAsia="仿宋_GB2312" w:hAnsi="Times New Roman" w:cs="Times New Roman" w:hint="eastAsia"/>
          <w:sz w:val="28"/>
          <w:szCs w:val="28"/>
        </w:rPr>
        <w:t>到</w:t>
      </w:r>
      <w:r w:rsidRPr="002F3299">
        <w:rPr>
          <w:rFonts w:ascii="Times New Roman" w:eastAsia="仿宋_GB2312" w:hAnsi="Times New Roman" w:cs="Times New Roman"/>
          <w:sz w:val="28"/>
          <w:szCs w:val="28"/>
        </w:rPr>
        <w:t xml:space="preserve">0.001 </w:t>
      </w:r>
      <w:r w:rsidRPr="002F3299">
        <w:rPr>
          <w:rFonts w:ascii="Times New Roman" w:eastAsia="仿宋_GB2312" w:hAnsi="Times New Roman" w:cs="Times New Roman" w:hint="eastAsia"/>
          <w:sz w:val="28"/>
          <w:szCs w:val="28"/>
        </w:rPr>
        <w:t>之间）。综上所述，考虑一定的保守性，推荐该参数取值</w:t>
      </w:r>
      <w:r w:rsidRPr="002F3299">
        <w:rPr>
          <w:rFonts w:ascii="Times New Roman" w:eastAsia="仿宋_GB2312" w:hAnsi="Times New Roman" w:cs="Times New Roman"/>
          <w:sz w:val="28"/>
          <w:szCs w:val="28"/>
        </w:rPr>
        <w:t>0.0005</w:t>
      </w:r>
      <w:r w:rsidRPr="002F3299">
        <w:rPr>
          <w:rFonts w:ascii="Times New Roman" w:eastAsia="仿宋_GB2312" w:hAnsi="Times New Roman" w:cs="Times New Roman" w:hint="eastAsia"/>
          <w:sz w:val="28"/>
          <w:szCs w:val="28"/>
        </w:rPr>
        <w:t>。</w:t>
      </w:r>
    </w:p>
    <w:p w:rsidR="00E164BE" w:rsidRPr="002F3299" w:rsidRDefault="004A7CCC" w:rsidP="007C59B6">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8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⑧</w:t>
      </w:r>
      <w:r w:rsidRPr="002F3299">
        <w:rPr>
          <w:rFonts w:ascii="Times New Roman" w:eastAsia="仿宋_GB2312" w:hAnsi="Times New Roman" w:cs="Times New Roman"/>
          <w:sz w:val="28"/>
          <w:szCs w:val="28"/>
        </w:rPr>
        <w:fldChar w:fldCharType="end"/>
      </w:r>
      <w:r w:rsidR="00E164BE" w:rsidRPr="002F3299">
        <w:rPr>
          <w:rFonts w:ascii="Times New Roman" w:eastAsia="仿宋_GB2312" w:hAnsi="Times New Roman" w:cs="Times New Roman"/>
          <w:sz w:val="28"/>
          <w:szCs w:val="28"/>
        </w:rPr>
        <w:t>地基裂隙中空气比</w:t>
      </w:r>
      <w:r w:rsidRPr="002F3299">
        <w:rPr>
          <w:rFonts w:ascii="Times New Roman" w:eastAsia="仿宋_GB2312" w:hAnsi="Times New Roman" w:cs="Times New Roman" w:hint="eastAsia"/>
          <w:sz w:val="28"/>
          <w:szCs w:val="28"/>
        </w:rPr>
        <w:t>（无量纲）</w:t>
      </w:r>
    </w:p>
    <w:p w:rsidR="00E164BE" w:rsidRPr="002F3299" w:rsidRDefault="00E164BE" w:rsidP="007C59B6">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采用</w:t>
      </w:r>
      <w:r w:rsidRPr="002F3299">
        <w:rPr>
          <w:rFonts w:ascii="Times New Roman" w:eastAsia="仿宋_GB2312" w:hAnsi="Times New Roman" w:cs="Times New Roman"/>
          <w:sz w:val="28"/>
          <w:szCs w:val="28"/>
        </w:rPr>
        <w:t xml:space="preserve">HJ 25.3-2014 </w:t>
      </w:r>
      <w:r w:rsidRPr="002F3299">
        <w:rPr>
          <w:rFonts w:ascii="Times New Roman" w:eastAsia="仿宋_GB2312" w:hAnsi="Times New Roman" w:cs="Times New Roman" w:hint="eastAsia"/>
          <w:sz w:val="28"/>
          <w:szCs w:val="28"/>
        </w:rPr>
        <w:t>住宅类敏感用地和工业类非敏感用地方式下的推荐值</w:t>
      </w:r>
      <w:r w:rsidRPr="002F3299">
        <w:rPr>
          <w:rFonts w:ascii="Times New Roman" w:eastAsia="仿宋_GB2312" w:hAnsi="Times New Roman" w:cs="Times New Roman"/>
          <w:sz w:val="28"/>
          <w:szCs w:val="28"/>
        </w:rPr>
        <w:t>0.26</w:t>
      </w:r>
      <w:r w:rsidRPr="002F3299">
        <w:rPr>
          <w:rFonts w:ascii="Times New Roman" w:eastAsia="仿宋_GB2312" w:hAnsi="Times New Roman" w:cs="Times New Roman" w:hint="eastAsia"/>
          <w:sz w:val="28"/>
          <w:szCs w:val="28"/>
        </w:rPr>
        <w:t>。</w:t>
      </w:r>
    </w:p>
    <w:p w:rsidR="00E164BE" w:rsidRPr="002F3299" w:rsidRDefault="004A7CCC" w:rsidP="007C59B6">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9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⑨</w:t>
      </w:r>
      <w:r w:rsidRPr="002F3299">
        <w:rPr>
          <w:rFonts w:ascii="Times New Roman" w:eastAsia="仿宋_GB2312" w:hAnsi="Times New Roman" w:cs="Times New Roman"/>
          <w:sz w:val="28"/>
          <w:szCs w:val="28"/>
        </w:rPr>
        <w:fldChar w:fldCharType="end"/>
      </w:r>
      <w:r w:rsidR="007C59B6" w:rsidRPr="002F3299">
        <w:rPr>
          <w:rFonts w:ascii="Times New Roman" w:eastAsia="仿宋_GB2312" w:hAnsi="Times New Roman" w:cs="Times New Roman"/>
          <w:sz w:val="28"/>
          <w:szCs w:val="28"/>
        </w:rPr>
        <w:t>地基裂隙中水体积比</w:t>
      </w:r>
      <w:r w:rsidRPr="002F3299">
        <w:rPr>
          <w:rFonts w:ascii="Times New Roman" w:eastAsia="仿宋_GB2312" w:hAnsi="Times New Roman" w:cs="Times New Roman" w:hint="eastAsia"/>
          <w:sz w:val="28"/>
          <w:szCs w:val="28"/>
        </w:rPr>
        <w:t>（无量纲）</w:t>
      </w:r>
    </w:p>
    <w:p w:rsidR="007C59B6" w:rsidRPr="002F3299" w:rsidRDefault="007C59B6" w:rsidP="007C59B6">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采用</w:t>
      </w:r>
      <w:r w:rsidRPr="002F3299">
        <w:rPr>
          <w:rFonts w:ascii="Times New Roman" w:eastAsia="仿宋_GB2312" w:hAnsi="Times New Roman" w:cs="Times New Roman" w:hint="eastAsia"/>
          <w:sz w:val="28"/>
          <w:szCs w:val="28"/>
        </w:rPr>
        <w:t xml:space="preserve">HJ 25.3-2014 </w:t>
      </w:r>
      <w:r w:rsidRPr="002F3299">
        <w:rPr>
          <w:rFonts w:ascii="Times New Roman" w:eastAsia="仿宋_GB2312" w:hAnsi="Times New Roman" w:cs="Times New Roman" w:hint="eastAsia"/>
          <w:sz w:val="28"/>
          <w:szCs w:val="28"/>
        </w:rPr>
        <w:t>住宅类敏感用地和工业类非敏感用地方式下的推荐值</w:t>
      </w:r>
      <w:r w:rsidRPr="002F3299">
        <w:rPr>
          <w:rFonts w:ascii="Times New Roman" w:eastAsia="仿宋_GB2312" w:hAnsi="Times New Roman" w:cs="Times New Roman" w:hint="eastAsia"/>
          <w:sz w:val="28"/>
          <w:szCs w:val="28"/>
        </w:rPr>
        <w:t>0.12</w:t>
      </w:r>
      <w:r w:rsidRPr="002F3299">
        <w:rPr>
          <w:rFonts w:ascii="Times New Roman" w:eastAsia="仿宋_GB2312" w:hAnsi="Times New Roman" w:cs="Times New Roman" w:hint="eastAsia"/>
          <w:sz w:val="28"/>
          <w:szCs w:val="28"/>
        </w:rPr>
        <w:t>。</w:t>
      </w:r>
    </w:p>
    <w:p w:rsidR="007C59B6" w:rsidRPr="002F3299" w:rsidRDefault="004A7CCC" w:rsidP="007C59B6">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10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⑩</w:t>
      </w:r>
      <w:r w:rsidRPr="002F3299">
        <w:rPr>
          <w:rFonts w:ascii="Times New Roman" w:eastAsia="仿宋_GB2312" w:hAnsi="Times New Roman" w:cs="Times New Roman"/>
          <w:sz w:val="28"/>
          <w:szCs w:val="28"/>
        </w:rPr>
        <w:fldChar w:fldCharType="end"/>
      </w:r>
      <w:r w:rsidR="007C59B6" w:rsidRPr="002F3299">
        <w:rPr>
          <w:rFonts w:ascii="Times New Roman" w:eastAsia="仿宋_GB2312" w:hAnsi="Times New Roman" w:cs="Times New Roman"/>
          <w:sz w:val="28"/>
          <w:szCs w:val="28"/>
        </w:rPr>
        <w:t>室内外气压差</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g/cm/s</w:t>
      </w:r>
      <w:r w:rsidRPr="002F3299">
        <w:rPr>
          <w:rFonts w:ascii="Times New Roman" w:eastAsia="仿宋_GB2312" w:hAnsi="Times New Roman" w:cs="Times New Roman" w:hint="eastAsia"/>
          <w:sz w:val="28"/>
          <w:szCs w:val="28"/>
          <w:vertAlign w:val="superscript"/>
        </w:rPr>
        <w:t>2</w:t>
      </w:r>
      <w:r w:rsidRPr="002F3299">
        <w:rPr>
          <w:rFonts w:ascii="Times New Roman" w:eastAsia="仿宋_GB2312" w:hAnsi="Times New Roman" w:cs="Times New Roman" w:hint="eastAsia"/>
          <w:sz w:val="28"/>
          <w:szCs w:val="28"/>
        </w:rPr>
        <w:t>）</w:t>
      </w:r>
    </w:p>
    <w:p w:rsidR="007C59B6" w:rsidRPr="002F3299" w:rsidRDefault="00CD609D" w:rsidP="007C59B6">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采用</w:t>
      </w:r>
      <w:r w:rsidRPr="002F3299">
        <w:rPr>
          <w:rFonts w:ascii="Times New Roman" w:eastAsia="仿宋_GB2312" w:hAnsi="Times New Roman" w:cs="Times New Roman"/>
          <w:sz w:val="28"/>
          <w:szCs w:val="28"/>
        </w:rPr>
        <w:t>HJ25.3-2014</w:t>
      </w:r>
      <w:r w:rsidR="007C59B6" w:rsidRPr="002F3299">
        <w:rPr>
          <w:rFonts w:ascii="Times New Roman" w:eastAsia="仿宋_GB2312" w:hAnsi="Times New Roman" w:cs="Times New Roman" w:hint="eastAsia"/>
          <w:sz w:val="28"/>
          <w:szCs w:val="28"/>
        </w:rPr>
        <w:t>住宅类敏感用地和工业类非敏感用地方式</w:t>
      </w:r>
      <w:r w:rsidRPr="002F3299">
        <w:rPr>
          <w:rFonts w:ascii="Times New Roman" w:eastAsia="仿宋_GB2312" w:hAnsi="Times New Roman" w:cs="Times New Roman" w:hint="eastAsia"/>
          <w:sz w:val="28"/>
          <w:szCs w:val="28"/>
        </w:rPr>
        <w:t>下的</w:t>
      </w:r>
      <w:r w:rsidR="007C59B6" w:rsidRPr="002F3299">
        <w:rPr>
          <w:rFonts w:ascii="Times New Roman" w:eastAsia="仿宋_GB2312" w:hAnsi="Times New Roman" w:cs="Times New Roman" w:hint="eastAsia"/>
          <w:sz w:val="28"/>
          <w:szCs w:val="28"/>
        </w:rPr>
        <w:t>推荐值</w:t>
      </w:r>
      <w:r w:rsidR="007C59B6" w:rsidRPr="002F3299">
        <w:rPr>
          <w:rFonts w:ascii="Times New Roman" w:eastAsia="仿宋_GB2312" w:hAnsi="Times New Roman" w:cs="Times New Roman"/>
          <w:sz w:val="28"/>
          <w:szCs w:val="28"/>
        </w:rPr>
        <w:t>0</w:t>
      </w:r>
      <w:r w:rsidR="007C59B6" w:rsidRPr="002F3299">
        <w:rPr>
          <w:rFonts w:ascii="Times New Roman" w:eastAsia="仿宋_GB2312" w:hAnsi="Times New Roman" w:cs="Times New Roman" w:hint="eastAsia"/>
          <w:sz w:val="28"/>
          <w:szCs w:val="28"/>
        </w:rPr>
        <w:t>。</w:t>
      </w:r>
    </w:p>
    <w:p w:rsidR="007C59B6" w:rsidRPr="002F3299" w:rsidRDefault="004A7CCC" w:rsidP="004A7CCC">
      <w:pPr>
        <w:ind w:firstLineChars="200" w:firstLine="720"/>
        <w:rPr>
          <w:rFonts w:ascii="Times New Roman" w:eastAsia="仿宋_GB2312" w:hAnsi="Times New Roman" w:cs="Times New Roman"/>
          <w:sz w:val="28"/>
          <w:szCs w:val="28"/>
        </w:rPr>
      </w:pPr>
      <w:r w:rsidRPr="002F3299">
        <w:rPr>
          <w:rFonts w:ascii="Times New Roman" w:eastAsia="仿宋_GB2312" w:hAnsi="Times New Roman" w:cs="Times New Roman"/>
          <w:sz w:val="36"/>
          <w:szCs w:val="28"/>
        </w:rPr>
        <w:fldChar w:fldCharType="begin"/>
      </w:r>
      <w:r w:rsidRPr="002F3299">
        <w:rPr>
          <w:rFonts w:ascii="Times New Roman" w:eastAsia="仿宋_GB2312" w:hAnsi="Times New Roman" w:cs="Times New Roman"/>
          <w:sz w:val="36"/>
          <w:szCs w:val="28"/>
        </w:rPr>
        <w:instrText xml:space="preserve"> </w:instrText>
      </w:r>
      <w:r w:rsidRPr="002F3299">
        <w:rPr>
          <w:rFonts w:ascii="Times New Roman" w:eastAsia="仿宋_GB2312" w:hAnsi="Times New Roman" w:cs="Times New Roman" w:hint="eastAsia"/>
          <w:sz w:val="36"/>
          <w:szCs w:val="28"/>
        </w:rPr>
        <w:instrText>eq \o\ac(</w:instrText>
      </w:r>
      <w:r w:rsidRPr="002F3299">
        <w:rPr>
          <w:rFonts w:ascii="Times New Roman" w:eastAsia="仿宋_GB2312" w:hAnsi="Times New Roman" w:cs="Times New Roman" w:hint="eastAsia"/>
          <w:sz w:val="36"/>
          <w:szCs w:val="28"/>
        </w:rPr>
        <w:instrText>○</w:instrText>
      </w:r>
      <w:r w:rsidRPr="002F3299">
        <w:rPr>
          <w:rFonts w:ascii="Times New Roman" w:eastAsia="仿宋_GB2312" w:hAnsi="Times New Roman" w:cs="Times New Roman" w:hint="eastAsia"/>
          <w:sz w:val="36"/>
          <w:szCs w:val="28"/>
        </w:rPr>
        <w:instrText>,</w:instrText>
      </w:r>
      <w:r w:rsidRPr="002F3299">
        <w:rPr>
          <w:rFonts w:ascii="Times New Roman" w:eastAsia="仿宋_GB2312" w:hAnsi="Times New Roman" w:cs="Times New Roman" w:hint="eastAsia"/>
          <w:position w:val="3"/>
          <w:szCs w:val="28"/>
        </w:rPr>
        <w:instrText>11</w:instrText>
      </w:r>
      <w:r w:rsidRPr="002F3299">
        <w:rPr>
          <w:rFonts w:ascii="Times New Roman" w:eastAsia="仿宋_GB2312" w:hAnsi="Times New Roman" w:cs="Times New Roman" w:hint="eastAsia"/>
          <w:sz w:val="36"/>
          <w:szCs w:val="28"/>
        </w:rPr>
        <w:instrText>)</w:instrText>
      </w:r>
      <w:r w:rsidRPr="002F3299">
        <w:rPr>
          <w:rFonts w:ascii="Times New Roman" w:eastAsia="仿宋_GB2312" w:hAnsi="Times New Roman" w:cs="Times New Roman"/>
          <w:sz w:val="36"/>
          <w:szCs w:val="28"/>
        </w:rPr>
        <w:fldChar w:fldCharType="end"/>
      </w:r>
      <w:r w:rsidR="007C59B6" w:rsidRPr="002F3299">
        <w:rPr>
          <w:rFonts w:ascii="Times New Roman" w:eastAsia="仿宋_GB2312" w:hAnsi="Times New Roman" w:cs="Times New Roman"/>
          <w:sz w:val="28"/>
          <w:szCs w:val="28"/>
        </w:rPr>
        <w:t>混合区高度</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m</w:t>
      </w:r>
      <w:r w:rsidRPr="002F3299">
        <w:rPr>
          <w:rFonts w:ascii="Times New Roman" w:eastAsia="仿宋_GB2312" w:hAnsi="Times New Roman" w:cs="Times New Roman" w:hint="eastAsia"/>
          <w:sz w:val="28"/>
          <w:szCs w:val="28"/>
        </w:rPr>
        <w:t>）</w:t>
      </w:r>
    </w:p>
    <w:p w:rsidR="007C59B6" w:rsidRPr="002F3299" w:rsidRDefault="007C59B6" w:rsidP="007C59B6">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采用</w:t>
      </w:r>
      <w:r w:rsidRPr="002F3299">
        <w:rPr>
          <w:rFonts w:ascii="Times New Roman" w:eastAsia="仿宋_GB2312" w:hAnsi="Times New Roman" w:cs="Times New Roman"/>
          <w:sz w:val="28"/>
          <w:szCs w:val="28"/>
        </w:rPr>
        <w:t xml:space="preserve">HJ 25.3-2014 </w:t>
      </w:r>
      <w:r w:rsidRPr="002F3299">
        <w:rPr>
          <w:rFonts w:ascii="Times New Roman" w:eastAsia="仿宋_GB2312" w:hAnsi="Times New Roman" w:cs="Times New Roman" w:hint="eastAsia"/>
          <w:sz w:val="28"/>
          <w:szCs w:val="28"/>
        </w:rPr>
        <w:t>住宅类敏感用地和工业类非敏感用地方式下的推荐值</w:t>
      </w:r>
      <w:r w:rsidRPr="002F3299">
        <w:rPr>
          <w:rFonts w:ascii="Times New Roman" w:eastAsia="仿宋_GB2312" w:hAnsi="Times New Roman" w:cs="Times New Roman"/>
          <w:sz w:val="28"/>
          <w:szCs w:val="28"/>
        </w:rPr>
        <w:t>2</w:t>
      </w:r>
      <w:r w:rsidRPr="002F3299">
        <w:rPr>
          <w:rFonts w:ascii="Times New Roman" w:eastAsia="仿宋_GB2312" w:hAnsi="Times New Roman" w:cs="Times New Roman" w:hint="eastAsia"/>
          <w:sz w:val="28"/>
          <w:szCs w:val="28"/>
        </w:rPr>
        <w:t>。</w:t>
      </w:r>
    </w:p>
    <w:p w:rsidR="007C59B6" w:rsidRPr="002F3299" w:rsidRDefault="004A7CCC" w:rsidP="004A7CCC">
      <w:pPr>
        <w:ind w:firstLineChars="200" w:firstLine="720"/>
        <w:rPr>
          <w:rFonts w:ascii="Times New Roman" w:eastAsia="仿宋_GB2312" w:hAnsi="Times New Roman" w:cs="Times New Roman"/>
          <w:sz w:val="28"/>
          <w:szCs w:val="28"/>
        </w:rPr>
      </w:pPr>
      <w:r w:rsidRPr="002F3299">
        <w:rPr>
          <w:rFonts w:ascii="Times New Roman" w:eastAsia="仿宋_GB2312" w:hAnsi="Times New Roman" w:cs="Times New Roman"/>
          <w:sz w:val="36"/>
          <w:szCs w:val="28"/>
        </w:rPr>
        <w:fldChar w:fldCharType="begin"/>
      </w:r>
      <w:r w:rsidRPr="002F3299">
        <w:rPr>
          <w:rFonts w:ascii="Times New Roman" w:eastAsia="仿宋_GB2312" w:hAnsi="Times New Roman" w:cs="Times New Roman"/>
          <w:sz w:val="36"/>
          <w:szCs w:val="28"/>
        </w:rPr>
        <w:instrText xml:space="preserve"> </w:instrText>
      </w:r>
      <w:r w:rsidRPr="002F3299">
        <w:rPr>
          <w:rFonts w:ascii="Times New Roman" w:eastAsia="仿宋_GB2312" w:hAnsi="Times New Roman" w:cs="Times New Roman" w:hint="eastAsia"/>
          <w:sz w:val="36"/>
          <w:szCs w:val="28"/>
        </w:rPr>
        <w:instrText>eq \o\ac(</w:instrText>
      </w:r>
      <w:r w:rsidRPr="002F3299">
        <w:rPr>
          <w:rFonts w:ascii="Times New Roman" w:eastAsia="仿宋_GB2312" w:hAnsi="Times New Roman" w:cs="Times New Roman" w:hint="eastAsia"/>
          <w:sz w:val="36"/>
          <w:szCs w:val="28"/>
        </w:rPr>
        <w:instrText>○</w:instrText>
      </w:r>
      <w:r w:rsidRPr="002F3299">
        <w:rPr>
          <w:rFonts w:ascii="Times New Roman" w:eastAsia="仿宋_GB2312" w:hAnsi="Times New Roman" w:cs="Times New Roman" w:hint="eastAsia"/>
          <w:sz w:val="36"/>
          <w:szCs w:val="28"/>
        </w:rPr>
        <w:instrText>,</w:instrText>
      </w:r>
      <w:r w:rsidRPr="002F3299">
        <w:rPr>
          <w:rFonts w:ascii="Times New Roman" w:eastAsia="仿宋_GB2312" w:hAnsi="Times New Roman" w:cs="Times New Roman" w:hint="eastAsia"/>
          <w:position w:val="3"/>
          <w:szCs w:val="28"/>
        </w:rPr>
        <w:instrText>12</w:instrText>
      </w:r>
      <w:r w:rsidRPr="002F3299">
        <w:rPr>
          <w:rFonts w:ascii="Times New Roman" w:eastAsia="仿宋_GB2312" w:hAnsi="Times New Roman" w:cs="Times New Roman" w:hint="eastAsia"/>
          <w:sz w:val="36"/>
          <w:szCs w:val="28"/>
        </w:rPr>
        <w:instrText>)</w:instrText>
      </w:r>
      <w:r w:rsidRPr="002F3299">
        <w:rPr>
          <w:rFonts w:ascii="Times New Roman" w:eastAsia="仿宋_GB2312" w:hAnsi="Times New Roman" w:cs="Times New Roman"/>
          <w:sz w:val="36"/>
          <w:szCs w:val="28"/>
        </w:rPr>
        <w:fldChar w:fldCharType="end"/>
      </w:r>
      <w:r w:rsidR="007C59B6" w:rsidRPr="002F3299">
        <w:rPr>
          <w:rFonts w:ascii="Times New Roman" w:eastAsia="仿宋_GB2312" w:hAnsi="Times New Roman" w:cs="Times New Roman"/>
          <w:sz w:val="28"/>
          <w:szCs w:val="28"/>
        </w:rPr>
        <w:t>可吸入颗粒物扩散速率</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g/cm2/s</w:t>
      </w:r>
      <w:r w:rsidRPr="002F3299">
        <w:rPr>
          <w:rFonts w:ascii="Times New Roman" w:eastAsia="仿宋_GB2312" w:hAnsi="Times New Roman" w:cs="Times New Roman" w:hint="eastAsia"/>
          <w:sz w:val="28"/>
          <w:szCs w:val="28"/>
        </w:rPr>
        <w:t>）</w:t>
      </w:r>
    </w:p>
    <w:p w:rsidR="007C59B6" w:rsidRPr="002F3299" w:rsidRDefault="007C59B6" w:rsidP="007C59B6">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lastRenderedPageBreak/>
        <w:t>采用模型默认推荐值，住宅类敏感用地和工业类非敏感用地方式下推荐值为</w:t>
      </w:r>
      <w:r w:rsidRPr="002F3299">
        <w:rPr>
          <w:rFonts w:ascii="Times New Roman" w:eastAsia="仿宋_GB2312" w:hAnsi="Times New Roman" w:cs="Times New Roman"/>
          <w:sz w:val="28"/>
          <w:szCs w:val="28"/>
        </w:rPr>
        <w:t>6.9×10</w:t>
      </w:r>
      <w:r w:rsidRPr="002F3299">
        <w:rPr>
          <w:rFonts w:ascii="Times New Roman" w:eastAsia="仿宋_GB2312" w:hAnsi="Times New Roman" w:cs="Times New Roman"/>
          <w:sz w:val="28"/>
          <w:szCs w:val="28"/>
          <w:vertAlign w:val="superscript"/>
        </w:rPr>
        <w:t>-14</w:t>
      </w:r>
      <w:r w:rsidR="004A7CCC" w:rsidRPr="002F3299">
        <w:rPr>
          <w:rFonts w:ascii="Times New Roman" w:eastAsia="仿宋_GB2312" w:hAnsi="Times New Roman" w:cs="Times New Roman" w:hint="eastAsia"/>
          <w:sz w:val="28"/>
          <w:szCs w:val="28"/>
        </w:rPr>
        <w:t>。</w:t>
      </w:r>
    </w:p>
    <w:p w:rsidR="004A7CCC" w:rsidRPr="002F3299" w:rsidRDefault="004A7CCC" w:rsidP="004A7CCC">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场地（空气）暴露参数见表</w:t>
      </w:r>
      <w:r w:rsidR="0072648B" w:rsidRPr="002F3299">
        <w:rPr>
          <w:rFonts w:ascii="Times New Roman" w:eastAsia="仿宋_GB2312" w:hAnsi="Times New Roman" w:cs="Times New Roman" w:hint="eastAsia"/>
          <w:sz w:val="28"/>
          <w:szCs w:val="28"/>
        </w:rPr>
        <w:t>11</w:t>
      </w:r>
      <w:r w:rsidRPr="002F3299">
        <w:rPr>
          <w:rFonts w:ascii="Times New Roman" w:eastAsia="仿宋_GB2312" w:hAnsi="Times New Roman" w:cs="Times New Roman" w:hint="eastAsia"/>
          <w:sz w:val="28"/>
          <w:szCs w:val="28"/>
        </w:rPr>
        <w:t>。</w:t>
      </w:r>
    </w:p>
    <w:p w:rsidR="00F13619" w:rsidRPr="002F3299" w:rsidRDefault="00F13619" w:rsidP="0060082F">
      <w:pPr>
        <w:jc w:val="center"/>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表</w:t>
      </w:r>
      <w:r w:rsidR="004B7EF0" w:rsidRPr="002F3299">
        <w:rPr>
          <w:rFonts w:ascii="Times New Roman" w:eastAsia="仿宋_GB2312" w:hAnsi="Times New Roman" w:cs="Times New Roman"/>
          <w:sz w:val="28"/>
          <w:szCs w:val="28"/>
        </w:rPr>
        <w:t>1</w:t>
      </w:r>
      <w:r w:rsidR="0072648B" w:rsidRPr="002F3299">
        <w:rPr>
          <w:rFonts w:ascii="Times New Roman" w:eastAsia="仿宋_GB2312" w:hAnsi="Times New Roman" w:cs="Times New Roman" w:hint="eastAsia"/>
          <w:sz w:val="28"/>
          <w:szCs w:val="28"/>
        </w:rPr>
        <w:t>1</w:t>
      </w:r>
      <w:r w:rsidRPr="002F3299">
        <w:rPr>
          <w:rFonts w:ascii="Times New Roman" w:eastAsia="仿宋_GB2312" w:hAnsi="Times New Roman" w:cs="Times New Roman"/>
          <w:sz w:val="28"/>
          <w:szCs w:val="28"/>
        </w:rPr>
        <w:t>场地（空气）暴露参数</w:t>
      </w:r>
      <w:r w:rsidR="004A7CCC" w:rsidRPr="002F3299">
        <w:rPr>
          <w:rFonts w:ascii="Times New Roman" w:eastAsia="仿宋_GB2312" w:hAnsi="Times New Roman" w:cs="Times New Roman" w:hint="eastAsia"/>
          <w:sz w:val="28"/>
          <w:szCs w:val="28"/>
        </w:rPr>
        <w:t>统计表</w:t>
      </w:r>
    </w:p>
    <w:tbl>
      <w:tblPr>
        <w:tblW w:w="86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27"/>
        <w:gridCol w:w="1843"/>
        <w:gridCol w:w="1559"/>
        <w:gridCol w:w="2030"/>
      </w:tblGrid>
      <w:tr w:rsidR="00F13619" w:rsidRPr="002F3299" w:rsidTr="0060082F">
        <w:trPr>
          <w:trHeight w:val="255"/>
        </w:trPr>
        <w:tc>
          <w:tcPr>
            <w:tcW w:w="3227" w:type="dxa"/>
            <w:vAlign w:val="center"/>
          </w:tcPr>
          <w:p w:rsidR="00F13619" w:rsidRPr="002F3299" w:rsidRDefault="00F13619" w:rsidP="0060082F">
            <w:pPr>
              <w:pStyle w:val="a6"/>
              <w:spacing w:line="240" w:lineRule="auto"/>
              <w:jc w:val="center"/>
              <w:rPr>
                <w:rFonts w:eastAsia="仿宋"/>
                <w:b/>
                <w:sz w:val="24"/>
                <w:szCs w:val="24"/>
              </w:rPr>
            </w:pPr>
            <w:r w:rsidRPr="002F3299">
              <w:rPr>
                <w:rFonts w:eastAsia="仿宋"/>
                <w:b/>
                <w:sz w:val="24"/>
                <w:szCs w:val="24"/>
              </w:rPr>
              <w:t>参数</w:t>
            </w:r>
          </w:p>
        </w:tc>
        <w:tc>
          <w:tcPr>
            <w:tcW w:w="1843" w:type="dxa"/>
            <w:vAlign w:val="center"/>
          </w:tcPr>
          <w:p w:rsidR="00F13619" w:rsidRPr="002F3299" w:rsidRDefault="00F13619" w:rsidP="0060082F">
            <w:pPr>
              <w:pStyle w:val="a6"/>
              <w:spacing w:line="240" w:lineRule="auto"/>
              <w:jc w:val="center"/>
              <w:rPr>
                <w:rFonts w:eastAsia="仿宋"/>
                <w:b/>
                <w:sz w:val="24"/>
                <w:szCs w:val="24"/>
              </w:rPr>
            </w:pPr>
            <w:r w:rsidRPr="002F3299">
              <w:rPr>
                <w:rFonts w:eastAsia="仿宋"/>
                <w:b/>
                <w:sz w:val="24"/>
                <w:szCs w:val="24"/>
              </w:rPr>
              <w:t>住宅</w:t>
            </w:r>
          </w:p>
        </w:tc>
        <w:tc>
          <w:tcPr>
            <w:tcW w:w="1559" w:type="dxa"/>
            <w:vAlign w:val="center"/>
          </w:tcPr>
          <w:p w:rsidR="00F13619" w:rsidRPr="002F3299" w:rsidRDefault="000D1B77" w:rsidP="0060082F">
            <w:pPr>
              <w:pStyle w:val="a6"/>
              <w:spacing w:line="240" w:lineRule="auto"/>
              <w:jc w:val="center"/>
              <w:rPr>
                <w:rFonts w:eastAsia="仿宋"/>
                <w:b/>
                <w:sz w:val="24"/>
                <w:szCs w:val="24"/>
              </w:rPr>
            </w:pPr>
            <w:r w:rsidRPr="002F3299">
              <w:rPr>
                <w:rFonts w:eastAsia="仿宋"/>
                <w:b/>
                <w:sz w:val="24"/>
                <w:szCs w:val="24"/>
              </w:rPr>
              <w:t>公园</w:t>
            </w:r>
          </w:p>
        </w:tc>
        <w:tc>
          <w:tcPr>
            <w:tcW w:w="2030" w:type="dxa"/>
            <w:vAlign w:val="center"/>
          </w:tcPr>
          <w:p w:rsidR="00F13619" w:rsidRPr="002F3299" w:rsidRDefault="00F13619" w:rsidP="00601731">
            <w:pPr>
              <w:pStyle w:val="a6"/>
              <w:spacing w:line="240" w:lineRule="auto"/>
              <w:jc w:val="center"/>
              <w:rPr>
                <w:rFonts w:eastAsia="仿宋"/>
                <w:b/>
                <w:sz w:val="24"/>
                <w:szCs w:val="24"/>
              </w:rPr>
            </w:pPr>
            <w:r w:rsidRPr="002F3299">
              <w:rPr>
                <w:rFonts w:eastAsia="仿宋"/>
                <w:b/>
                <w:sz w:val="24"/>
                <w:szCs w:val="24"/>
              </w:rPr>
              <w:t>工业</w:t>
            </w:r>
            <w:r w:rsidR="00601731" w:rsidRPr="002F3299">
              <w:rPr>
                <w:rFonts w:eastAsia="仿宋"/>
                <w:b/>
                <w:sz w:val="24"/>
                <w:szCs w:val="24"/>
              </w:rPr>
              <w:t xml:space="preserve"> </w:t>
            </w:r>
          </w:p>
        </w:tc>
      </w:tr>
      <w:tr w:rsidR="001615EF" w:rsidRPr="002F3299" w:rsidTr="0060082F">
        <w:trPr>
          <w:trHeight w:val="255"/>
        </w:trPr>
        <w:tc>
          <w:tcPr>
            <w:tcW w:w="3227" w:type="dxa"/>
            <w:vAlign w:val="center"/>
          </w:tcPr>
          <w:p w:rsidR="001615EF" w:rsidRPr="002F3299" w:rsidRDefault="001615EF" w:rsidP="0060082F">
            <w:pPr>
              <w:pStyle w:val="a6"/>
              <w:spacing w:line="240" w:lineRule="auto"/>
              <w:jc w:val="center"/>
              <w:rPr>
                <w:rFonts w:eastAsia="仿宋"/>
                <w:sz w:val="24"/>
                <w:szCs w:val="24"/>
              </w:rPr>
            </w:pPr>
            <w:r w:rsidRPr="002F3299">
              <w:rPr>
                <w:rFonts w:eastAsia="仿宋"/>
                <w:sz w:val="24"/>
                <w:szCs w:val="24"/>
              </w:rPr>
              <w:t>建筑</w:t>
            </w:r>
            <w:r w:rsidR="00A70B5E" w:rsidRPr="002F3299">
              <w:rPr>
                <w:rFonts w:eastAsia="仿宋"/>
                <w:sz w:val="24"/>
                <w:szCs w:val="24"/>
              </w:rPr>
              <w:t>高度</w:t>
            </w:r>
            <w:r w:rsidR="000D1B77" w:rsidRPr="002F3299">
              <w:rPr>
                <w:rFonts w:eastAsia="仿宋"/>
                <w:sz w:val="24"/>
                <w:szCs w:val="24"/>
              </w:rPr>
              <w:t>（</w:t>
            </w:r>
            <w:r w:rsidR="000D1B77" w:rsidRPr="002F3299">
              <w:rPr>
                <w:rFonts w:eastAsia="仿宋"/>
                <w:sz w:val="24"/>
                <w:szCs w:val="24"/>
              </w:rPr>
              <w:t>m</w:t>
            </w:r>
            <w:r w:rsidR="000D1B77" w:rsidRPr="002F3299">
              <w:rPr>
                <w:rFonts w:eastAsia="仿宋"/>
                <w:sz w:val="24"/>
                <w:szCs w:val="24"/>
              </w:rPr>
              <w:t>）</w:t>
            </w:r>
          </w:p>
        </w:tc>
        <w:tc>
          <w:tcPr>
            <w:tcW w:w="1843" w:type="dxa"/>
            <w:vAlign w:val="center"/>
          </w:tcPr>
          <w:p w:rsidR="001615EF" w:rsidRPr="002F3299" w:rsidRDefault="000D1B77" w:rsidP="0060082F">
            <w:pPr>
              <w:pStyle w:val="a6"/>
              <w:spacing w:line="240" w:lineRule="auto"/>
              <w:jc w:val="center"/>
              <w:rPr>
                <w:rFonts w:eastAsia="仿宋"/>
                <w:sz w:val="24"/>
                <w:szCs w:val="24"/>
              </w:rPr>
            </w:pPr>
            <w:r w:rsidRPr="002F3299">
              <w:rPr>
                <w:rFonts w:eastAsia="仿宋"/>
                <w:sz w:val="24"/>
                <w:szCs w:val="24"/>
              </w:rPr>
              <w:t>2</w:t>
            </w:r>
          </w:p>
        </w:tc>
        <w:tc>
          <w:tcPr>
            <w:tcW w:w="1559" w:type="dxa"/>
            <w:vAlign w:val="center"/>
          </w:tcPr>
          <w:p w:rsidR="001615EF" w:rsidRPr="002F3299" w:rsidRDefault="000D1B77" w:rsidP="0060082F">
            <w:pPr>
              <w:pStyle w:val="a6"/>
              <w:spacing w:line="240" w:lineRule="auto"/>
              <w:jc w:val="center"/>
              <w:rPr>
                <w:rFonts w:eastAsia="仿宋"/>
                <w:sz w:val="24"/>
                <w:szCs w:val="24"/>
              </w:rPr>
            </w:pPr>
            <w:r w:rsidRPr="002F3299">
              <w:rPr>
                <w:rFonts w:eastAsia="仿宋"/>
                <w:sz w:val="24"/>
                <w:szCs w:val="24"/>
              </w:rPr>
              <w:t>2</w:t>
            </w:r>
          </w:p>
        </w:tc>
        <w:tc>
          <w:tcPr>
            <w:tcW w:w="2030" w:type="dxa"/>
            <w:vAlign w:val="center"/>
          </w:tcPr>
          <w:p w:rsidR="001615EF" w:rsidRPr="002F3299" w:rsidRDefault="000D1B77" w:rsidP="0060082F">
            <w:pPr>
              <w:pStyle w:val="a6"/>
              <w:spacing w:line="240" w:lineRule="auto"/>
              <w:jc w:val="center"/>
              <w:rPr>
                <w:rFonts w:eastAsia="仿宋"/>
                <w:sz w:val="24"/>
                <w:szCs w:val="24"/>
              </w:rPr>
            </w:pPr>
            <w:r w:rsidRPr="002F3299">
              <w:rPr>
                <w:rFonts w:eastAsia="仿宋"/>
                <w:sz w:val="24"/>
                <w:szCs w:val="24"/>
              </w:rPr>
              <w:t>3</w:t>
            </w:r>
          </w:p>
        </w:tc>
      </w:tr>
      <w:tr w:rsidR="00CF7FF3" w:rsidRPr="002F3299" w:rsidTr="0060082F">
        <w:trPr>
          <w:trHeight w:val="255"/>
        </w:trPr>
        <w:tc>
          <w:tcPr>
            <w:tcW w:w="3227" w:type="dxa"/>
            <w:vAlign w:val="center"/>
          </w:tcPr>
          <w:p w:rsidR="001615EF" w:rsidRPr="002F3299" w:rsidRDefault="001615EF" w:rsidP="0060082F">
            <w:pPr>
              <w:pStyle w:val="a6"/>
              <w:spacing w:line="240" w:lineRule="auto"/>
              <w:jc w:val="center"/>
              <w:rPr>
                <w:rFonts w:eastAsia="仿宋"/>
                <w:color w:val="000000" w:themeColor="text1"/>
                <w:sz w:val="24"/>
                <w:szCs w:val="24"/>
              </w:rPr>
            </w:pPr>
            <w:r w:rsidRPr="002F3299">
              <w:rPr>
                <w:rFonts w:eastAsia="仿宋"/>
                <w:color w:val="000000" w:themeColor="text1"/>
                <w:sz w:val="24"/>
                <w:szCs w:val="24"/>
              </w:rPr>
              <w:t>地基面积（</w:t>
            </w:r>
            <w:r w:rsidRPr="002F3299">
              <w:rPr>
                <w:rFonts w:eastAsia="仿宋"/>
                <w:color w:val="000000" w:themeColor="text1"/>
                <w:sz w:val="24"/>
                <w:szCs w:val="24"/>
              </w:rPr>
              <w:t>m</w:t>
            </w:r>
            <w:r w:rsidRPr="002F3299">
              <w:rPr>
                <w:rFonts w:eastAsia="仿宋"/>
                <w:color w:val="000000" w:themeColor="text1"/>
                <w:sz w:val="24"/>
                <w:szCs w:val="24"/>
                <w:vertAlign w:val="superscript"/>
              </w:rPr>
              <w:t>2</w:t>
            </w:r>
            <w:r w:rsidRPr="002F3299">
              <w:rPr>
                <w:rFonts w:eastAsia="仿宋"/>
                <w:color w:val="000000" w:themeColor="text1"/>
                <w:sz w:val="24"/>
                <w:szCs w:val="24"/>
              </w:rPr>
              <w:t>）</w:t>
            </w:r>
          </w:p>
        </w:tc>
        <w:tc>
          <w:tcPr>
            <w:tcW w:w="5432" w:type="dxa"/>
            <w:gridSpan w:val="3"/>
            <w:vAlign w:val="center"/>
          </w:tcPr>
          <w:p w:rsidR="001615EF" w:rsidRPr="002F3299" w:rsidRDefault="001615EF" w:rsidP="0060082F">
            <w:pPr>
              <w:pStyle w:val="a6"/>
              <w:spacing w:line="240" w:lineRule="auto"/>
              <w:jc w:val="center"/>
              <w:rPr>
                <w:rFonts w:eastAsia="仿宋"/>
                <w:color w:val="000000" w:themeColor="text1"/>
                <w:kern w:val="0"/>
                <w:sz w:val="24"/>
                <w:szCs w:val="24"/>
              </w:rPr>
            </w:pPr>
            <w:r w:rsidRPr="002F3299">
              <w:rPr>
                <w:rFonts w:eastAsia="仿宋"/>
                <w:color w:val="000000" w:themeColor="text1"/>
                <w:kern w:val="0"/>
                <w:sz w:val="24"/>
                <w:szCs w:val="24"/>
              </w:rPr>
              <w:t>70</w:t>
            </w:r>
          </w:p>
        </w:tc>
      </w:tr>
      <w:tr w:rsidR="00CF7FF3" w:rsidRPr="002F3299" w:rsidTr="0060082F">
        <w:trPr>
          <w:trHeight w:val="255"/>
        </w:trPr>
        <w:tc>
          <w:tcPr>
            <w:tcW w:w="3227" w:type="dxa"/>
            <w:vAlign w:val="center"/>
          </w:tcPr>
          <w:p w:rsidR="003F63F3" w:rsidRPr="002F3299" w:rsidRDefault="003F63F3" w:rsidP="0060082F">
            <w:pPr>
              <w:pStyle w:val="a6"/>
              <w:spacing w:line="240" w:lineRule="auto"/>
              <w:jc w:val="center"/>
              <w:rPr>
                <w:rFonts w:eastAsia="仿宋"/>
                <w:color w:val="000000" w:themeColor="text1"/>
                <w:sz w:val="24"/>
                <w:szCs w:val="24"/>
              </w:rPr>
            </w:pPr>
            <w:r w:rsidRPr="002F3299">
              <w:rPr>
                <w:rFonts w:eastAsia="仿宋"/>
                <w:color w:val="000000" w:themeColor="text1"/>
                <w:sz w:val="24"/>
                <w:szCs w:val="24"/>
              </w:rPr>
              <w:t>地基周长（</w:t>
            </w:r>
            <w:r w:rsidRPr="002F3299">
              <w:rPr>
                <w:rFonts w:eastAsia="仿宋"/>
                <w:color w:val="000000" w:themeColor="text1"/>
                <w:sz w:val="24"/>
                <w:szCs w:val="24"/>
              </w:rPr>
              <w:t>m</w:t>
            </w:r>
            <w:r w:rsidRPr="002F3299">
              <w:rPr>
                <w:rFonts w:eastAsia="仿宋"/>
                <w:color w:val="000000" w:themeColor="text1"/>
                <w:sz w:val="24"/>
                <w:szCs w:val="24"/>
              </w:rPr>
              <w:t>）</w:t>
            </w:r>
          </w:p>
        </w:tc>
        <w:tc>
          <w:tcPr>
            <w:tcW w:w="5432" w:type="dxa"/>
            <w:gridSpan w:val="3"/>
            <w:vAlign w:val="center"/>
          </w:tcPr>
          <w:p w:rsidR="003F63F3" w:rsidRPr="002F3299" w:rsidRDefault="003F63F3" w:rsidP="0060082F">
            <w:pPr>
              <w:pStyle w:val="a6"/>
              <w:spacing w:line="240" w:lineRule="auto"/>
              <w:jc w:val="center"/>
              <w:rPr>
                <w:rFonts w:eastAsia="仿宋"/>
                <w:color w:val="000000" w:themeColor="text1"/>
                <w:kern w:val="0"/>
                <w:sz w:val="24"/>
                <w:szCs w:val="24"/>
              </w:rPr>
            </w:pPr>
            <w:r w:rsidRPr="002F3299">
              <w:rPr>
                <w:rFonts w:eastAsia="仿宋"/>
                <w:color w:val="000000" w:themeColor="text1"/>
                <w:kern w:val="0"/>
                <w:sz w:val="24"/>
                <w:szCs w:val="24"/>
              </w:rPr>
              <w:t>34</w:t>
            </w:r>
          </w:p>
        </w:tc>
      </w:tr>
      <w:tr w:rsidR="001615EF" w:rsidRPr="002F3299" w:rsidTr="0060082F">
        <w:trPr>
          <w:trHeight w:val="255"/>
        </w:trPr>
        <w:tc>
          <w:tcPr>
            <w:tcW w:w="3227" w:type="dxa"/>
            <w:vAlign w:val="center"/>
          </w:tcPr>
          <w:p w:rsidR="001615EF" w:rsidRPr="002F3299" w:rsidRDefault="001615EF" w:rsidP="0060082F">
            <w:pPr>
              <w:pStyle w:val="a6"/>
              <w:spacing w:line="240" w:lineRule="auto"/>
              <w:jc w:val="center"/>
              <w:rPr>
                <w:rFonts w:eastAsia="仿宋"/>
                <w:sz w:val="24"/>
                <w:szCs w:val="24"/>
              </w:rPr>
            </w:pPr>
            <w:r w:rsidRPr="002F3299">
              <w:rPr>
                <w:rFonts w:eastAsia="仿宋"/>
                <w:sz w:val="24"/>
                <w:szCs w:val="24"/>
              </w:rPr>
              <w:t>空气交换速率（</w:t>
            </w:r>
            <w:r w:rsidR="003F63F3" w:rsidRPr="002F3299">
              <w:rPr>
                <w:rFonts w:eastAsia="仿宋"/>
                <w:sz w:val="24"/>
                <w:szCs w:val="24"/>
              </w:rPr>
              <w:t>1</w:t>
            </w:r>
            <w:r w:rsidRPr="002F3299">
              <w:rPr>
                <w:rFonts w:eastAsia="仿宋"/>
                <w:sz w:val="24"/>
                <w:szCs w:val="24"/>
              </w:rPr>
              <w:t>/</w:t>
            </w:r>
            <w:r w:rsidR="003F63F3" w:rsidRPr="002F3299">
              <w:rPr>
                <w:rFonts w:eastAsia="仿宋"/>
                <w:sz w:val="24"/>
                <w:szCs w:val="24"/>
              </w:rPr>
              <w:t>s</w:t>
            </w:r>
            <w:r w:rsidRPr="002F3299">
              <w:rPr>
                <w:rFonts w:eastAsia="仿宋"/>
                <w:sz w:val="24"/>
                <w:szCs w:val="24"/>
              </w:rPr>
              <w:t>）</w:t>
            </w:r>
          </w:p>
        </w:tc>
        <w:tc>
          <w:tcPr>
            <w:tcW w:w="5432" w:type="dxa"/>
            <w:gridSpan w:val="3"/>
            <w:vAlign w:val="center"/>
          </w:tcPr>
          <w:p w:rsidR="001615EF" w:rsidRPr="002F3299" w:rsidRDefault="003F63F3" w:rsidP="0060082F">
            <w:pPr>
              <w:pStyle w:val="a6"/>
              <w:spacing w:line="240" w:lineRule="auto"/>
              <w:jc w:val="center"/>
              <w:rPr>
                <w:rFonts w:eastAsia="仿宋"/>
                <w:kern w:val="0"/>
                <w:sz w:val="24"/>
                <w:szCs w:val="24"/>
              </w:rPr>
            </w:pPr>
            <w:r w:rsidRPr="002F3299">
              <w:rPr>
                <w:rFonts w:eastAsia="仿宋"/>
                <w:kern w:val="0"/>
                <w:sz w:val="24"/>
                <w:szCs w:val="24"/>
              </w:rPr>
              <w:t>1.4</w:t>
            </w:r>
            <w:r w:rsidR="004A7CCC" w:rsidRPr="002F3299">
              <w:rPr>
                <w:rFonts w:eastAsia="仿宋"/>
                <w:sz w:val="24"/>
                <w:szCs w:val="24"/>
              </w:rPr>
              <w:t>×10</w:t>
            </w:r>
            <w:r w:rsidR="004A7CCC" w:rsidRPr="002F3299">
              <w:rPr>
                <w:rFonts w:eastAsia="仿宋"/>
                <w:sz w:val="24"/>
                <w:szCs w:val="24"/>
                <w:vertAlign w:val="superscript"/>
              </w:rPr>
              <w:t>-4</w:t>
            </w:r>
          </w:p>
        </w:tc>
      </w:tr>
      <w:tr w:rsidR="001615EF" w:rsidRPr="002F3299" w:rsidTr="0060082F">
        <w:trPr>
          <w:trHeight w:val="255"/>
        </w:trPr>
        <w:tc>
          <w:tcPr>
            <w:tcW w:w="3227" w:type="dxa"/>
            <w:vAlign w:val="center"/>
          </w:tcPr>
          <w:p w:rsidR="001615EF" w:rsidRPr="002F3299" w:rsidRDefault="001615EF" w:rsidP="0060082F">
            <w:pPr>
              <w:pStyle w:val="a6"/>
              <w:spacing w:line="240" w:lineRule="auto"/>
              <w:jc w:val="center"/>
              <w:rPr>
                <w:rFonts w:eastAsia="仿宋"/>
                <w:sz w:val="24"/>
                <w:szCs w:val="24"/>
              </w:rPr>
            </w:pPr>
            <w:r w:rsidRPr="002F3299">
              <w:rPr>
                <w:rFonts w:eastAsia="仿宋"/>
                <w:sz w:val="24"/>
                <w:szCs w:val="24"/>
              </w:rPr>
              <w:t>地面到地块底部厚度</w:t>
            </w:r>
            <w:r w:rsidR="003F63F3" w:rsidRPr="002F3299">
              <w:rPr>
                <w:rFonts w:eastAsia="仿宋"/>
                <w:sz w:val="24"/>
                <w:szCs w:val="24"/>
              </w:rPr>
              <w:t>（</w:t>
            </w:r>
            <w:r w:rsidR="003F63F3" w:rsidRPr="002F3299">
              <w:rPr>
                <w:rFonts w:eastAsia="仿宋"/>
                <w:sz w:val="24"/>
                <w:szCs w:val="24"/>
              </w:rPr>
              <w:t>m</w:t>
            </w:r>
            <w:r w:rsidR="003F63F3" w:rsidRPr="002F3299">
              <w:rPr>
                <w:rFonts w:eastAsia="仿宋"/>
                <w:sz w:val="24"/>
                <w:szCs w:val="24"/>
              </w:rPr>
              <w:t>）</w:t>
            </w:r>
          </w:p>
        </w:tc>
        <w:tc>
          <w:tcPr>
            <w:tcW w:w="5432" w:type="dxa"/>
            <w:gridSpan w:val="3"/>
            <w:vAlign w:val="center"/>
          </w:tcPr>
          <w:p w:rsidR="001615EF" w:rsidRPr="002F3299" w:rsidRDefault="003F63F3" w:rsidP="0060082F">
            <w:pPr>
              <w:pStyle w:val="a6"/>
              <w:spacing w:line="240" w:lineRule="auto"/>
              <w:jc w:val="center"/>
              <w:rPr>
                <w:rFonts w:eastAsia="仿宋"/>
                <w:kern w:val="0"/>
                <w:sz w:val="24"/>
                <w:szCs w:val="24"/>
              </w:rPr>
            </w:pPr>
            <w:r w:rsidRPr="002F3299">
              <w:rPr>
                <w:rFonts w:eastAsia="仿宋"/>
                <w:kern w:val="0"/>
                <w:sz w:val="24"/>
                <w:szCs w:val="24"/>
              </w:rPr>
              <w:t>0.15</w:t>
            </w:r>
          </w:p>
        </w:tc>
      </w:tr>
      <w:tr w:rsidR="001615EF" w:rsidRPr="002F3299" w:rsidTr="0060082F">
        <w:trPr>
          <w:trHeight w:val="255"/>
        </w:trPr>
        <w:tc>
          <w:tcPr>
            <w:tcW w:w="3227" w:type="dxa"/>
            <w:vAlign w:val="center"/>
          </w:tcPr>
          <w:p w:rsidR="001615EF" w:rsidRPr="002F3299" w:rsidRDefault="001615EF" w:rsidP="0060082F">
            <w:pPr>
              <w:pStyle w:val="a6"/>
              <w:spacing w:line="240" w:lineRule="auto"/>
              <w:jc w:val="center"/>
              <w:rPr>
                <w:rFonts w:eastAsia="仿宋"/>
                <w:sz w:val="24"/>
                <w:szCs w:val="24"/>
              </w:rPr>
            </w:pPr>
            <w:r w:rsidRPr="002F3299">
              <w:rPr>
                <w:rFonts w:eastAsia="仿宋"/>
                <w:sz w:val="24"/>
                <w:szCs w:val="24"/>
              </w:rPr>
              <w:t>地基厚度（</w:t>
            </w:r>
            <w:r w:rsidRPr="002F3299">
              <w:rPr>
                <w:rFonts w:eastAsia="仿宋"/>
                <w:sz w:val="24"/>
                <w:szCs w:val="24"/>
              </w:rPr>
              <w:t>m</w:t>
            </w:r>
            <w:r w:rsidRPr="002F3299">
              <w:rPr>
                <w:rFonts w:eastAsia="仿宋"/>
                <w:sz w:val="24"/>
                <w:szCs w:val="24"/>
              </w:rPr>
              <w:t>）</w:t>
            </w:r>
          </w:p>
        </w:tc>
        <w:tc>
          <w:tcPr>
            <w:tcW w:w="5432" w:type="dxa"/>
            <w:gridSpan w:val="3"/>
            <w:vAlign w:val="center"/>
          </w:tcPr>
          <w:p w:rsidR="001615EF" w:rsidRPr="002F3299" w:rsidRDefault="003F63F3" w:rsidP="0060082F">
            <w:pPr>
              <w:pStyle w:val="a6"/>
              <w:spacing w:line="240" w:lineRule="auto"/>
              <w:ind w:firstLine="34"/>
              <w:jc w:val="center"/>
              <w:rPr>
                <w:rFonts w:eastAsia="仿宋"/>
                <w:iCs/>
                <w:kern w:val="0"/>
                <w:sz w:val="24"/>
                <w:szCs w:val="24"/>
              </w:rPr>
            </w:pPr>
            <w:r w:rsidRPr="002F3299">
              <w:rPr>
                <w:rFonts w:eastAsia="仿宋"/>
                <w:kern w:val="0"/>
                <w:sz w:val="24"/>
                <w:szCs w:val="24"/>
              </w:rPr>
              <w:t>0.35</w:t>
            </w:r>
          </w:p>
        </w:tc>
      </w:tr>
      <w:tr w:rsidR="001615EF" w:rsidRPr="002F3299" w:rsidTr="0060082F">
        <w:trPr>
          <w:trHeight w:val="255"/>
        </w:trPr>
        <w:tc>
          <w:tcPr>
            <w:tcW w:w="3227" w:type="dxa"/>
            <w:vAlign w:val="center"/>
          </w:tcPr>
          <w:p w:rsidR="001615EF" w:rsidRPr="002F3299" w:rsidRDefault="001615EF" w:rsidP="0060082F">
            <w:pPr>
              <w:pStyle w:val="a6"/>
              <w:spacing w:line="240" w:lineRule="auto"/>
              <w:jc w:val="center"/>
              <w:rPr>
                <w:rFonts w:eastAsia="仿宋"/>
                <w:sz w:val="24"/>
                <w:szCs w:val="24"/>
              </w:rPr>
            </w:pPr>
            <w:r w:rsidRPr="002F3299">
              <w:rPr>
                <w:rFonts w:eastAsia="仿宋"/>
                <w:sz w:val="24"/>
                <w:szCs w:val="24"/>
              </w:rPr>
              <w:t>地基裂缝面积比例</w:t>
            </w:r>
          </w:p>
        </w:tc>
        <w:tc>
          <w:tcPr>
            <w:tcW w:w="5432" w:type="dxa"/>
            <w:gridSpan w:val="3"/>
            <w:vAlign w:val="center"/>
          </w:tcPr>
          <w:p w:rsidR="001615EF" w:rsidRPr="002F3299" w:rsidRDefault="001615EF" w:rsidP="0060082F">
            <w:pPr>
              <w:pStyle w:val="a6"/>
              <w:spacing w:line="240" w:lineRule="auto"/>
              <w:ind w:firstLine="34"/>
              <w:jc w:val="center"/>
              <w:rPr>
                <w:rFonts w:eastAsia="仿宋"/>
                <w:iCs/>
                <w:kern w:val="0"/>
                <w:sz w:val="24"/>
                <w:szCs w:val="24"/>
              </w:rPr>
            </w:pPr>
            <w:r w:rsidRPr="002F3299">
              <w:rPr>
                <w:rFonts w:eastAsia="仿宋"/>
                <w:kern w:val="0"/>
                <w:sz w:val="24"/>
                <w:szCs w:val="24"/>
              </w:rPr>
              <w:t>0.0005</w:t>
            </w:r>
          </w:p>
        </w:tc>
      </w:tr>
      <w:tr w:rsidR="003F63F3" w:rsidRPr="002F3299" w:rsidTr="0060082F">
        <w:trPr>
          <w:trHeight w:val="255"/>
        </w:trPr>
        <w:tc>
          <w:tcPr>
            <w:tcW w:w="3227" w:type="dxa"/>
            <w:vAlign w:val="center"/>
          </w:tcPr>
          <w:p w:rsidR="003F63F3" w:rsidRPr="002F3299" w:rsidRDefault="003F63F3" w:rsidP="0060082F">
            <w:pPr>
              <w:pStyle w:val="a6"/>
              <w:spacing w:line="240" w:lineRule="auto"/>
              <w:jc w:val="center"/>
              <w:rPr>
                <w:rFonts w:eastAsia="仿宋"/>
                <w:sz w:val="24"/>
                <w:szCs w:val="24"/>
              </w:rPr>
            </w:pPr>
            <w:r w:rsidRPr="002F3299">
              <w:rPr>
                <w:rFonts w:eastAsia="仿宋"/>
                <w:sz w:val="24"/>
                <w:szCs w:val="24"/>
              </w:rPr>
              <w:t>地基裂隙中空气比</w:t>
            </w:r>
          </w:p>
        </w:tc>
        <w:tc>
          <w:tcPr>
            <w:tcW w:w="5432" w:type="dxa"/>
            <w:gridSpan w:val="3"/>
            <w:vAlign w:val="center"/>
          </w:tcPr>
          <w:p w:rsidR="003F63F3" w:rsidRPr="002F3299" w:rsidRDefault="00101C52" w:rsidP="0060082F">
            <w:pPr>
              <w:pStyle w:val="a6"/>
              <w:spacing w:line="240" w:lineRule="auto"/>
              <w:ind w:firstLine="34"/>
              <w:jc w:val="center"/>
              <w:rPr>
                <w:rFonts w:eastAsia="仿宋"/>
                <w:kern w:val="0"/>
                <w:sz w:val="24"/>
                <w:szCs w:val="24"/>
              </w:rPr>
            </w:pPr>
            <w:r w:rsidRPr="002F3299">
              <w:rPr>
                <w:rFonts w:eastAsia="仿宋"/>
                <w:kern w:val="0"/>
                <w:sz w:val="24"/>
                <w:szCs w:val="24"/>
              </w:rPr>
              <w:t>0.26</w:t>
            </w:r>
          </w:p>
        </w:tc>
      </w:tr>
      <w:tr w:rsidR="003F63F3" w:rsidRPr="002F3299" w:rsidTr="0060082F">
        <w:trPr>
          <w:trHeight w:val="255"/>
        </w:trPr>
        <w:tc>
          <w:tcPr>
            <w:tcW w:w="3227" w:type="dxa"/>
            <w:vAlign w:val="center"/>
          </w:tcPr>
          <w:p w:rsidR="003F63F3" w:rsidRPr="002F3299" w:rsidRDefault="003F63F3" w:rsidP="00B02BB4">
            <w:pPr>
              <w:pStyle w:val="a6"/>
              <w:spacing w:line="240" w:lineRule="auto"/>
              <w:jc w:val="center"/>
              <w:rPr>
                <w:rFonts w:eastAsia="仿宋"/>
                <w:sz w:val="24"/>
                <w:szCs w:val="24"/>
              </w:rPr>
            </w:pPr>
            <w:r w:rsidRPr="002F3299">
              <w:rPr>
                <w:rFonts w:eastAsia="仿宋"/>
                <w:sz w:val="24"/>
                <w:szCs w:val="24"/>
              </w:rPr>
              <w:t>地基裂隙中</w:t>
            </w:r>
            <w:r w:rsidR="00B02BB4" w:rsidRPr="002F3299">
              <w:rPr>
                <w:rFonts w:eastAsia="仿宋"/>
                <w:sz w:val="24"/>
                <w:szCs w:val="24"/>
              </w:rPr>
              <w:t>水体积</w:t>
            </w:r>
            <w:r w:rsidRPr="002F3299">
              <w:rPr>
                <w:rFonts w:eastAsia="仿宋"/>
                <w:sz w:val="24"/>
                <w:szCs w:val="24"/>
              </w:rPr>
              <w:t>比</w:t>
            </w:r>
          </w:p>
        </w:tc>
        <w:tc>
          <w:tcPr>
            <w:tcW w:w="5432" w:type="dxa"/>
            <w:gridSpan w:val="3"/>
            <w:vAlign w:val="center"/>
          </w:tcPr>
          <w:p w:rsidR="003F63F3" w:rsidRPr="002F3299" w:rsidRDefault="00101C52" w:rsidP="0060082F">
            <w:pPr>
              <w:pStyle w:val="a6"/>
              <w:spacing w:line="240" w:lineRule="auto"/>
              <w:ind w:firstLine="34"/>
              <w:jc w:val="center"/>
              <w:rPr>
                <w:rFonts w:eastAsia="仿宋"/>
                <w:kern w:val="0"/>
                <w:sz w:val="24"/>
                <w:szCs w:val="24"/>
              </w:rPr>
            </w:pPr>
            <w:r w:rsidRPr="002F3299">
              <w:rPr>
                <w:rFonts w:eastAsia="仿宋"/>
                <w:kern w:val="0"/>
                <w:sz w:val="24"/>
                <w:szCs w:val="24"/>
              </w:rPr>
              <w:t>0.12</w:t>
            </w:r>
          </w:p>
        </w:tc>
      </w:tr>
      <w:tr w:rsidR="00101C52" w:rsidRPr="002F3299" w:rsidTr="0060082F">
        <w:trPr>
          <w:trHeight w:val="255"/>
        </w:trPr>
        <w:tc>
          <w:tcPr>
            <w:tcW w:w="3227" w:type="dxa"/>
            <w:vAlign w:val="center"/>
          </w:tcPr>
          <w:p w:rsidR="00101C52" w:rsidRPr="002F3299" w:rsidRDefault="00101C52" w:rsidP="0060082F">
            <w:pPr>
              <w:pStyle w:val="a6"/>
              <w:spacing w:line="240" w:lineRule="auto"/>
              <w:jc w:val="center"/>
              <w:rPr>
                <w:rFonts w:eastAsia="仿宋"/>
                <w:sz w:val="24"/>
                <w:szCs w:val="24"/>
              </w:rPr>
            </w:pPr>
            <w:r w:rsidRPr="002F3299">
              <w:rPr>
                <w:rFonts w:eastAsia="仿宋"/>
                <w:sz w:val="24"/>
                <w:szCs w:val="24"/>
              </w:rPr>
              <w:t>室内外气压差（</w:t>
            </w:r>
            <w:r w:rsidRPr="002F3299">
              <w:rPr>
                <w:rFonts w:eastAsia="仿宋"/>
                <w:sz w:val="24"/>
                <w:szCs w:val="24"/>
              </w:rPr>
              <w:t>g/cm/s</w:t>
            </w:r>
            <w:r w:rsidRPr="002F3299">
              <w:rPr>
                <w:rFonts w:eastAsia="仿宋"/>
                <w:sz w:val="24"/>
                <w:szCs w:val="24"/>
                <w:vertAlign w:val="superscript"/>
              </w:rPr>
              <w:t>2</w:t>
            </w:r>
            <w:r w:rsidRPr="002F3299">
              <w:rPr>
                <w:rFonts w:eastAsia="仿宋"/>
                <w:sz w:val="24"/>
                <w:szCs w:val="24"/>
              </w:rPr>
              <w:t>）</w:t>
            </w:r>
          </w:p>
        </w:tc>
        <w:tc>
          <w:tcPr>
            <w:tcW w:w="5432" w:type="dxa"/>
            <w:gridSpan w:val="3"/>
            <w:vAlign w:val="center"/>
          </w:tcPr>
          <w:p w:rsidR="00101C52" w:rsidRPr="002F3299" w:rsidRDefault="00101C52" w:rsidP="0060082F">
            <w:pPr>
              <w:pStyle w:val="a6"/>
              <w:spacing w:line="240" w:lineRule="auto"/>
              <w:ind w:firstLine="34"/>
              <w:jc w:val="center"/>
              <w:rPr>
                <w:rFonts w:eastAsia="仿宋"/>
                <w:kern w:val="0"/>
                <w:sz w:val="24"/>
                <w:szCs w:val="24"/>
              </w:rPr>
            </w:pPr>
            <w:r w:rsidRPr="002F3299">
              <w:rPr>
                <w:rFonts w:eastAsia="仿宋"/>
                <w:kern w:val="0"/>
                <w:sz w:val="24"/>
                <w:szCs w:val="24"/>
              </w:rPr>
              <w:t>0</w:t>
            </w:r>
          </w:p>
        </w:tc>
      </w:tr>
      <w:tr w:rsidR="001615EF" w:rsidRPr="002F3299" w:rsidTr="0060082F">
        <w:trPr>
          <w:trHeight w:val="255"/>
        </w:trPr>
        <w:tc>
          <w:tcPr>
            <w:tcW w:w="3227" w:type="dxa"/>
            <w:vAlign w:val="center"/>
          </w:tcPr>
          <w:p w:rsidR="001615EF" w:rsidRPr="002F3299" w:rsidRDefault="001615EF" w:rsidP="0060082F">
            <w:pPr>
              <w:pStyle w:val="a6"/>
              <w:spacing w:line="240" w:lineRule="auto"/>
              <w:jc w:val="center"/>
              <w:rPr>
                <w:rFonts w:eastAsia="仿宋"/>
                <w:sz w:val="24"/>
                <w:szCs w:val="24"/>
              </w:rPr>
            </w:pPr>
            <w:r w:rsidRPr="002F3299">
              <w:rPr>
                <w:rFonts w:eastAsia="仿宋"/>
                <w:sz w:val="24"/>
                <w:szCs w:val="24"/>
              </w:rPr>
              <w:t>风速（</w:t>
            </w:r>
            <w:r w:rsidRPr="002F3299">
              <w:rPr>
                <w:rFonts w:eastAsia="仿宋"/>
                <w:sz w:val="24"/>
                <w:szCs w:val="24"/>
              </w:rPr>
              <w:t>m/s</w:t>
            </w:r>
            <w:r w:rsidRPr="002F3299">
              <w:rPr>
                <w:rFonts w:eastAsia="仿宋"/>
                <w:sz w:val="24"/>
                <w:szCs w:val="24"/>
              </w:rPr>
              <w:t>）</w:t>
            </w:r>
          </w:p>
        </w:tc>
        <w:tc>
          <w:tcPr>
            <w:tcW w:w="5432" w:type="dxa"/>
            <w:gridSpan w:val="3"/>
            <w:vAlign w:val="center"/>
          </w:tcPr>
          <w:p w:rsidR="001615EF" w:rsidRPr="002F3299" w:rsidRDefault="007420AE" w:rsidP="0060082F">
            <w:pPr>
              <w:pStyle w:val="a6"/>
              <w:spacing w:line="240" w:lineRule="auto"/>
              <w:ind w:firstLine="34"/>
              <w:jc w:val="center"/>
              <w:rPr>
                <w:rFonts w:eastAsia="仿宋"/>
                <w:kern w:val="0"/>
                <w:sz w:val="24"/>
                <w:szCs w:val="24"/>
              </w:rPr>
            </w:pPr>
            <w:r w:rsidRPr="002F3299">
              <w:rPr>
                <w:rFonts w:eastAsia="仿宋"/>
                <w:kern w:val="0"/>
                <w:sz w:val="24"/>
                <w:szCs w:val="24"/>
              </w:rPr>
              <w:t>2</w:t>
            </w:r>
          </w:p>
        </w:tc>
      </w:tr>
      <w:tr w:rsidR="001615EF" w:rsidRPr="002F3299" w:rsidTr="0060082F">
        <w:trPr>
          <w:trHeight w:val="255"/>
        </w:trPr>
        <w:tc>
          <w:tcPr>
            <w:tcW w:w="3227" w:type="dxa"/>
            <w:vAlign w:val="center"/>
          </w:tcPr>
          <w:p w:rsidR="001615EF" w:rsidRPr="002F3299" w:rsidRDefault="001615EF" w:rsidP="0060082F">
            <w:pPr>
              <w:pStyle w:val="a6"/>
              <w:spacing w:line="240" w:lineRule="auto"/>
              <w:jc w:val="center"/>
              <w:rPr>
                <w:rFonts w:eastAsia="仿宋"/>
                <w:sz w:val="24"/>
                <w:szCs w:val="24"/>
              </w:rPr>
            </w:pPr>
            <w:r w:rsidRPr="002F3299">
              <w:rPr>
                <w:rFonts w:eastAsia="仿宋"/>
                <w:sz w:val="24"/>
                <w:szCs w:val="24"/>
              </w:rPr>
              <w:t>年平均气温（</w:t>
            </w:r>
            <w:r w:rsidRPr="002F3299">
              <w:rPr>
                <w:rFonts w:ascii="宋体" w:hAnsi="宋体" w:cs="宋体" w:hint="eastAsia"/>
                <w:sz w:val="24"/>
                <w:szCs w:val="24"/>
              </w:rPr>
              <w:t>℃</w:t>
            </w:r>
            <w:r w:rsidRPr="002F3299">
              <w:rPr>
                <w:rFonts w:eastAsia="仿宋"/>
                <w:sz w:val="24"/>
                <w:szCs w:val="24"/>
              </w:rPr>
              <w:t>）</w:t>
            </w:r>
          </w:p>
        </w:tc>
        <w:tc>
          <w:tcPr>
            <w:tcW w:w="5432" w:type="dxa"/>
            <w:gridSpan w:val="3"/>
            <w:vAlign w:val="center"/>
          </w:tcPr>
          <w:p w:rsidR="001615EF" w:rsidRPr="002F3299" w:rsidRDefault="007420AE" w:rsidP="0060082F">
            <w:pPr>
              <w:pStyle w:val="a6"/>
              <w:spacing w:line="240" w:lineRule="auto"/>
              <w:jc w:val="center"/>
              <w:rPr>
                <w:rFonts w:eastAsia="仿宋"/>
                <w:kern w:val="0"/>
                <w:sz w:val="24"/>
                <w:szCs w:val="24"/>
              </w:rPr>
            </w:pPr>
            <w:r w:rsidRPr="002F3299">
              <w:rPr>
                <w:rFonts w:eastAsia="仿宋"/>
                <w:sz w:val="24"/>
                <w:szCs w:val="24"/>
              </w:rPr>
              <w:t>11.9</w:t>
            </w:r>
          </w:p>
        </w:tc>
      </w:tr>
      <w:tr w:rsidR="001615EF" w:rsidRPr="002F3299" w:rsidTr="0060082F">
        <w:trPr>
          <w:trHeight w:val="255"/>
        </w:trPr>
        <w:tc>
          <w:tcPr>
            <w:tcW w:w="3227" w:type="dxa"/>
            <w:vAlign w:val="center"/>
          </w:tcPr>
          <w:p w:rsidR="001615EF" w:rsidRPr="002F3299" w:rsidRDefault="001615EF" w:rsidP="0060082F">
            <w:pPr>
              <w:pStyle w:val="a6"/>
              <w:spacing w:line="240" w:lineRule="auto"/>
              <w:jc w:val="center"/>
              <w:rPr>
                <w:rFonts w:eastAsia="仿宋"/>
                <w:sz w:val="24"/>
                <w:szCs w:val="24"/>
              </w:rPr>
            </w:pPr>
            <w:r w:rsidRPr="002F3299">
              <w:rPr>
                <w:rFonts w:eastAsia="仿宋"/>
                <w:sz w:val="24"/>
                <w:szCs w:val="24"/>
              </w:rPr>
              <w:t>混合区高度（</w:t>
            </w:r>
            <w:r w:rsidRPr="002F3299">
              <w:rPr>
                <w:rFonts w:eastAsia="仿宋"/>
                <w:sz w:val="24"/>
                <w:szCs w:val="24"/>
              </w:rPr>
              <w:t>m</w:t>
            </w:r>
            <w:r w:rsidRPr="002F3299">
              <w:rPr>
                <w:rFonts w:eastAsia="仿宋"/>
                <w:sz w:val="24"/>
                <w:szCs w:val="24"/>
              </w:rPr>
              <w:t>）</w:t>
            </w:r>
          </w:p>
        </w:tc>
        <w:tc>
          <w:tcPr>
            <w:tcW w:w="5432" w:type="dxa"/>
            <w:gridSpan w:val="3"/>
            <w:vAlign w:val="center"/>
          </w:tcPr>
          <w:p w:rsidR="001615EF" w:rsidRPr="002F3299" w:rsidRDefault="001615EF" w:rsidP="00CD609D">
            <w:pPr>
              <w:pStyle w:val="a6"/>
              <w:spacing w:line="240" w:lineRule="auto"/>
              <w:ind w:firstLineChars="1025" w:firstLine="2460"/>
              <w:rPr>
                <w:rFonts w:eastAsia="仿宋"/>
                <w:kern w:val="0"/>
                <w:sz w:val="24"/>
                <w:szCs w:val="24"/>
              </w:rPr>
            </w:pPr>
            <w:r w:rsidRPr="002F3299">
              <w:rPr>
                <w:rFonts w:eastAsia="仿宋"/>
                <w:kern w:val="0"/>
                <w:sz w:val="24"/>
                <w:szCs w:val="24"/>
              </w:rPr>
              <w:t>2.0</w:t>
            </w:r>
          </w:p>
        </w:tc>
      </w:tr>
      <w:tr w:rsidR="001615EF" w:rsidRPr="002F3299" w:rsidTr="0060082F">
        <w:trPr>
          <w:trHeight w:val="255"/>
        </w:trPr>
        <w:tc>
          <w:tcPr>
            <w:tcW w:w="3227" w:type="dxa"/>
            <w:vAlign w:val="center"/>
          </w:tcPr>
          <w:p w:rsidR="001615EF" w:rsidRPr="002F3299" w:rsidRDefault="001615EF" w:rsidP="0060082F">
            <w:pPr>
              <w:pStyle w:val="a6"/>
              <w:spacing w:line="240" w:lineRule="auto"/>
              <w:jc w:val="center"/>
              <w:rPr>
                <w:rFonts w:eastAsia="仿宋"/>
                <w:sz w:val="24"/>
                <w:szCs w:val="24"/>
              </w:rPr>
            </w:pPr>
            <w:r w:rsidRPr="002F3299">
              <w:rPr>
                <w:rFonts w:eastAsia="仿宋"/>
                <w:sz w:val="24"/>
                <w:szCs w:val="24"/>
              </w:rPr>
              <w:t>可吸入颗粒物扩散速率（</w:t>
            </w:r>
            <w:r w:rsidRPr="002F3299">
              <w:rPr>
                <w:rFonts w:eastAsia="仿宋"/>
                <w:sz w:val="24"/>
                <w:szCs w:val="24"/>
              </w:rPr>
              <w:t>g/cm</w:t>
            </w:r>
            <w:r w:rsidRPr="002F3299">
              <w:rPr>
                <w:rFonts w:eastAsia="仿宋"/>
                <w:sz w:val="24"/>
                <w:szCs w:val="24"/>
                <w:vertAlign w:val="superscript"/>
              </w:rPr>
              <w:t>2</w:t>
            </w:r>
            <w:r w:rsidRPr="002F3299">
              <w:rPr>
                <w:rFonts w:eastAsia="仿宋"/>
                <w:sz w:val="24"/>
                <w:szCs w:val="24"/>
              </w:rPr>
              <w:t>/s</w:t>
            </w:r>
            <w:r w:rsidRPr="002F3299">
              <w:rPr>
                <w:rFonts w:eastAsia="仿宋"/>
                <w:sz w:val="24"/>
                <w:szCs w:val="24"/>
              </w:rPr>
              <w:t>）</w:t>
            </w:r>
          </w:p>
        </w:tc>
        <w:tc>
          <w:tcPr>
            <w:tcW w:w="5432" w:type="dxa"/>
            <w:gridSpan w:val="3"/>
            <w:vAlign w:val="center"/>
          </w:tcPr>
          <w:p w:rsidR="001615EF" w:rsidRPr="002F3299" w:rsidRDefault="001615EF" w:rsidP="0060082F">
            <w:pPr>
              <w:pStyle w:val="a6"/>
              <w:spacing w:line="240" w:lineRule="auto"/>
              <w:ind w:firstLine="420"/>
              <w:jc w:val="center"/>
              <w:rPr>
                <w:rFonts w:eastAsia="仿宋"/>
                <w:kern w:val="0"/>
                <w:sz w:val="24"/>
                <w:szCs w:val="24"/>
              </w:rPr>
            </w:pPr>
            <w:r w:rsidRPr="002F3299">
              <w:rPr>
                <w:rFonts w:eastAsia="仿宋"/>
                <w:sz w:val="24"/>
                <w:szCs w:val="24"/>
              </w:rPr>
              <w:t>6.9×10</w:t>
            </w:r>
            <w:r w:rsidRPr="002F3299">
              <w:rPr>
                <w:rFonts w:eastAsia="仿宋"/>
                <w:sz w:val="24"/>
                <w:szCs w:val="24"/>
                <w:vertAlign w:val="superscript"/>
              </w:rPr>
              <w:t>-14</w:t>
            </w:r>
            <w:r w:rsidRPr="002F3299">
              <w:rPr>
                <w:rFonts w:eastAsia="仿宋"/>
                <w:sz w:val="24"/>
                <w:szCs w:val="24"/>
              </w:rPr>
              <w:t>（模型缺省）</w:t>
            </w:r>
          </w:p>
        </w:tc>
      </w:tr>
    </w:tbl>
    <w:p w:rsidR="00F13619" w:rsidRPr="002F3299" w:rsidRDefault="00F13619" w:rsidP="0060082F">
      <w:pPr>
        <w:ind w:leftChars="79" w:left="166"/>
        <w:rPr>
          <w:rFonts w:ascii="Times New Roman" w:eastAsia="仿宋" w:hAnsi="Times New Roman" w:cs="Times New Roman"/>
          <w:szCs w:val="21"/>
        </w:rPr>
      </w:pPr>
      <w:r w:rsidRPr="002F3299">
        <w:rPr>
          <w:rFonts w:ascii="Times New Roman" w:eastAsia="仿宋" w:hAnsi="Times New Roman" w:cs="Times New Roman"/>
          <w:szCs w:val="21"/>
        </w:rPr>
        <w:t>注：年平均气温、年平均风速</w:t>
      </w:r>
      <w:r w:rsidR="005B63CC" w:rsidRPr="002F3299">
        <w:rPr>
          <w:rFonts w:ascii="Times New Roman" w:eastAsia="仿宋" w:hAnsi="Times New Roman" w:cs="Times New Roman" w:hint="eastAsia"/>
          <w:szCs w:val="21"/>
        </w:rPr>
        <w:t>来源于河北省统计数据。</w:t>
      </w:r>
    </w:p>
    <w:p w:rsidR="007C59B6" w:rsidRPr="002F3299" w:rsidRDefault="007C59B6" w:rsidP="0060082F">
      <w:pPr>
        <w:ind w:leftChars="79" w:left="166"/>
        <w:rPr>
          <w:rFonts w:ascii="Times New Roman" w:eastAsia="仿宋" w:hAnsi="Times New Roman" w:cs="Times New Roman"/>
          <w:szCs w:val="21"/>
        </w:rPr>
      </w:pPr>
    </w:p>
    <w:p w:rsidR="007C59B6" w:rsidRPr="002F3299" w:rsidRDefault="004A7CCC" w:rsidP="004A7CCC">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3</w:t>
      </w:r>
      <w:r w:rsidRPr="002F3299">
        <w:rPr>
          <w:rFonts w:ascii="Times New Roman" w:eastAsia="仿宋_GB2312" w:hAnsi="Times New Roman" w:cs="Times New Roman" w:hint="eastAsia"/>
          <w:sz w:val="28"/>
          <w:szCs w:val="28"/>
        </w:rPr>
        <w:t>）</w:t>
      </w:r>
      <w:r w:rsidR="007C59B6" w:rsidRPr="002F3299">
        <w:rPr>
          <w:rFonts w:ascii="Times New Roman" w:eastAsia="仿宋_GB2312" w:hAnsi="Times New Roman" w:cs="Times New Roman" w:hint="eastAsia"/>
          <w:sz w:val="28"/>
          <w:szCs w:val="28"/>
        </w:rPr>
        <w:t>场地（土壤、地下水）参数</w:t>
      </w:r>
    </w:p>
    <w:p w:rsidR="007C59B6" w:rsidRPr="002F3299" w:rsidRDefault="004A7CCC" w:rsidP="004F099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fldChar w:fldCharType="begin"/>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hint="eastAsia"/>
          <w:sz w:val="28"/>
          <w:szCs w:val="28"/>
        </w:rPr>
        <w:instrText>= 1 \* GB3</w:instrText>
      </w:r>
      <w:r w:rsidRPr="002F3299">
        <w:rPr>
          <w:rFonts w:ascii="Times New Roman" w:eastAsia="仿宋_GB2312" w:hAnsi="Times New Roman" w:cs="Times New Roman"/>
          <w:sz w:val="28"/>
          <w:szCs w:val="28"/>
        </w:rPr>
        <w:instrText xml:space="preserve"> </w:instrText>
      </w:r>
      <w:r w:rsidRPr="002F3299">
        <w:rPr>
          <w:rFonts w:ascii="Times New Roman" w:eastAsia="仿宋_GB2312" w:hAnsi="Times New Roman" w:cs="Times New Roman"/>
          <w:sz w:val="28"/>
          <w:szCs w:val="28"/>
        </w:rPr>
        <w:fldChar w:fldCharType="separate"/>
      </w:r>
      <w:r w:rsidRPr="002F3299">
        <w:rPr>
          <w:rFonts w:ascii="Times New Roman" w:eastAsia="仿宋_GB2312" w:hAnsi="Times New Roman" w:cs="Times New Roman" w:hint="eastAsia"/>
          <w:noProof/>
          <w:sz w:val="28"/>
          <w:szCs w:val="28"/>
        </w:rPr>
        <w:t>①</w:t>
      </w:r>
      <w:r w:rsidRPr="002F3299">
        <w:rPr>
          <w:rFonts w:ascii="Times New Roman" w:eastAsia="仿宋_GB2312" w:hAnsi="Times New Roman" w:cs="Times New Roman"/>
          <w:sz w:val="28"/>
          <w:szCs w:val="28"/>
        </w:rPr>
        <w:fldChar w:fldCharType="end"/>
      </w:r>
      <w:r w:rsidR="007C59B6" w:rsidRPr="002F3299">
        <w:rPr>
          <w:rFonts w:ascii="Times New Roman" w:eastAsia="仿宋_GB2312" w:hAnsi="Times New Roman" w:cs="Times New Roman" w:hint="eastAsia"/>
          <w:sz w:val="28"/>
          <w:szCs w:val="28"/>
        </w:rPr>
        <w:t>总有机碳</w:t>
      </w:r>
    </w:p>
    <w:p w:rsidR="007C59B6" w:rsidRPr="002F3299" w:rsidRDefault="007C59B6" w:rsidP="004F099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采用软件默认的推荐值，同时参考河北省</w:t>
      </w:r>
      <w:r w:rsidR="004F099E" w:rsidRPr="002F3299">
        <w:rPr>
          <w:rFonts w:ascii="Times New Roman" w:eastAsia="仿宋_GB2312" w:hAnsi="Times New Roman" w:cs="Times New Roman" w:hint="eastAsia"/>
          <w:sz w:val="28"/>
          <w:szCs w:val="28"/>
        </w:rPr>
        <w:t>场地土壤有机碳含量，确定住宅类敏感用地和工业类非敏感用地方式下推荐值为</w:t>
      </w:r>
      <w:r w:rsidR="004F099E" w:rsidRPr="002F3299">
        <w:rPr>
          <w:rFonts w:ascii="Times New Roman" w:eastAsia="仿宋_GB2312" w:hAnsi="Times New Roman" w:cs="Times New Roman" w:hint="eastAsia"/>
          <w:sz w:val="28"/>
          <w:szCs w:val="28"/>
        </w:rPr>
        <w:t>0.01</w:t>
      </w:r>
      <w:r w:rsidR="004A7CCC" w:rsidRPr="002F3299">
        <w:rPr>
          <w:rFonts w:ascii="Times New Roman" w:eastAsia="仿宋_GB2312" w:hAnsi="Times New Roman" w:cs="Times New Roman" w:hint="eastAsia"/>
          <w:sz w:val="28"/>
          <w:szCs w:val="28"/>
        </w:rPr>
        <w:t>。</w:t>
      </w:r>
    </w:p>
    <w:p w:rsidR="004F099E" w:rsidRPr="002F3299" w:rsidRDefault="004F099E" w:rsidP="004F099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2</w:t>
      </w:r>
      <w:r w:rsidRPr="002F3299">
        <w:rPr>
          <w:rFonts w:ascii="Times New Roman" w:eastAsia="仿宋_GB2312" w:hAnsi="Times New Roman" w:cs="Times New Roman" w:hint="eastAsia"/>
          <w:sz w:val="28"/>
          <w:szCs w:val="28"/>
        </w:rPr>
        <w:t>）表土深度</w:t>
      </w:r>
      <w:r w:rsidR="002742C5" w:rsidRPr="002F3299">
        <w:rPr>
          <w:rFonts w:ascii="Times New Roman" w:eastAsia="仿宋" w:hAnsi="Times New Roman" w:cs="Times New Roman"/>
          <w:sz w:val="24"/>
          <w:szCs w:val="24"/>
        </w:rPr>
        <w:t>（</w:t>
      </w:r>
      <w:r w:rsidR="002742C5" w:rsidRPr="002F3299">
        <w:rPr>
          <w:rFonts w:ascii="Times New Roman" w:eastAsia="仿宋" w:hAnsi="Times New Roman" w:cs="Times New Roman"/>
          <w:sz w:val="24"/>
          <w:szCs w:val="24"/>
        </w:rPr>
        <w:t>m</w:t>
      </w:r>
      <w:r w:rsidR="002742C5" w:rsidRPr="002F3299">
        <w:rPr>
          <w:rFonts w:ascii="Times New Roman" w:eastAsia="仿宋" w:hAnsi="Times New Roman" w:cs="Times New Roman"/>
          <w:sz w:val="24"/>
          <w:szCs w:val="24"/>
        </w:rPr>
        <w:t>）</w:t>
      </w:r>
    </w:p>
    <w:p w:rsidR="004F099E" w:rsidRPr="002F3299" w:rsidRDefault="002742C5" w:rsidP="004F099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采用软件默认的推荐值，表土深度取值为</w:t>
      </w:r>
      <w:r w:rsidRPr="002F3299">
        <w:rPr>
          <w:rFonts w:ascii="Times New Roman" w:eastAsia="仿宋_GB2312" w:hAnsi="Times New Roman" w:cs="Times New Roman" w:hint="eastAsia"/>
          <w:sz w:val="28"/>
          <w:szCs w:val="28"/>
        </w:rPr>
        <w:t>1</w:t>
      </w:r>
      <w:r w:rsidRPr="002F3299">
        <w:rPr>
          <w:rFonts w:ascii="Times New Roman" w:eastAsia="仿宋_GB2312" w:hAnsi="Times New Roman" w:cs="Times New Roman" w:hint="eastAsia"/>
          <w:sz w:val="28"/>
          <w:szCs w:val="28"/>
        </w:rPr>
        <w:t>。</w:t>
      </w:r>
    </w:p>
    <w:p w:rsidR="004F099E" w:rsidRPr="002F3299" w:rsidRDefault="004F099E" w:rsidP="004F099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3</w:t>
      </w:r>
      <w:r w:rsidRPr="002F3299">
        <w:rPr>
          <w:rFonts w:ascii="Times New Roman" w:eastAsia="仿宋_GB2312" w:hAnsi="Times New Roman" w:cs="Times New Roman" w:hint="eastAsia"/>
          <w:sz w:val="28"/>
          <w:szCs w:val="28"/>
        </w:rPr>
        <w:t>）场地面积</w:t>
      </w:r>
      <w:r w:rsidR="002742C5" w:rsidRPr="002F3299">
        <w:rPr>
          <w:rFonts w:eastAsia="仿宋"/>
          <w:sz w:val="24"/>
          <w:szCs w:val="24"/>
        </w:rPr>
        <w:t>（</w:t>
      </w:r>
      <w:r w:rsidR="002742C5" w:rsidRPr="002F3299">
        <w:rPr>
          <w:rFonts w:eastAsia="仿宋"/>
          <w:sz w:val="24"/>
          <w:szCs w:val="24"/>
        </w:rPr>
        <w:t>m</w:t>
      </w:r>
      <w:r w:rsidR="002742C5" w:rsidRPr="002F3299">
        <w:rPr>
          <w:rFonts w:eastAsia="仿宋"/>
          <w:sz w:val="24"/>
          <w:szCs w:val="24"/>
          <w:vertAlign w:val="superscript"/>
        </w:rPr>
        <w:t>2</w:t>
      </w:r>
      <w:r w:rsidR="002742C5" w:rsidRPr="002F3299">
        <w:rPr>
          <w:rFonts w:eastAsia="仿宋"/>
          <w:sz w:val="24"/>
          <w:szCs w:val="24"/>
        </w:rPr>
        <w:t>）</w:t>
      </w:r>
    </w:p>
    <w:p w:rsidR="004F099E" w:rsidRPr="002F3299" w:rsidRDefault="004F099E" w:rsidP="004F099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我国《场地环境调查技术导则》（</w:t>
      </w:r>
      <w:r w:rsidRPr="002F3299">
        <w:rPr>
          <w:rFonts w:ascii="Times New Roman" w:eastAsia="仿宋_GB2312" w:hAnsi="Times New Roman" w:cs="Times New Roman" w:hint="eastAsia"/>
          <w:sz w:val="28"/>
          <w:szCs w:val="28"/>
        </w:rPr>
        <w:t>HJ25.1-2014</w:t>
      </w:r>
      <w:r w:rsidRPr="002F3299">
        <w:rPr>
          <w:rFonts w:ascii="Times New Roman" w:eastAsia="仿宋_GB2312" w:hAnsi="Times New Roman" w:cs="Times New Roman" w:hint="eastAsia"/>
          <w:sz w:val="28"/>
          <w:szCs w:val="28"/>
        </w:rPr>
        <w:t>）中规定详细调查阶段一个调查单元的最大面积为</w:t>
      </w:r>
      <w:r w:rsidRPr="002F3299">
        <w:rPr>
          <w:rFonts w:ascii="Times New Roman" w:eastAsia="仿宋_GB2312" w:hAnsi="Times New Roman" w:cs="Times New Roman" w:hint="eastAsia"/>
          <w:sz w:val="28"/>
          <w:szCs w:val="28"/>
        </w:rPr>
        <w:t xml:space="preserve">1600 </w:t>
      </w:r>
      <w:r w:rsidRPr="002F3299">
        <w:rPr>
          <w:rFonts w:ascii="Times New Roman" w:eastAsia="仿宋_GB2312" w:hAnsi="Times New Roman" w:cs="Times New Roman" w:hint="eastAsia"/>
          <w:sz w:val="28"/>
          <w:szCs w:val="28"/>
        </w:rPr>
        <w:t>平方米（</w:t>
      </w:r>
      <w:r w:rsidRPr="002F3299">
        <w:rPr>
          <w:rFonts w:ascii="Times New Roman" w:eastAsia="仿宋_GB2312" w:hAnsi="Times New Roman" w:cs="Times New Roman" w:hint="eastAsia"/>
          <w:sz w:val="28"/>
          <w:szCs w:val="28"/>
        </w:rPr>
        <w:t>40m</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40m</w:t>
      </w:r>
      <w:r w:rsidRPr="002F3299">
        <w:rPr>
          <w:rFonts w:ascii="Times New Roman" w:eastAsia="仿宋_GB2312" w:hAnsi="Times New Roman" w:cs="Times New Roman" w:hint="eastAsia"/>
          <w:sz w:val="28"/>
          <w:szCs w:val="28"/>
        </w:rPr>
        <w:t>），因此该</w:t>
      </w:r>
      <w:r w:rsidRPr="002F3299">
        <w:rPr>
          <w:rFonts w:ascii="Times New Roman" w:eastAsia="仿宋_GB2312" w:hAnsi="Times New Roman" w:cs="Times New Roman" w:hint="eastAsia"/>
          <w:sz w:val="28"/>
          <w:szCs w:val="28"/>
        </w:rPr>
        <w:lastRenderedPageBreak/>
        <w:t>参数设置为</w:t>
      </w:r>
      <w:r w:rsidRPr="002F3299">
        <w:rPr>
          <w:rFonts w:ascii="Times New Roman" w:eastAsia="仿宋_GB2312" w:hAnsi="Times New Roman" w:cs="Times New Roman" w:hint="eastAsia"/>
          <w:sz w:val="28"/>
          <w:szCs w:val="28"/>
        </w:rPr>
        <w:t>1600</w:t>
      </w:r>
      <w:r w:rsidRPr="002F3299">
        <w:rPr>
          <w:rFonts w:ascii="Times New Roman" w:eastAsia="仿宋_GB2312" w:hAnsi="Times New Roman" w:cs="Times New Roman" w:hint="eastAsia"/>
          <w:sz w:val="28"/>
          <w:szCs w:val="28"/>
        </w:rPr>
        <w:t>。</w:t>
      </w:r>
    </w:p>
    <w:p w:rsidR="004F099E" w:rsidRPr="002F3299" w:rsidRDefault="004F099E" w:rsidP="004F099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4</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sz w:val="28"/>
          <w:szCs w:val="28"/>
        </w:rPr>
        <w:t>羽扇区宽度</w:t>
      </w:r>
      <w:r w:rsidR="002742C5" w:rsidRPr="002F3299">
        <w:rPr>
          <w:rFonts w:eastAsia="仿宋"/>
          <w:sz w:val="24"/>
          <w:szCs w:val="24"/>
        </w:rPr>
        <w:t>（</w:t>
      </w:r>
      <w:r w:rsidR="002742C5" w:rsidRPr="002F3299">
        <w:rPr>
          <w:rFonts w:eastAsia="仿宋"/>
          <w:sz w:val="24"/>
          <w:szCs w:val="24"/>
        </w:rPr>
        <w:t>m</w:t>
      </w:r>
      <w:r w:rsidR="002742C5" w:rsidRPr="002F3299">
        <w:rPr>
          <w:rFonts w:eastAsia="仿宋"/>
          <w:sz w:val="24"/>
          <w:szCs w:val="24"/>
        </w:rPr>
        <w:t>）</w:t>
      </w:r>
    </w:p>
    <w:p w:rsidR="004F099E" w:rsidRPr="002F3299" w:rsidRDefault="004F099E" w:rsidP="004F099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我国《场地环境调查技术导则》（</w:t>
      </w:r>
      <w:r w:rsidRPr="002F3299">
        <w:rPr>
          <w:rFonts w:ascii="Times New Roman" w:eastAsia="仿宋_GB2312" w:hAnsi="Times New Roman" w:cs="Times New Roman"/>
          <w:sz w:val="28"/>
          <w:szCs w:val="28"/>
        </w:rPr>
        <w:t>HJ25.1-2014</w:t>
      </w:r>
      <w:r w:rsidRPr="002F3299">
        <w:rPr>
          <w:rFonts w:ascii="Times New Roman" w:eastAsia="仿宋_GB2312" w:hAnsi="Times New Roman" w:cs="Times New Roman" w:hint="eastAsia"/>
          <w:sz w:val="28"/>
          <w:szCs w:val="28"/>
        </w:rPr>
        <w:t>）中规定详细调查阶段一个调查单元最大为</w:t>
      </w:r>
      <w:r w:rsidRPr="002F3299">
        <w:rPr>
          <w:rFonts w:ascii="Times New Roman" w:eastAsia="仿宋_GB2312" w:hAnsi="Times New Roman" w:cs="Times New Roman"/>
          <w:sz w:val="28"/>
          <w:szCs w:val="28"/>
        </w:rPr>
        <w:t>40m</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sz w:val="28"/>
          <w:szCs w:val="28"/>
        </w:rPr>
        <w:t>40m</w:t>
      </w:r>
      <w:r w:rsidRPr="002F3299">
        <w:rPr>
          <w:rFonts w:ascii="Times New Roman" w:eastAsia="仿宋_GB2312" w:hAnsi="Times New Roman" w:cs="Times New Roman" w:hint="eastAsia"/>
          <w:sz w:val="28"/>
          <w:szCs w:val="28"/>
        </w:rPr>
        <w:t>，</w:t>
      </w:r>
      <w:proofErr w:type="gramStart"/>
      <w:r w:rsidRPr="002F3299">
        <w:rPr>
          <w:rFonts w:ascii="Times New Roman" w:eastAsia="仿宋_GB2312" w:hAnsi="Times New Roman" w:cs="Times New Roman" w:hint="eastAsia"/>
          <w:sz w:val="28"/>
          <w:szCs w:val="28"/>
        </w:rPr>
        <w:t>据此该</w:t>
      </w:r>
      <w:proofErr w:type="gramEnd"/>
      <w:r w:rsidRPr="002F3299">
        <w:rPr>
          <w:rFonts w:ascii="Times New Roman" w:eastAsia="仿宋_GB2312" w:hAnsi="Times New Roman" w:cs="Times New Roman" w:hint="eastAsia"/>
          <w:sz w:val="28"/>
          <w:szCs w:val="28"/>
        </w:rPr>
        <w:t>参数设置为</w:t>
      </w:r>
      <w:r w:rsidRPr="002F3299">
        <w:rPr>
          <w:rFonts w:ascii="Times New Roman" w:eastAsia="仿宋_GB2312" w:hAnsi="Times New Roman" w:cs="Times New Roman"/>
          <w:sz w:val="28"/>
          <w:szCs w:val="28"/>
        </w:rPr>
        <w:t>40</w:t>
      </w:r>
      <w:r w:rsidRPr="002F3299">
        <w:rPr>
          <w:rFonts w:ascii="Times New Roman" w:eastAsia="仿宋_GB2312" w:hAnsi="Times New Roman" w:cs="Times New Roman" w:hint="eastAsia"/>
          <w:sz w:val="28"/>
          <w:szCs w:val="28"/>
        </w:rPr>
        <w:t>。</w:t>
      </w:r>
    </w:p>
    <w:p w:rsidR="004F099E" w:rsidRPr="002F3299" w:rsidRDefault="004F099E" w:rsidP="004F099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hint="eastAsia"/>
          <w:sz w:val="28"/>
          <w:szCs w:val="28"/>
        </w:rPr>
        <w:t>5</w:t>
      </w:r>
      <w:r w:rsidRPr="002F3299">
        <w:rPr>
          <w:rFonts w:ascii="Times New Roman" w:eastAsia="仿宋_GB2312" w:hAnsi="Times New Roman" w:cs="Times New Roman" w:hint="eastAsia"/>
          <w:sz w:val="28"/>
          <w:szCs w:val="28"/>
        </w:rPr>
        <w:t>）</w:t>
      </w:r>
      <w:r w:rsidRPr="002F3299">
        <w:rPr>
          <w:rFonts w:ascii="Times New Roman" w:eastAsia="仿宋_GB2312" w:hAnsi="Times New Roman" w:cs="Times New Roman"/>
          <w:sz w:val="28"/>
          <w:szCs w:val="28"/>
        </w:rPr>
        <w:t>羽扇混合区厚度</w:t>
      </w:r>
      <w:r w:rsidR="002742C5" w:rsidRPr="002F3299">
        <w:rPr>
          <w:rFonts w:eastAsia="仿宋"/>
          <w:sz w:val="24"/>
          <w:szCs w:val="24"/>
        </w:rPr>
        <w:t>（</w:t>
      </w:r>
      <w:r w:rsidR="002742C5" w:rsidRPr="002F3299">
        <w:rPr>
          <w:rFonts w:eastAsia="仿宋"/>
          <w:sz w:val="24"/>
          <w:szCs w:val="24"/>
        </w:rPr>
        <w:t>m</w:t>
      </w:r>
      <w:r w:rsidR="002742C5" w:rsidRPr="002F3299">
        <w:rPr>
          <w:rFonts w:eastAsia="仿宋"/>
          <w:sz w:val="24"/>
          <w:szCs w:val="24"/>
        </w:rPr>
        <w:t>）</w:t>
      </w:r>
    </w:p>
    <w:p w:rsidR="002742C5" w:rsidRPr="002F3299" w:rsidRDefault="002742C5" w:rsidP="004F099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采</w:t>
      </w:r>
      <w:r w:rsidR="004F099E" w:rsidRPr="002F3299">
        <w:rPr>
          <w:rFonts w:ascii="Times New Roman" w:eastAsia="仿宋_GB2312" w:hAnsi="Times New Roman" w:cs="Times New Roman" w:hint="eastAsia"/>
          <w:sz w:val="28"/>
          <w:szCs w:val="28"/>
        </w:rPr>
        <w:t>用软件默认的推荐值，</w:t>
      </w:r>
      <w:r w:rsidRPr="002F3299">
        <w:rPr>
          <w:rFonts w:ascii="Times New Roman" w:eastAsia="仿宋_GB2312" w:hAnsi="Times New Roman" w:cs="Times New Roman" w:hint="eastAsia"/>
          <w:sz w:val="28"/>
          <w:szCs w:val="28"/>
        </w:rPr>
        <w:t>羽扇混合区厚度</w:t>
      </w:r>
      <w:r w:rsidR="0002141E" w:rsidRPr="002F3299">
        <w:rPr>
          <w:rFonts w:ascii="Times New Roman" w:eastAsia="仿宋_GB2312" w:hAnsi="Times New Roman" w:cs="Times New Roman" w:hint="eastAsia"/>
          <w:sz w:val="28"/>
          <w:szCs w:val="28"/>
        </w:rPr>
        <w:t>取值为</w:t>
      </w:r>
      <w:r w:rsidR="0002141E" w:rsidRPr="002F3299">
        <w:rPr>
          <w:rFonts w:ascii="Times New Roman" w:eastAsia="仿宋_GB2312" w:hAnsi="Times New Roman" w:cs="Times New Roman" w:hint="eastAsia"/>
          <w:sz w:val="28"/>
          <w:szCs w:val="28"/>
        </w:rPr>
        <w:t>1</w:t>
      </w:r>
      <w:r w:rsidR="0002141E" w:rsidRPr="002F3299">
        <w:rPr>
          <w:rFonts w:ascii="Times New Roman" w:eastAsia="仿宋_GB2312" w:hAnsi="Times New Roman" w:cs="Times New Roman" w:hint="eastAsia"/>
          <w:sz w:val="28"/>
          <w:szCs w:val="28"/>
        </w:rPr>
        <w:t>。</w:t>
      </w:r>
    </w:p>
    <w:p w:rsidR="00F13619" w:rsidRPr="002F3299" w:rsidRDefault="00F13619" w:rsidP="004F099E">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表</w:t>
      </w:r>
      <w:r w:rsidRPr="002F3299">
        <w:rPr>
          <w:rFonts w:ascii="Times New Roman" w:eastAsia="仿宋_GB2312" w:hAnsi="Times New Roman" w:cs="Times New Roman"/>
          <w:sz w:val="28"/>
          <w:szCs w:val="28"/>
        </w:rPr>
        <w:t>1</w:t>
      </w:r>
      <w:r w:rsidR="0072648B" w:rsidRPr="002F3299">
        <w:rPr>
          <w:rFonts w:ascii="Times New Roman" w:eastAsia="仿宋_GB2312" w:hAnsi="Times New Roman" w:cs="Times New Roman" w:hint="eastAsia"/>
          <w:sz w:val="28"/>
          <w:szCs w:val="28"/>
        </w:rPr>
        <w:t>2</w:t>
      </w:r>
      <w:r w:rsidRPr="002F3299">
        <w:rPr>
          <w:rFonts w:ascii="Times New Roman" w:eastAsia="仿宋_GB2312" w:hAnsi="Times New Roman" w:cs="Times New Roman"/>
          <w:sz w:val="28"/>
          <w:szCs w:val="28"/>
        </w:rPr>
        <w:t xml:space="preserve"> </w:t>
      </w:r>
      <w:r w:rsidRPr="002F3299">
        <w:rPr>
          <w:rFonts w:ascii="Times New Roman" w:eastAsia="仿宋_GB2312" w:hAnsi="Times New Roman" w:cs="Times New Roman"/>
          <w:sz w:val="28"/>
          <w:szCs w:val="28"/>
        </w:rPr>
        <w:t>场地（土壤、地下水）参数</w:t>
      </w:r>
    </w:p>
    <w:tbl>
      <w:tblPr>
        <w:tblpPr w:leftFromText="180" w:rightFromText="180" w:vertAnchor="text" w:horzAnchor="margin" w:tblpXSpec="center" w:tblpY="2"/>
        <w:tblW w:w="492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02"/>
        <w:gridCol w:w="5499"/>
      </w:tblGrid>
      <w:tr w:rsidR="00F13619" w:rsidRPr="002F3299" w:rsidTr="00723125">
        <w:trPr>
          <w:trHeight w:val="255"/>
        </w:trPr>
        <w:tc>
          <w:tcPr>
            <w:tcW w:w="1727" w:type="pct"/>
            <w:vAlign w:val="center"/>
          </w:tcPr>
          <w:bookmarkEnd w:id="29"/>
          <w:bookmarkEnd w:id="30"/>
          <w:p w:rsidR="00F13619" w:rsidRPr="002F3299" w:rsidRDefault="00F13619" w:rsidP="00723125">
            <w:pPr>
              <w:pStyle w:val="a6"/>
              <w:spacing w:line="240" w:lineRule="auto"/>
              <w:jc w:val="center"/>
              <w:rPr>
                <w:rFonts w:eastAsia="仿宋"/>
                <w:b/>
                <w:sz w:val="24"/>
                <w:szCs w:val="24"/>
              </w:rPr>
            </w:pPr>
            <w:r w:rsidRPr="002F3299">
              <w:rPr>
                <w:rFonts w:eastAsia="仿宋"/>
                <w:b/>
                <w:sz w:val="24"/>
                <w:szCs w:val="24"/>
              </w:rPr>
              <w:t>土壤类型</w:t>
            </w:r>
          </w:p>
        </w:tc>
        <w:tc>
          <w:tcPr>
            <w:tcW w:w="3273" w:type="pct"/>
            <w:vAlign w:val="center"/>
          </w:tcPr>
          <w:p w:rsidR="00F13619" w:rsidRPr="002F3299" w:rsidRDefault="00F13619" w:rsidP="00723125">
            <w:pPr>
              <w:pStyle w:val="a6"/>
              <w:spacing w:line="240" w:lineRule="auto"/>
              <w:jc w:val="center"/>
              <w:rPr>
                <w:rFonts w:eastAsia="仿宋"/>
                <w:b/>
                <w:sz w:val="24"/>
                <w:szCs w:val="24"/>
              </w:rPr>
            </w:pPr>
            <w:r w:rsidRPr="002F3299">
              <w:rPr>
                <w:rFonts w:eastAsia="仿宋"/>
                <w:b/>
                <w:sz w:val="24"/>
                <w:szCs w:val="24"/>
              </w:rPr>
              <w:t>粉土（</w:t>
            </w:r>
            <w:r w:rsidRPr="002F3299">
              <w:rPr>
                <w:rFonts w:eastAsia="仿宋"/>
                <w:b/>
                <w:sz w:val="24"/>
                <w:szCs w:val="24"/>
              </w:rPr>
              <w:t>silt</w:t>
            </w:r>
            <w:r w:rsidRPr="002F3299">
              <w:rPr>
                <w:rFonts w:eastAsia="仿宋"/>
                <w:b/>
                <w:sz w:val="24"/>
                <w:szCs w:val="24"/>
              </w:rPr>
              <w:t>，用于计算</w:t>
            </w:r>
            <w:bookmarkStart w:id="31" w:name="OLE_LINK8"/>
            <w:bookmarkStart w:id="32" w:name="OLE_LINK9"/>
            <w:r w:rsidRPr="002F3299">
              <w:rPr>
                <w:rFonts w:eastAsia="仿宋"/>
                <w:b/>
                <w:sz w:val="24"/>
                <w:szCs w:val="24"/>
              </w:rPr>
              <w:t>住宅</w:t>
            </w:r>
            <w:r w:rsidRPr="002F3299">
              <w:rPr>
                <w:rFonts w:eastAsia="仿宋"/>
                <w:b/>
                <w:sz w:val="24"/>
                <w:szCs w:val="24"/>
              </w:rPr>
              <w:t>/</w:t>
            </w:r>
            <w:r w:rsidRPr="002F3299">
              <w:rPr>
                <w:rFonts w:eastAsia="仿宋"/>
                <w:b/>
                <w:sz w:val="24"/>
                <w:szCs w:val="24"/>
              </w:rPr>
              <w:t>商服</w:t>
            </w:r>
            <w:r w:rsidRPr="002F3299">
              <w:rPr>
                <w:rFonts w:eastAsia="仿宋"/>
                <w:b/>
                <w:sz w:val="24"/>
                <w:szCs w:val="24"/>
              </w:rPr>
              <w:t>/</w:t>
            </w:r>
            <w:r w:rsidRPr="002F3299">
              <w:rPr>
                <w:rFonts w:eastAsia="仿宋"/>
                <w:b/>
                <w:sz w:val="24"/>
                <w:szCs w:val="24"/>
              </w:rPr>
              <w:t>工业</w:t>
            </w:r>
            <w:bookmarkEnd w:id="31"/>
            <w:bookmarkEnd w:id="32"/>
            <w:r w:rsidRPr="002F3299">
              <w:rPr>
                <w:rFonts w:eastAsia="仿宋"/>
                <w:b/>
                <w:sz w:val="24"/>
                <w:szCs w:val="24"/>
              </w:rPr>
              <w:t>）</w:t>
            </w:r>
          </w:p>
        </w:tc>
      </w:tr>
      <w:tr w:rsidR="00F13619" w:rsidRPr="002F3299" w:rsidTr="00723125">
        <w:trPr>
          <w:trHeight w:val="255"/>
        </w:trPr>
        <w:tc>
          <w:tcPr>
            <w:tcW w:w="1727" w:type="pct"/>
            <w:vAlign w:val="center"/>
          </w:tcPr>
          <w:p w:rsidR="00F13619" w:rsidRPr="002F3299" w:rsidRDefault="00F13619" w:rsidP="00723125">
            <w:pPr>
              <w:pStyle w:val="a6"/>
              <w:spacing w:line="240" w:lineRule="auto"/>
              <w:jc w:val="center"/>
              <w:rPr>
                <w:rFonts w:eastAsia="仿宋"/>
                <w:sz w:val="24"/>
                <w:szCs w:val="24"/>
              </w:rPr>
            </w:pPr>
            <w:r w:rsidRPr="002F3299">
              <w:rPr>
                <w:rFonts w:eastAsia="仿宋"/>
                <w:sz w:val="24"/>
                <w:szCs w:val="24"/>
              </w:rPr>
              <w:t>TOC</w:t>
            </w:r>
          </w:p>
        </w:tc>
        <w:tc>
          <w:tcPr>
            <w:tcW w:w="3273" w:type="pct"/>
            <w:vAlign w:val="center"/>
          </w:tcPr>
          <w:p w:rsidR="00F13619" w:rsidRPr="002F3299" w:rsidRDefault="00F13619" w:rsidP="00723125">
            <w:pPr>
              <w:pStyle w:val="a6"/>
              <w:spacing w:line="240" w:lineRule="auto"/>
              <w:jc w:val="center"/>
              <w:rPr>
                <w:rFonts w:eastAsia="仿宋"/>
                <w:sz w:val="24"/>
                <w:szCs w:val="24"/>
              </w:rPr>
            </w:pPr>
            <w:r w:rsidRPr="002F3299">
              <w:rPr>
                <w:rFonts w:eastAsia="仿宋"/>
                <w:sz w:val="24"/>
                <w:szCs w:val="24"/>
              </w:rPr>
              <w:t>0.01</w:t>
            </w:r>
          </w:p>
        </w:tc>
      </w:tr>
      <w:tr w:rsidR="00F13619" w:rsidRPr="002F3299" w:rsidTr="00723125">
        <w:trPr>
          <w:trHeight w:val="255"/>
        </w:trPr>
        <w:tc>
          <w:tcPr>
            <w:tcW w:w="1727" w:type="pct"/>
            <w:vAlign w:val="center"/>
          </w:tcPr>
          <w:p w:rsidR="00F13619" w:rsidRPr="002F3299" w:rsidRDefault="00F13619" w:rsidP="00723125">
            <w:pPr>
              <w:pStyle w:val="a6"/>
              <w:spacing w:line="240" w:lineRule="auto"/>
              <w:jc w:val="center"/>
              <w:rPr>
                <w:rFonts w:eastAsia="仿宋"/>
                <w:sz w:val="24"/>
                <w:szCs w:val="24"/>
              </w:rPr>
            </w:pPr>
            <w:r w:rsidRPr="002F3299">
              <w:rPr>
                <w:rFonts w:eastAsia="仿宋"/>
                <w:sz w:val="24"/>
                <w:szCs w:val="24"/>
              </w:rPr>
              <w:t>pH</w:t>
            </w:r>
          </w:p>
        </w:tc>
        <w:tc>
          <w:tcPr>
            <w:tcW w:w="3273" w:type="pct"/>
            <w:vAlign w:val="center"/>
          </w:tcPr>
          <w:p w:rsidR="00F13619" w:rsidRPr="002F3299" w:rsidRDefault="00560B63" w:rsidP="00723125">
            <w:pPr>
              <w:pStyle w:val="a6"/>
              <w:spacing w:line="240" w:lineRule="auto"/>
              <w:jc w:val="center"/>
              <w:rPr>
                <w:rFonts w:eastAsia="仿宋"/>
                <w:sz w:val="24"/>
                <w:szCs w:val="24"/>
              </w:rPr>
            </w:pPr>
            <w:r w:rsidRPr="002F3299">
              <w:rPr>
                <w:rFonts w:eastAsia="仿宋"/>
                <w:sz w:val="24"/>
                <w:szCs w:val="24"/>
              </w:rPr>
              <w:t>7.5</w:t>
            </w:r>
          </w:p>
        </w:tc>
      </w:tr>
      <w:tr w:rsidR="00F13619" w:rsidRPr="002F3299" w:rsidTr="00723125">
        <w:trPr>
          <w:trHeight w:val="255"/>
        </w:trPr>
        <w:tc>
          <w:tcPr>
            <w:tcW w:w="1727" w:type="pct"/>
            <w:vAlign w:val="center"/>
          </w:tcPr>
          <w:p w:rsidR="00F13619" w:rsidRPr="002F3299" w:rsidRDefault="00F13619" w:rsidP="00723125">
            <w:pPr>
              <w:pStyle w:val="a6"/>
              <w:spacing w:line="240" w:lineRule="auto"/>
              <w:jc w:val="center"/>
              <w:rPr>
                <w:rFonts w:eastAsia="仿宋"/>
                <w:sz w:val="24"/>
                <w:szCs w:val="24"/>
              </w:rPr>
            </w:pPr>
            <w:r w:rsidRPr="002F3299">
              <w:rPr>
                <w:rFonts w:eastAsia="仿宋"/>
                <w:sz w:val="24"/>
                <w:szCs w:val="24"/>
              </w:rPr>
              <w:t>表土深度</w:t>
            </w:r>
            <w:r w:rsidR="002742C5" w:rsidRPr="002F3299">
              <w:rPr>
                <w:rFonts w:eastAsia="仿宋" w:hint="eastAsia"/>
                <w:sz w:val="24"/>
                <w:szCs w:val="24"/>
              </w:rPr>
              <w:t>（</w:t>
            </w:r>
            <w:r w:rsidR="002742C5" w:rsidRPr="002F3299">
              <w:rPr>
                <w:rFonts w:eastAsia="仿宋"/>
                <w:sz w:val="24"/>
                <w:szCs w:val="24"/>
              </w:rPr>
              <w:t>m</w:t>
            </w:r>
            <w:r w:rsidR="002742C5" w:rsidRPr="002F3299">
              <w:rPr>
                <w:rFonts w:eastAsia="仿宋" w:hint="eastAsia"/>
                <w:sz w:val="24"/>
                <w:szCs w:val="24"/>
              </w:rPr>
              <w:t>）</w:t>
            </w:r>
          </w:p>
        </w:tc>
        <w:tc>
          <w:tcPr>
            <w:tcW w:w="3273" w:type="pct"/>
            <w:vAlign w:val="center"/>
          </w:tcPr>
          <w:p w:rsidR="00F13619" w:rsidRPr="002F3299" w:rsidRDefault="00F13619" w:rsidP="002742C5">
            <w:pPr>
              <w:pStyle w:val="a6"/>
              <w:spacing w:line="240" w:lineRule="auto"/>
              <w:jc w:val="center"/>
              <w:rPr>
                <w:rFonts w:eastAsia="仿宋"/>
                <w:sz w:val="24"/>
                <w:szCs w:val="24"/>
              </w:rPr>
            </w:pPr>
            <w:r w:rsidRPr="002F3299">
              <w:rPr>
                <w:rFonts w:eastAsia="仿宋"/>
                <w:sz w:val="24"/>
                <w:szCs w:val="24"/>
              </w:rPr>
              <w:t>1</w:t>
            </w:r>
          </w:p>
        </w:tc>
      </w:tr>
      <w:tr w:rsidR="00F13619" w:rsidRPr="002F3299" w:rsidTr="00723125">
        <w:trPr>
          <w:trHeight w:val="255"/>
        </w:trPr>
        <w:tc>
          <w:tcPr>
            <w:tcW w:w="1727" w:type="pct"/>
            <w:vAlign w:val="center"/>
          </w:tcPr>
          <w:p w:rsidR="00F13619" w:rsidRPr="002F3299" w:rsidRDefault="00F13619" w:rsidP="00723125">
            <w:pPr>
              <w:pStyle w:val="a6"/>
              <w:spacing w:line="240" w:lineRule="auto"/>
              <w:jc w:val="center"/>
              <w:rPr>
                <w:rFonts w:eastAsia="仿宋"/>
                <w:sz w:val="24"/>
                <w:szCs w:val="24"/>
              </w:rPr>
            </w:pPr>
            <w:r w:rsidRPr="002F3299">
              <w:rPr>
                <w:rFonts w:eastAsia="仿宋"/>
                <w:sz w:val="24"/>
                <w:szCs w:val="24"/>
              </w:rPr>
              <w:t>场地</w:t>
            </w:r>
            <w:r w:rsidR="00A57D4E" w:rsidRPr="002F3299">
              <w:rPr>
                <w:rFonts w:eastAsia="仿宋" w:hint="eastAsia"/>
                <w:sz w:val="24"/>
                <w:szCs w:val="24"/>
              </w:rPr>
              <w:t>面积</w:t>
            </w:r>
            <w:r w:rsidRPr="002F3299">
              <w:rPr>
                <w:rFonts w:eastAsia="仿宋"/>
                <w:sz w:val="24"/>
                <w:szCs w:val="24"/>
              </w:rPr>
              <w:t>（</w:t>
            </w:r>
            <w:r w:rsidRPr="002F3299">
              <w:rPr>
                <w:rFonts w:eastAsia="仿宋"/>
                <w:sz w:val="24"/>
                <w:szCs w:val="24"/>
              </w:rPr>
              <w:t>m</w:t>
            </w:r>
            <w:r w:rsidRPr="002F3299">
              <w:rPr>
                <w:rFonts w:eastAsia="仿宋"/>
                <w:sz w:val="24"/>
                <w:szCs w:val="24"/>
                <w:vertAlign w:val="superscript"/>
              </w:rPr>
              <w:t>2</w:t>
            </w:r>
            <w:r w:rsidRPr="002F3299">
              <w:rPr>
                <w:rFonts w:eastAsia="仿宋"/>
                <w:sz w:val="24"/>
                <w:szCs w:val="24"/>
              </w:rPr>
              <w:t>）</w:t>
            </w:r>
          </w:p>
        </w:tc>
        <w:tc>
          <w:tcPr>
            <w:tcW w:w="3273" w:type="pct"/>
            <w:vAlign w:val="center"/>
          </w:tcPr>
          <w:p w:rsidR="00F13619" w:rsidRPr="002F3299" w:rsidRDefault="001615EF" w:rsidP="00723125">
            <w:pPr>
              <w:pStyle w:val="a6"/>
              <w:spacing w:line="240" w:lineRule="auto"/>
              <w:jc w:val="center"/>
              <w:rPr>
                <w:rFonts w:eastAsia="仿宋"/>
                <w:sz w:val="24"/>
                <w:szCs w:val="24"/>
              </w:rPr>
            </w:pPr>
            <w:r w:rsidRPr="002F3299">
              <w:rPr>
                <w:rFonts w:eastAsia="仿宋"/>
                <w:sz w:val="24"/>
                <w:szCs w:val="24"/>
              </w:rPr>
              <w:t>1600</w:t>
            </w:r>
            <w:r w:rsidR="00F13619" w:rsidRPr="002F3299">
              <w:rPr>
                <w:rFonts w:eastAsia="仿宋"/>
                <w:sz w:val="24"/>
                <w:szCs w:val="24"/>
              </w:rPr>
              <w:t>（</w:t>
            </w:r>
            <w:r w:rsidR="001E143E" w:rsidRPr="002F3299">
              <w:rPr>
                <w:rFonts w:eastAsia="仿宋"/>
                <w:sz w:val="24"/>
                <w:szCs w:val="24"/>
              </w:rPr>
              <w:t>4</w:t>
            </w:r>
            <w:r w:rsidRPr="002F3299">
              <w:rPr>
                <w:rFonts w:eastAsia="仿宋"/>
                <w:sz w:val="24"/>
                <w:szCs w:val="24"/>
              </w:rPr>
              <w:t>0</w:t>
            </w:r>
            <w:r w:rsidR="00F13619" w:rsidRPr="002F3299">
              <w:rPr>
                <w:rFonts w:eastAsia="仿宋"/>
                <w:sz w:val="24"/>
                <w:szCs w:val="24"/>
              </w:rPr>
              <w:t>×</w:t>
            </w:r>
            <w:r w:rsidR="001E143E" w:rsidRPr="002F3299">
              <w:rPr>
                <w:rFonts w:eastAsia="仿宋"/>
                <w:sz w:val="24"/>
                <w:szCs w:val="24"/>
              </w:rPr>
              <w:t>4</w:t>
            </w:r>
            <w:r w:rsidRPr="002F3299">
              <w:rPr>
                <w:rFonts w:eastAsia="仿宋"/>
                <w:sz w:val="24"/>
                <w:szCs w:val="24"/>
              </w:rPr>
              <w:t>0</w:t>
            </w:r>
            <w:r w:rsidR="00F13619" w:rsidRPr="002F3299">
              <w:rPr>
                <w:rFonts w:eastAsia="仿宋"/>
                <w:sz w:val="24"/>
                <w:szCs w:val="24"/>
              </w:rPr>
              <w:t>）</w:t>
            </w:r>
          </w:p>
        </w:tc>
      </w:tr>
      <w:tr w:rsidR="00F13619" w:rsidRPr="002F3299" w:rsidTr="00723125">
        <w:trPr>
          <w:trHeight w:val="255"/>
        </w:trPr>
        <w:tc>
          <w:tcPr>
            <w:tcW w:w="1727" w:type="pct"/>
            <w:vAlign w:val="center"/>
          </w:tcPr>
          <w:p w:rsidR="00F13619" w:rsidRPr="002F3299" w:rsidRDefault="00F13619" w:rsidP="00723125">
            <w:pPr>
              <w:pStyle w:val="a6"/>
              <w:spacing w:line="240" w:lineRule="auto"/>
              <w:jc w:val="center"/>
              <w:rPr>
                <w:rFonts w:eastAsia="仿宋"/>
                <w:sz w:val="24"/>
                <w:szCs w:val="24"/>
              </w:rPr>
            </w:pPr>
            <w:r w:rsidRPr="002F3299">
              <w:rPr>
                <w:rFonts w:eastAsia="仿宋"/>
                <w:sz w:val="24"/>
                <w:szCs w:val="24"/>
              </w:rPr>
              <w:t>羽扇区宽度（</w:t>
            </w:r>
            <w:r w:rsidRPr="002F3299">
              <w:rPr>
                <w:rFonts w:eastAsia="仿宋"/>
                <w:sz w:val="24"/>
                <w:szCs w:val="24"/>
              </w:rPr>
              <w:t>m</w:t>
            </w:r>
            <w:r w:rsidRPr="002F3299">
              <w:rPr>
                <w:rFonts w:eastAsia="仿宋"/>
                <w:sz w:val="24"/>
                <w:szCs w:val="24"/>
              </w:rPr>
              <w:t>）</w:t>
            </w:r>
          </w:p>
        </w:tc>
        <w:tc>
          <w:tcPr>
            <w:tcW w:w="3273" w:type="pct"/>
            <w:vAlign w:val="center"/>
          </w:tcPr>
          <w:p w:rsidR="00F13619" w:rsidRPr="002F3299" w:rsidRDefault="001E143E" w:rsidP="00723125">
            <w:pPr>
              <w:pStyle w:val="a6"/>
              <w:spacing w:line="240" w:lineRule="auto"/>
              <w:jc w:val="center"/>
              <w:rPr>
                <w:rFonts w:eastAsia="仿宋"/>
                <w:sz w:val="24"/>
                <w:szCs w:val="24"/>
              </w:rPr>
            </w:pPr>
            <w:r w:rsidRPr="002F3299">
              <w:rPr>
                <w:rFonts w:eastAsia="仿宋"/>
                <w:sz w:val="24"/>
                <w:szCs w:val="24"/>
              </w:rPr>
              <w:t>4</w:t>
            </w:r>
            <w:r w:rsidR="001615EF" w:rsidRPr="002F3299">
              <w:rPr>
                <w:rFonts w:eastAsia="仿宋"/>
                <w:sz w:val="24"/>
                <w:szCs w:val="24"/>
              </w:rPr>
              <w:t>0</w:t>
            </w:r>
          </w:p>
        </w:tc>
      </w:tr>
      <w:tr w:rsidR="00F13619" w:rsidRPr="002F3299" w:rsidTr="00723125">
        <w:trPr>
          <w:trHeight w:val="255"/>
        </w:trPr>
        <w:tc>
          <w:tcPr>
            <w:tcW w:w="1727" w:type="pct"/>
            <w:vAlign w:val="center"/>
          </w:tcPr>
          <w:p w:rsidR="00F13619" w:rsidRPr="002F3299" w:rsidRDefault="00F13619" w:rsidP="00723125">
            <w:pPr>
              <w:pStyle w:val="a6"/>
              <w:spacing w:line="240" w:lineRule="auto"/>
              <w:jc w:val="center"/>
              <w:rPr>
                <w:rFonts w:eastAsia="仿宋"/>
                <w:sz w:val="24"/>
                <w:szCs w:val="24"/>
              </w:rPr>
            </w:pPr>
            <w:r w:rsidRPr="002F3299">
              <w:rPr>
                <w:rFonts w:eastAsia="仿宋"/>
                <w:sz w:val="24"/>
                <w:szCs w:val="24"/>
              </w:rPr>
              <w:t>羽扇混合区厚度（</w:t>
            </w:r>
            <w:r w:rsidRPr="002F3299">
              <w:rPr>
                <w:rFonts w:eastAsia="仿宋"/>
                <w:sz w:val="24"/>
                <w:szCs w:val="24"/>
              </w:rPr>
              <w:t>m</w:t>
            </w:r>
            <w:r w:rsidRPr="002F3299">
              <w:rPr>
                <w:rFonts w:eastAsia="仿宋"/>
                <w:sz w:val="24"/>
                <w:szCs w:val="24"/>
              </w:rPr>
              <w:t>）</w:t>
            </w:r>
          </w:p>
        </w:tc>
        <w:tc>
          <w:tcPr>
            <w:tcW w:w="3273" w:type="pct"/>
            <w:vAlign w:val="center"/>
          </w:tcPr>
          <w:p w:rsidR="00F13619" w:rsidRPr="002F3299" w:rsidRDefault="001E143E" w:rsidP="00723125">
            <w:pPr>
              <w:pStyle w:val="a6"/>
              <w:spacing w:line="240" w:lineRule="auto"/>
              <w:jc w:val="center"/>
              <w:rPr>
                <w:rFonts w:eastAsia="仿宋"/>
                <w:sz w:val="24"/>
                <w:szCs w:val="24"/>
              </w:rPr>
            </w:pPr>
            <w:r w:rsidRPr="002F3299">
              <w:rPr>
                <w:rFonts w:eastAsia="仿宋"/>
                <w:sz w:val="24"/>
                <w:szCs w:val="24"/>
              </w:rPr>
              <w:t>1</w:t>
            </w:r>
            <w:r w:rsidR="00F13619" w:rsidRPr="002F3299">
              <w:rPr>
                <w:rFonts w:eastAsia="仿宋"/>
                <w:sz w:val="24"/>
                <w:szCs w:val="24"/>
              </w:rPr>
              <w:t xml:space="preserve"> </w:t>
            </w:r>
            <w:r w:rsidR="00F13619" w:rsidRPr="002F3299">
              <w:rPr>
                <w:rFonts w:eastAsia="仿宋"/>
                <w:sz w:val="24"/>
                <w:szCs w:val="24"/>
              </w:rPr>
              <w:t>（模型缺省）</w:t>
            </w:r>
          </w:p>
        </w:tc>
      </w:tr>
    </w:tbl>
    <w:p w:rsidR="0010213C" w:rsidRPr="002F3299" w:rsidRDefault="00F13619" w:rsidP="00F13619">
      <w:pPr>
        <w:ind w:leftChars="172" w:left="721" w:hangingChars="200" w:hanging="360"/>
        <w:rPr>
          <w:rFonts w:ascii="Times New Roman" w:hAnsi="Times New Roman" w:cs="Times New Roman"/>
          <w:sz w:val="18"/>
          <w:szCs w:val="18"/>
        </w:rPr>
      </w:pPr>
      <w:r w:rsidRPr="002F3299">
        <w:rPr>
          <w:rFonts w:ascii="Times New Roman" w:hAnsi="Times New Roman" w:cs="Times New Roman"/>
          <w:sz w:val="18"/>
          <w:szCs w:val="18"/>
        </w:rPr>
        <w:t>注：</w:t>
      </w:r>
      <w:r w:rsidR="00C72390" w:rsidRPr="002F3299">
        <w:rPr>
          <w:rFonts w:ascii="Times New Roman" w:hAnsi="Times New Roman" w:cs="Times New Roman" w:hint="eastAsia"/>
          <w:sz w:val="18"/>
          <w:szCs w:val="18"/>
        </w:rPr>
        <w:t>土壤类型主要采取专家经验推荐（粉土</w:t>
      </w:r>
      <w:r w:rsidR="00C72390" w:rsidRPr="002F3299">
        <w:rPr>
          <w:rFonts w:ascii="Times New Roman" w:hAnsi="Times New Roman" w:cs="Times New Roman" w:hint="eastAsia"/>
          <w:sz w:val="18"/>
          <w:szCs w:val="18"/>
        </w:rPr>
        <w:t xml:space="preserve"> silt</w:t>
      </w:r>
      <w:r w:rsidR="00C72390" w:rsidRPr="002F3299">
        <w:rPr>
          <w:rFonts w:ascii="Times New Roman" w:hAnsi="Times New Roman" w:cs="Times New Roman" w:hint="eastAsia"/>
          <w:sz w:val="18"/>
          <w:szCs w:val="18"/>
        </w:rPr>
        <w:t>）；</w:t>
      </w:r>
      <w:r w:rsidRPr="002F3299">
        <w:rPr>
          <w:rFonts w:ascii="Times New Roman" w:hAnsi="Times New Roman" w:cs="Times New Roman"/>
          <w:sz w:val="18"/>
          <w:szCs w:val="18"/>
        </w:rPr>
        <w:t>表土深度、</w:t>
      </w:r>
      <w:r w:rsidR="00C72390" w:rsidRPr="002F3299">
        <w:rPr>
          <w:rFonts w:ascii="Times New Roman" w:hAnsi="Times New Roman" w:cs="Times New Roman" w:hint="eastAsia"/>
          <w:sz w:val="18"/>
          <w:szCs w:val="18"/>
        </w:rPr>
        <w:t>TOC</w:t>
      </w:r>
      <w:r w:rsidR="00C72390" w:rsidRPr="002F3299">
        <w:rPr>
          <w:rFonts w:ascii="Times New Roman" w:hAnsi="Times New Roman" w:cs="Times New Roman" w:hint="eastAsia"/>
          <w:sz w:val="18"/>
          <w:szCs w:val="18"/>
        </w:rPr>
        <w:t>、</w:t>
      </w:r>
      <w:r w:rsidR="00C72390" w:rsidRPr="002F3299">
        <w:rPr>
          <w:rFonts w:ascii="Times New Roman" w:hAnsi="Times New Roman" w:cs="Times New Roman" w:hint="eastAsia"/>
          <w:sz w:val="18"/>
          <w:szCs w:val="18"/>
        </w:rPr>
        <w:t>PH</w:t>
      </w:r>
      <w:r w:rsidR="00C72390" w:rsidRPr="002F3299">
        <w:rPr>
          <w:rFonts w:ascii="Times New Roman" w:hAnsi="Times New Roman" w:cs="Times New Roman" w:hint="eastAsia"/>
          <w:sz w:val="18"/>
          <w:szCs w:val="18"/>
        </w:rPr>
        <w:t>值等采用</w:t>
      </w:r>
      <w:r w:rsidRPr="002F3299">
        <w:rPr>
          <w:rFonts w:ascii="Times New Roman" w:hAnsi="Times New Roman" w:cs="Times New Roman"/>
          <w:sz w:val="18"/>
          <w:szCs w:val="18"/>
        </w:rPr>
        <w:t>专家推荐或场地实测。</w:t>
      </w:r>
    </w:p>
    <w:p w:rsidR="0010213C" w:rsidRPr="002F3299" w:rsidRDefault="0010213C" w:rsidP="0010213C">
      <w:pPr>
        <w:pStyle w:val="3"/>
        <w:spacing w:before="60" w:after="60"/>
        <w:rPr>
          <w:rFonts w:ascii="Times New Roman" w:hAnsi="Times New Roman" w:cs="Times New Roman"/>
          <w:bCs w:val="0"/>
          <w:sz w:val="24"/>
          <w:szCs w:val="24"/>
        </w:rPr>
      </w:pPr>
      <w:r w:rsidRPr="002F3299">
        <w:rPr>
          <w:rFonts w:ascii="Times New Roman" w:hAnsi="Times New Roman" w:cs="Times New Roman"/>
          <w:bCs w:val="0"/>
          <w:sz w:val="24"/>
          <w:szCs w:val="24"/>
        </w:rPr>
        <w:t>筛选值修正</w:t>
      </w:r>
      <w:r w:rsidRPr="002F3299" w:rsidDel="0075041A">
        <w:rPr>
          <w:rFonts w:ascii="Times New Roman" w:hAnsi="Times New Roman" w:cs="Times New Roman"/>
          <w:bCs w:val="0"/>
          <w:sz w:val="24"/>
          <w:szCs w:val="24"/>
        </w:rPr>
        <w:t xml:space="preserve"> </w:t>
      </w:r>
    </w:p>
    <w:p w:rsidR="0010213C" w:rsidRPr="002F3299" w:rsidRDefault="004403EB" w:rsidP="0010213C">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在筛选</w:t>
      </w:r>
      <w:proofErr w:type="gramStart"/>
      <w:r w:rsidRPr="002F3299">
        <w:rPr>
          <w:rFonts w:ascii="Times New Roman" w:eastAsia="仿宋_GB2312" w:hAnsi="Times New Roman" w:cs="Times New Roman"/>
          <w:sz w:val="28"/>
          <w:szCs w:val="28"/>
        </w:rPr>
        <w:t>值</w:t>
      </w:r>
      <w:r w:rsidRPr="002F3299">
        <w:rPr>
          <w:rFonts w:ascii="Times New Roman" w:eastAsia="仿宋_GB2312" w:hAnsi="Times New Roman" w:cs="Times New Roman" w:hint="eastAsia"/>
          <w:sz w:val="28"/>
          <w:szCs w:val="28"/>
        </w:rPr>
        <w:t>制定</w:t>
      </w:r>
      <w:proofErr w:type="gramEnd"/>
      <w:r w:rsidRPr="002F3299">
        <w:rPr>
          <w:rFonts w:ascii="Times New Roman" w:eastAsia="仿宋_GB2312" w:hAnsi="Times New Roman" w:cs="Times New Roman" w:hint="eastAsia"/>
          <w:sz w:val="28"/>
          <w:szCs w:val="28"/>
        </w:rPr>
        <w:t>及</w:t>
      </w:r>
      <w:r w:rsidR="0010213C" w:rsidRPr="002F3299">
        <w:rPr>
          <w:rFonts w:ascii="Times New Roman" w:eastAsia="仿宋_GB2312" w:hAnsi="Times New Roman" w:cs="Times New Roman"/>
          <w:sz w:val="28"/>
          <w:szCs w:val="28"/>
        </w:rPr>
        <w:t>修</w:t>
      </w:r>
      <w:r w:rsidR="0061362D" w:rsidRPr="002F3299">
        <w:rPr>
          <w:rFonts w:ascii="Times New Roman" w:eastAsia="仿宋_GB2312" w:hAnsi="Times New Roman" w:cs="Times New Roman"/>
          <w:sz w:val="28"/>
          <w:szCs w:val="28"/>
        </w:rPr>
        <w:t>正过程中应综合考虑以下几个方面：背景水平、检测限、</w:t>
      </w:r>
      <w:r w:rsidR="00C72390" w:rsidRPr="002F3299">
        <w:rPr>
          <w:rFonts w:ascii="Times New Roman" w:eastAsia="仿宋_GB2312" w:hAnsi="Times New Roman" w:cs="Times New Roman" w:hint="eastAsia"/>
          <w:sz w:val="28"/>
          <w:szCs w:val="28"/>
        </w:rPr>
        <w:t>其他</w:t>
      </w:r>
      <w:r w:rsidR="0061362D" w:rsidRPr="002F3299">
        <w:rPr>
          <w:rFonts w:ascii="Times New Roman" w:eastAsia="仿宋_GB2312" w:hAnsi="Times New Roman" w:cs="Times New Roman"/>
          <w:sz w:val="28"/>
          <w:szCs w:val="28"/>
        </w:rPr>
        <w:t>现存标准</w:t>
      </w:r>
      <w:r w:rsidR="0010213C" w:rsidRPr="002F3299">
        <w:rPr>
          <w:rFonts w:ascii="Times New Roman" w:eastAsia="仿宋_GB2312" w:hAnsi="Times New Roman" w:cs="Times New Roman"/>
          <w:sz w:val="28"/>
          <w:szCs w:val="28"/>
        </w:rPr>
        <w:t>及</w:t>
      </w:r>
      <w:r w:rsidR="0061362D" w:rsidRPr="002F3299">
        <w:rPr>
          <w:rFonts w:ascii="Times New Roman" w:eastAsia="仿宋_GB2312" w:hAnsi="Times New Roman" w:cs="Times New Roman" w:hint="eastAsia"/>
          <w:sz w:val="28"/>
          <w:szCs w:val="28"/>
        </w:rPr>
        <w:t>修复技术与</w:t>
      </w:r>
      <w:r w:rsidR="0010213C" w:rsidRPr="002F3299">
        <w:rPr>
          <w:rFonts w:ascii="Times New Roman" w:eastAsia="仿宋_GB2312" w:hAnsi="Times New Roman" w:cs="Times New Roman"/>
          <w:sz w:val="28"/>
          <w:szCs w:val="28"/>
        </w:rPr>
        <w:t>经济等因素。</w:t>
      </w:r>
    </w:p>
    <w:p w:rsidR="0010213C" w:rsidRPr="002F3299" w:rsidRDefault="0010213C" w:rsidP="0010213C">
      <w:pPr>
        <w:spacing w:line="360" w:lineRule="auto"/>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1</w:t>
      </w:r>
      <w:r w:rsidRPr="002F3299">
        <w:rPr>
          <w:rFonts w:ascii="Times New Roman" w:eastAsia="仿宋_GB2312" w:hAnsi="Times New Roman" w:cs="Times New Roman"/>
          <w:sz w:val="28"/>
          <w:szCs w:val="28"/>
        </w:rPr>
        <w:t>）土壤环境背景值</w:t>
      </w:r>
    </w:p>
    <w:p w:rsidR="0010213C" w:rsidRPr="002F3299" w:rsidRDefault="0010213C" w:rsidP="0010213C">
      <w:pPr>
        <w:spacing w:line="360" w:lineRule="auto"/>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区域土壤背景值和区域土壤自然含量均代表了土壤中某一物质的现代含量水平。它允许土壤受到一定程度的人为干扰，并具有显著的区域特点。全国各地土壤的形成与发育千差万别，且受到其他自然条件的影响，因而土壤背景值也存在较大差异，河北省土壤环境背景值中金属元素参考《中国土壤元素背景值》河北区域含量，其背景值</w:t>
      </w:r>
      <w:r w:rsidR="006246CB" w:rsidRPr="002F3299">
        <w:rPr>
          <w:rFonts w:ascii="Times New Roman" w:eastAsia="仿宋_GB2312" w:hAnsi="Times New Roman" w:cs="Times New Roman" w:hint="eastAsia"/>
          <w:sz w:val="28"/>
          <w:szCs w:val="28"/>
        </w:rPr>
        <w:t>取值采用顺序统计量</w:t>
      </w:r>
      <w:r w:rsidR="006246CB" w:rsidRPr="002F3299">
        <w:rPr>
          <w:rFonts w:ascii="Times New Roman" w:eastAsia="仿宋_GB2312" w:hAnsi="Times New Roman" w:cs="Times New Roman" w:hint="eastAsia"/>
          <w:sz w:val="28"/>
          <w:szCs w:val="28"/>
        </w:rPr>
        <w:t>95%</w:t>
      </w:r>
      <w:r w:rsidR="006246CB" w:rsidRPr="002F3299">
        <w:rPr>
          <w:rFonts w:ascii="Times New Roman" w:eastAsia="仿宋_GB2312" w:hAnsi="Times New Roman" w:cs="Times New Roman" w:hint="eastAsia"/>
          <w:sz w:val="28"/>
          <w:szCs w:val="28"/>
        </w:rPr>
        <w:t>值，具体指标见</w:t>
      </w:r>
      <w:r w:rsidRPr="002F3299">
        <w:rPr>
          <w:rFonts w:ascii="Times New Roman" w:eastAsia="仿宋_GB2312" w:hAnsi="Times New Roman" w:cs="Times New Roman"/>
          <w:sz w:val="28"/>
          <w:szCs w:val="28"/>
        </w:rPr>
        <w:t>表</w:t>
      </w:r>
      <w:r w:rsidRPr="002F3299">
        <w:rPr>
          <w:rFonts w:ascii="Times New Roman" w:eastAsia="仿宋_GB2312" w:hAnsi="Times New Roman" w:cs="Times New Roman"/>
          <w:sz w:val="28"/>
          <w:szCs w:val="28"/>
        </w:rPr>
        <w:t>1</w:t>
      </w:r>
      <w:r w:rsidR="0061362D" w:rsidRPr="002F3299">
        <w:rPr>
          <w:rFonts w:ascii="Times New Roman" w:eastAsia="仿宋_GB2312" w:hAnsi="Times New Roman" w:cs="Times New Roman" w:hint="eastAsia"/>
          <w:sz w:val="28"/>
          <w:szCs w:val="28"/>
        </w:rPr>
        <w:t>3</w:t>
      </w:r>
      <w:r w:rsidRPr="002F3299">
        <w:rPr>
          <w:rFonts w:ascii="Times New Roman" w:eastAsia="仿宋_GB2312" w:hAnsi="Times New Roman" w:cs="Times New Roman"/>
          <w:sz w:val="28"/>
          <w:szCs w:val="28"/>
        </w:rPr>
        <w:t>。经模型计算的筛选</w:t>
      </w:r>
      <w:r w:rsidRPr="002F3299">
        <w:rPr>
          <w:rFonts w:ascii="Times New Roman" w:eastAsia="仿宋_GB2312" w:hAnsi="Times New Roman" w:cs="Times New Roman"/>
          <w:sz w:val="28"/>
          <w:szCs w:val="28"/>
        </w:rPr>
        <w:lastRenderedPageBreak/>
        <w:t>值与背景值比较，低于此值的用背景值代替，经过此修正的重金属有镍、</w:t>
      </w:r>
      <w:proofErr w:type="gramStart"/>
      <w:r w:rsidRPr="002F3299">
        <w:rPr>
          <w:rFonts w:ascii="Times New Roman" w:eastAsia="仿宋_GB2312" w:hAnsi="Times New Roman" w:cs="Times New Roman"/>
          <w:sz w:val="28"/>
          <w:szCs w:val="28"/>
        </w:rPr>
        <w:t>砷</w:t>
      </w:r>
      <w:proofErr w:type="gramEnd"/>
      <w:r w:rsidRPr="002F3299">
        <w:rPr>
          <w:rFonts w:ascii="Times New Roman" w:eastAsia="仿宋_GB2312" w:hAnsi="Times New Roman" w:cs="Times New Roman"/>
          <w:sz w:val="28"/>
          <w:szCs w:val="28"/>
        </w:rPr>
        <w:t>。</w:t>
      </w:r>
    </w:p>
    <w:p w:rsidR="0010213C" w:rsidRPr="002F3299" w:rsidRDefault="00501338" w:rsidP="0010213C">
      <w:pPr>
        <w:jc w:val="center"/>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 xml:space="preserve">        </w:t>
      </w:r>
      <w:r w:rsidR="0010213C" w:rsidRPr="002F3299">
        <w:rPr>
          <w:rFonts w:ascii="Times New Roman" w:eastAsia="仿宋_GB2312" w:hAnsi="Times New Roman" w:cs="Times New Roman"/>
          <w:sz w:val="28"/>
          <w:szCs w:val="28"/>
        </w:rPr>
        <w:t>表</w:t>
      </w:r>
      <w:r w:rsidR="0010213C" w:rsidRPr="002F3299">
        <w:rPr>
          <w:rFonts w:ascii="Times New Roman" w:eastAsia="仿宋_GB2312" w:hAnsi="Times New Roman" w:cs="Times New Roman"/>
          <w:sz w:val="28"/>
          <w:szCs w:val="28"/>
        </w:rPr>
        <w:t>1</w:t>
      </w:r>
      <w:r w:rsidR="0072648B" w:rsidRPr="002F3299">
        <w:rPr>
          <w:rFonts w:ascii="Times New Roman" w:eastAsia="仿宋_GB2312" w:hAnsi="Times New Roman" w:cs="Times New Roman" w:hint="eastAsia"/>
          <w:sz w:val="28"/>
          <w:szCs w:val="28"/>
        </w:rPr>
        <w:t>3</w:t>
      </w:r>
      <w:r w:rsidR="0010213C" w:rsidRPr="002F3299">
        <w:rPr>
          <w:rFonts w:ascii="Times New Roman" w:eastAsia="仿宋_GB2312" w:hAnsi="Times New Roman" w:cs="Times New Roman"/>
          <w:sz w:val="28"/>
          <w:szCs w:val="28"/>
        </w:rPr>
        <w:t xml:space="preserve"> </w:t>
      </w:r>
      <w:r w:rsidR="0010213C" w:rsidRPr="002F3299">
        <w:rPr>
          <w:rFonts w:ascii="Times New Roman" w:eastAsia="仿宋_GB2312" w:hAnsi="Times New Roman" w:cs="Times New Roman"/>
          <w:sz w:val="28"/>
          <w:szCs w:val="28"/>
        </w:rPr>
        <w:t>河北省土壤环境重金属背景值</w:t>
      </w:r>
      <w:r w:rsidRPr="002F3299">
        <w:rPr>
          <w:rFonts w:ascii="Times New Roman" w:eastAsia="仿宋_GB2312" w:hAnsi="Times New Roman" w:cs="Times New Roman" w:hint="eastAsia"/>
          <w:sz w:val="28"/>
          <w:szCs w:val="28"/>
        </w:rPr>
        <w:t xml:space="preserve">   </w:t>
      </w:r>
      <w:r w:rsidR="0010213C" w:rsidRPr="002F3299">
        <w:rPr>
          <w:rFonts w:ascii="Times New Roman" w:eastAsia="仿宋_GB2312" w:hAnsi="Times New Roman" w:cs="Times New Roman"/>
          <w:sz w:val="28"/>
          <w:szCs w:val="28"/>
        </w:rPr>
        <w:t>（单位：</w:t>
      </w:r>
      <w:r w:rsidR="0010213C" w:rsidRPr="002F3299">
        <w:rPr>
          <w:rFonts w:ascii="Times New Roman" w:eastAsia="仿宋_GB2312" w:hAnsi="Times New Roman" w:cs="Times New Roman"/>
          <w:sz w:val="28"/>
          <w:szCs w:val="28"/>
        </w:rPr>
        <w:t>mg/kg</w:t>
      </w:r>
      <w:r w:rsidR="0010213C" w:rsidRPr="002F3299">
        <w:rPr>
          <w:rFonts w:ascii="Times New Roman" w:eastAsia="仿宋_GB2312" w:hAnsi="Times New Roman" w:cs="Times New Roman"/>
          <w:sz w:val="28"/>
          <w:szCs w:val="28"/>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441"/>
        <w:gridCol w:w="817"/>
        <w:gridCol w:w="955"/>
        <w:gridCol w:w="954"/>
        <w:gridCol w:w="816"/>
        <w:gridCol w:w="816"/>
        <w:gridCol w:w="816"/>
        <w:gridCol w:w="954"/>
        <w:gridCol w:w="953"/>
      </w:tblGrid>
      <w:tr w:rsidR="0010213C" w:rsidRPr="002F3299" w:rsidTr="008D3662">
        <w:trPr>
          <w:trHeight w:val="255"/>
        </w:trPr>
        <w:tc>
          <w:tcPr>
            <w:tcW w:w="845" w:type="pct"/>
            <w:vAlign w:val="center"/>
          </w:tcPr>
          <w:p w:rsidR="0010213C" w:rsidRPr="002F3299" w:rsidRDefault="0010213C" w:rsidP="008D3662">
            <w:pPr>
              <w:pStyle w:val="a6"/>
              <w:spacing w:line="240" w:lineRule="auto"/>
              <w:jc w:val="center"/>
              <w:rPr>
                <w:sz w:val="18"/>
                <w:szCs w:val="18"/>
              </w:rPr>
            </w:pPr>
            <w:r w:rsidRPr="002F3299">
              <w:rPr>
                <w:sz w:val="18"/>
                <w:szCs w:val="18"/>
              </w:rPr>
              <w:t>元素种类</w:t>
            </w:r>
          </w:p>
        </w:tc>
        <w:tc>
          <w:tcPr>
            <w:tcW w:w="479" w:type="pct"/>
            <w:vAlign w:val="center"/>
          </w:tcPr>
          <w:p w:rsidR="0010213C" w:rsidRPr="002F3299" w:rsidRDefault="0010213C" w:rsidP="008D3662">
            <w:pPr>
              <w:pStyle w:val="a6"/>
              <w:spacing w:line="240" w:lineRule="auto"/>
              <w:jc w:val="center"/>
              <w:rPr>
                <w:sz w:val="18"/>
                <w:szCs w:val="18"/>
              </w:rPr>
            </w:pPr>
            <w:r w:rsidRPr="002F3299">
              <w:rPr>
                <w:sz w:val="18"/>
                <w:szCs w:val="18"/>
              </w:rPr>
              <w:t>As</w:t>
            </w:r>
          </w:p>
        </w:tc>
        <w:tc>
          <w:tcPr>
            <w:tcW w:w="560" w:type="pct"/>
            <w:vAlign w:val="center"/>
          </w:tcPr>
          <w:p w:rsidR="0010213C" w:rsidRPr="002F3299" w:rsidRDefault="0010213C" w:rsidP="008D3662">
            <w:pPr>
              <w:pStyle w:val="a6"/>
              <w:spacing w:line="240" w:lineRule="auto"/>
              <w:jc w:val="center"/>
              <w:rPr>
                <w:sz w:val="18"/>
                <w:szCs w:val="18"/>
              </w:rPr>
            </w:pPr>
            <w:r w:rsidRPr="002F3299">
              <w:rPr>
                <w:sz w:val="18"/>
                <w:szCs w:val="18"/>
              </w:rPr>
              <w:t>Cd</w:t>
            </w:r>
          </w:p>
        </w:tc>
        <w:tc>
          <w:tcPr>
            <w:tcW w:w="560" w:type="pct"/>
            <w:vAlign w:val="center"/>
          </w:tcPr>
          <w:p w:rsidR="0010213C" w:rsidRPr="002F3299" w:rsidRDefault="0010213C" w:rsidP="008D3662">
            <w:pPr>
              <w:pStyle w:val="a6"/>
              <w:spacing w:line="240" w:lineRule="auto"/>
              <w:jc w:val="center"/>
              <w:rPr>
                <w:sz w:val="18"/>
                <w:szCs w:val="18"/>
              </w:rPr>
            </w:pPr>
            <w:r w:rsidRPr="002F3299">
              <w:rPr>
                <w:sz w:val="18"/>
                <w:szCs w:val="18"/>
              </w:rPr>
              <w:t>Cr</w:t>
            </w:r>
          </w:p>
        </w:tc>
        <w:tc>
          <w:tcPr>
            <w:tcW w:w="479" w:type="pct"/>
            <w:vAlign w:val="center"/>
          </w:tcPr>
          <w:p w:rsidR="0010213C" w:rsidRPr="002F3299" w:rsidRDefault="0010213C" w:rsidP="008D3662">
            <w:pPr>
              <w:pStyle w:val="a6"/>
              <w:spacing w:line="240" w:lineRule="auto"/>
              <w:jc w:val="center"/>
              <w:rPr>
                <w:sz w:val="18"/>
                <w:szCs w:val="18"/>
              </w:rPr>
            </w:pPr>
            <w:r w:rsidRPr="002F3299">
              <w:rPr>
                <w:sz w:val="18"/>
                <w:szCs w:val="18"/>
              </w:rPr>
              <w:t>Cu</w:t>
            </w:r>
          </w:p>
        </w:tc>
        <w:tc>
          <w:tcPr>
            <w:tcW w:w="479" w:type="pct"/>
            <w:vAlign w:val="center"/>
          </w:tcPr>
          <w:p w:rsidR="0010213C" w:rsidRPr="002F3299" w:rsidRDefault="0010213C" w:rsidP="008D3662">
            <w:pPr>
              <w:pStyle w:val="a6"/>
              <w:spacing w:line="240" w:lineRule="auto"/>
              <w:jc w:val="center"/>
              <w:rPr>
                <w:sz w:val="18"/>
                <w:szCs w:val="18"/>
              </w:rPr>
            </w:pPr>
            <w:r w:rsidRPr="002F3299">
              <w:rPr>
                <w:sz w:val="18"/>
                <w:szCs w:val="18"/>
              </w:rPr>
              <w:t>Ni</w:t>
            </w:r>
          </w:p>
        </w:tc>
        <w:tc>
          <w:tcPr>
            <w:tcW w:w="479" w:type="pct"/>
            <w:vAlign w:val="center"/>
          </w:tcPr>
          <w:p w:rsidR="0010213C" w:rsidRPr="002F3299" w:rsidRDefault="0010213C" w:rsidP="008D3662">
            <w:pPr>
              <w:pStyle w:val="a6"/>
              <w:spacing w:line="240" w:lineRule="auto"/>
              <w:jc w:val="center"/>
              <w:rPr>
                <w:sz w:val="18"/>
                <w:szCs w:val="18"/>
              </w:rPr>
            </w:pPr>
            <w:r w:rsidRPr="002F3299">
              <w:rPr>
                <w:sz w:val="18"/>
                <w:szCs w:val="18"/>
              </w:rPr>
              <w:t>Pb</w:t>
            </w:r>
          </w:p>
        </w:tc>
        <w:tc>
          <w:tcPr>
            <w:tcW w:w="560" w:type="pct"/>
            <w:vAlign w:val="center"/>
          </w:tcPr>
          <w:p w:rsidR="0010213C" w:rsidRPr="002F3299" w:rsidRDefault="0010213C" w:rsidP="008D3662">
            <w:pPr>
              <w:pStyle w:val="a6"/>
              <w:spacing w:line="240" w:lineRule="auto"/>
              <w:jc w:val="center"/>
              <w:rPr>
                <w:sz w:val="18"/>
                <w:szCs w:val="18"/>
              </w:rPr>
            </w:pPr>
            <w:r w:rsidRPr="002F3299">
              <w:rPr>
                <w:sz w:val="18"/>
                <w:szCs w:val="18"/>
              </w:rPr>
              <w:t>Zn</w:t>
            </w:r>
          </w:p>
        </w:tc>
        <w:tc>
          <w:tcPr>
            <w:tcW w:w="559" w:type="pct"/>
            <w:vAlign w:val="center"/>
          </w:tcPr>
          <w:p w:rsidR="0010213C" w:rsidRPr="002F3299" w:rsidRDefault="0010213C" w:rsidP="008D3662">
            <w:pPr>
              <w:pStyle w:val="a6"/>
              <w:spacing w:line="240" w:lineRule="auto"/>
              <w:jc w:val="center"/>
              <w:rPr>
                <w:sz w:val="18"/>
                <w:szCs w:val="18"/>
              </w:rPr>
            </w:pPr>
            <w:r w:rsidRPr="002F3299">
              <w:rPr>
                <w:sz w:val="18"/>
                <w:szCs w:val="18"/>
              </w:rPr>
              <w:t>Hg</w:t>
            </w:r>
          </w:p>
        </w:tc>
      </w:tr>
      <w:tr w:rsidR="0010213C" w:rsidRPr="002F3299" w:rsidTr="008D3662">
        <w:trPr>
          <w:trHeight w:val="255"/>
        </w:trPr>
        <w:tc>
          <w:tcPr>
            <w:tcW w:w="845" w:type="pct"/>
            <w:vMerge w:val="restart"/>
            <w:vAlign w:val="center"/>
          </w:tcPr>
          <w:p w:rsidR="0010213C" w:rsidRPr="002F3299" w:rsidRDefault="0010213C" w:rsidP="008D3662">
            <w:pPr>
              <w:pStyle w:val="a6"/>
              <w:spacing w:line="240" w:lineRule="auto"/>
              <w:jc w:val="center"/>
              <w:rPr>
                <w:sz w:val="18"/>
                <w:szCs w:val="18"/>
              </w:rPr>
            </w:pPr>
            <w:r w:rsidRPr="002F3299">
              <w:rPr>
                <w:sz w:val="18"/>
                <w:szCs w:val="18"/>
              </w:rPr>
              <w:t>背景值</w:t>
            </w:r>
          </w:p>
          <w:p w:rsidR="0010213C" w:rsidRPr="002F3299" w:rsidRDefault="0010213C" w:rsidP="008D3662">
            <w:pPr>
              <w:pStyle w:val="a6"/>
              <w:spacing w:line="240" w:lineRule="auto"/>
              <w:jc w:val="center"/>
              <w:rPr>
                <w:sz w:val="18"/>
                <w:szCs w:val="18"/>
              </w:rPr>
            </w:pPr>
            <w:r w:rsidRPr="002F3299">
              <w:rPr>
                <w:sz w:val="18"/>
                <w:szCs w:val="18"/>
              </w:rPr>
              <w:t>（</w:t>
            </w:r>
            <w:r w:rsidRPr="002F3299">
              <w:rPr>
                <w:sz w:val="18"/>
                <w:szCs w:val="18"/>
              </w:rPr>
              <w:t>X</w:t>
            </w:r>
            <w:r w:rsidRPr="002F3299">
              <w:rPr>
                <w:sz w:val="18"/>
                <w:szCs w:val="18"/>
                <w:vertAlign w:val="subscript"/>
              </w:rPr>
              <w:t>b</w:t>
            </w:r>
            <w:r w:rsidRPr="002F3299">
              <w:rPr>
                <w:sz w:val="18"/>
                <w:szCs w:val="18"/>
              </w:rPr>
              <w:t>）</w:t>
            </w:r>
          </w:p>
        </w:tc>
        <w:tc>
          <w:tcPr>
            <w:tcW w:w="479" w:type="pct"/>
            <w:vAlign w:val="center"/>
          </w:tcPr>
          <w:p w:rsidR="0010213C" w:rsidRPr="002F3299" w:rsidRDefault="0010213C" w:rsidP="008D3662">
            <w:pPr>
              <w:pStyle w:val="a6"/>
              <w:spacing w:line="240" w:lineRule="auto"/>
              <w:jc w:val="center"/>
              <w:rPr>
                <w:sz w:val="18"/>
                <w:szCs w:val="18"/>
              </w:rPr>
            </w:pPr>
            <w:r w:rsidRPr="002F3299">
              <w:rPr>
                <w:sz w:val="18"/>
                <w:szCs w:val="18"/>
              </w:rPr>
              <w:t>22.2</w:t>
            </w:r>
          </w:p>
        </w:tc>
        <w:tc>
          <w:tcPr>
            <w:tcW w:w="560" w:type="pct"/>
            <w:vAlign w:val="center"/>
          </w:tcPr>
          <w:p w:rsidR="0010213C" w:rsidRPr="002F3299" w:rsidRDefault="0010213C" w:rsidP="008D3662">
            <w:pPr>
              <w:pStyle w:val="a6"/>
              <w:spacing w:line="240" w:lineRule="auto"/>
              <w:jc w:val="center"/>
              <w:rPr>
                <w:sz w:val="18"/>
                <w:szCs w:val="18"/>
              </w:rPr>
            </w:pPr>
            <w:r w:rsidRPr="002F3299">
              <w:rPr>
                <w:sz w:val="18"/>
                <w:szCs w:val="18"/>
              </w:rPr>
              <w:t>0.227</w:t>
            </w:r>
          </w:p>
        </w:tc>
        <w:tc>
          <w:tcPr>
            <w:tcW w:w="560" w:type="pct"/>
            <w:vAlign w:val="center"/>
          </w:tcPr>
          <w:p w:rsidR="0010213C" w:rsidRPr="002F3299" w:rsidRDefault="0010213C" w:rsidP="008D3662">
            <w:pPr>
              <w:pStyle w:val="a6"/>
              <w:spacing w:line="240" w:lineRule="auto"/>
              <w:jc w:val="center"/>
              <w:rPr>
                <w:sz w:val="18"/>
                <w:szCs w:val="18"/>
              </w:rPr>
            </w:pPr>
            <w:r w:rsidRPr="002F3299">
              <w:rPr>
                <w:sz w:val="18"/>
                <w:szCs w:val="18"/>
              </w:rPr>
              <w:t>129.6</w:t>
            </w:r>
          </w:p>
        </w:tc>
        <w:tc>
          <w:tcPr>
            <w:tcW w:w="479" w:type="pct"/>
            <w:vAlign w:val="center"/>
          </w:tcPr>
          <w:p w:rsidR="0010213C" w:rsidRPr="002F3299" w:rsidRDefault="0010213C" w:rsidP="008D3662">
            <w:pPr>
              <w:pStyle w:val="a6"/>
              <w:spacing w:line="240" w:lineRule="auto"/>
              <w:jc w:val="center"/>
              <w:rPr>
                <w:sz w:val="18"/>
                <w:szCs w:val="18"/>
              </w:rPr>
            </w:pPr>
            <w:r w:rsidRPr="002F3299">
              <w:rPr>
                <w:sz w:val="18"/>
                <w:szCs w:val="18"/>
              </w:rPr>
              <w:t>32.2</w:t>
            </w:r>
          </w:p>
        </w:tc>
        <w:tc>
          <w:tcPr>
            <w:tcW w:w="479" w:type="pct"/>
            <w:vAlign w:val="center"/>
          </w:tcPr>
          <w:p w:rsidR="0010213C" w:rsidRPr="002F3299" w:rsidRDefault="0010213C" w:rsidP="008D3662">
            <w:pPr>
              <w:pStyle w:val="a6"/>
              <w:spacing w:line="240" w:lineRule="auto"/>
              <w:jc w:val="center"/>
              <w:rPr>
                <w:sz w:val="18"/>
                <w:szCs w:val="18"/>
              </w:rPr>
            </w:pPr>
            <w:r w:rsidRPr="002F3299">
              <w:rPr>
                <w:sz w:val="18"/>
                <w:szCs w:val="18"/>
              </w:rPr>
              <w:t>50.1</w:t>
            </w:r>
          </w:p>
        </w:tc>
        <w:tc>
          <w:tcPr>
            <w:tcW w:w="479" w:type="pct"/>
            <w:vAlign w:val="center"/>
          </w:tcPr>
          <w:p w:rsidR="0010213C" w:rsidRPr="002F3299" w:rsidRDefault="0010213C" w:rsidP="008D3662">
            <w:pPr>
              <w:pStyle w:val="a6"/>
              <w:spacing w:line="240" w:lineRule="auto"/>
              <w:jc w:val="center"/>
              <w:rPr>
                <w:sz w:val="18"/>
                <w:szCs w:val="18"/>
              </w:rPr>
            </w:pPr>
            <w:r w:rsidRPr="002F3299">
              <w:rPr>
                <w:sz w:val="18"/>
                <w:szCs w:val="18"/>
              </w:rPr>
              <w:t>34.5</w:t>
            </w:r>
          </w:p>
        </w:tc>
        <w:tc>
          <w:tcPr>
            <w:tcW w:w="560" w:type="pct"/>
            <w:vAlign w:val="center"/>
          </w:tcPr>
          <w:p w:rsidR="0010213C" w:rsidRPr="002F3299" w:rsidRDefault="0010213C" w:rsidP="008D3662">
            <w:pPr>
              <w:pStyle w:val="a6"/>
              <w:spacing w:line="240" w:lineRule="auto"/>
              <w:jc w:val="center"/>
              <w:rPr>
                <w:sz w:val="18"/>
                <w:szCs w:val="18"/>
              </w:rPr>
            </w:pPr>
            <w:r w:rsidRPr="002F3299">
              <w:rPr>
                <w:sz w:val="18"/>
                <w:szCs w:val="18"/>
              </w:rPr>
              <w:t>175.4</w:t>
            </w:r>
          </w:p>
        </w:tc>
        <w:tc>
          <w:tcPr>
            <w:tcW w:w="559" w:type="pct"/>
            <w:vAlign w:val="center"/>
          </w:tcPr>
          <w:p w:rsidR="0010213C" w:rsidRPr="002F3299" w:rsidRDefault="0010213C" w:rsidP="008D3662">
            <w:pPr>
              <w:pStyle w:val="a6"/>
              <w:spacing w:line="240" w:lineRule="auto"/>
              <w:jc w:val="center"/>
              <w:rPr>
                <w:sz w:val="18"/>
                <w:szCs w:val="18"/>
              </w:rPr>
            </w:pPr>
            <w:r w:rsidRPr="002F3299">
              <w:rPr>
                <w:sz w:val="18"/>
                <w:szCs w:val="18"/>
              </w:rPr>
              <w:t>0.104</w:t>
            </w:r>
          </w:p>
        </w:tc>
      </w:tr>
      <w:tr w:rsidR="0010213C" w:rsidRPr="002F3299" w:rsidTr="008D3662">
        <w:trPr>
          <w:trHeight w:val="255"/>
        </w:trPr>
        <w:tc>
          <w:tcPr>
            <w:tcW w:w="845" w:type="pct"/>
            <w:vMerge/>
            <w:vAlign w:val="center"/>
          </w:tcPr>
          <w:p w:rsidR="0010213C" w:rsidRPr="002F3299" w:rsidRDefault="0010213C" w:rsidP="008D3662">
            <w:pPr>
              <w:pStyle w:val="a6"/>
              <w:spacing w:line="240" w:lineRule="auto"/>
              <w:jc w:val="center"/>
              <w:rPr>
                <w:sz w:val="18"/>
                <w:szCs w:val="18"/>
              </w:rPr>
            </w:pPr>
          </w:p>
        </w:tc>
        <w:tc>
          <w:tcPr>
            <w:tcW w:w="479" w:type="pct"/>
            <w:vAlign w:val="center"/>
          </w:tcPr>
          <w:p w:rsidR="0010213C" w:rsidRPr="002F3299" w:rsidRDefault="0010213C" w:rsidP="008D3662">
            <w:pPr>
              <w:pStyle w:val="a6"/>
              <w:spacing w:line="240" w:lineRule="auto"/>
              <w:jc w:val="center"/>
              <w:rPr>
                <w:sz w:val="18"/>
                <w:szCs w:val="18"/>
              </w:rPr>
            </w:pPr>
            <w:r w:rsidRPr="002F3299">
              <w:rPr>
                <w:sz w:val="18"/>
                <w:szCs w:val="18"/>
              </w:rPr>
              <w:t>Be</w:t>
            </w:r>
          </w:p>
        </w:tc>
        <w:tc>
          <w:tcPr>
            <w:tcW w:w="560" w:type="pct"/>
            <w:vAlign w:val="center"/>
          </w:tcPr>
          <w:p w:rsidR="0010213C" w:rsidRPr="002F3299" w:rsidRDefault="0010213C" w:rsidP="008D3662">
            <w:pPr>
              <w:pStyle w:val="a6"/>
              <w:spacing w:line="240" w:lineRule="auto"/>
              <w:jc w:val="center"/>
              <w:rPr>
                <w:sz w:val="18"/>
                <w:szCs w:val="18"/>
              </w:rPr>
            </w:pPr>
            <w:r w:rsidRPr="002F3299">
              <w:rPr>
                <w:sz w:val="18"/>
                <w:szCs w:val="18"/>
              </w:rPr>
              <w:t>Sn</w:t>
            </w:r>
          </w:p>
        </w:tc>
        <w:tc>
          <w:tcPr>
            <w:tcW w:w="560" w:type="pct"/>
            <w:vAlign w:val="center"/>
          </w:tcPr>
          <w:p w:rsidR="0010213C" w:rsidRPr="002F3299" w:rsidRDefault="0010213C" w:rsidP="008D3662">
            <w:pPr>
              <w:pStyle w:val="a6"/>
              <w:spacing w:line="240" w:lineRule="auto"/>
              <w:jc w:val="center"/>
              <w:rPr>
                <w:sz w:val="18"/>
                <w:szCs w:val="18"/>
              </w:rPr>
            </w:pPr>
            <w:r w:rsidRPr="002F3299">
              <w:rPr>
                <w:sz w:val="18"/>
                <w:szCs w:val="18"/>
              </w:rPr>
              <w:t>Co</w:t>
            </w:r>
          </w:p>
        </w:tc>
        <w:tc>
          <w:tcPr>
            <w:tcW w:w="479" w:type="pct"/>
            <w:vAlign w:val="center"/>
          </w:tcPr>
          <w:p w:rsidR="0010213C" w:rsidRPr="002F3299" w:rsidRDefault="0010213C" w:rsidP="008D3662">
            <w:pPr>
              <w:pStyle w:val="a6"/>
              <w:spacing w:line="240" w:lineRule="auto"/>
              <w:jc w:val="center"/>
              <w:rPr>
                <w:sz w:val="18"/>
                <w:szCs w:val="18"/>
              </w:rPr>
            </w:pPr>
            <w:r w:rsidRPr="002F3299">
              <w:rPr>
                <w:sz w:val="18"/>
                <w:szCs w:val="18"/>
              </w:rPr>
              <w:t>V</w:t>
            </w:r>
          </w:p>
        </w:tc>
        <w:tc>
          <w:tcPr>
            <w:tcW w:w="479" w:type="pct"/>
            <w:vAlign w:val="center"/>
          </w:tcPr>
          <w:p w:rsidR="0010213C" w:rsidRPr="002F3299" w:rsidRDefault="0010213C" w:rsidP="008D3662">
            <w:pPr>
              <w:pStyle w:val="a6"/>
              <w:spacing w:line="240" w:lineRule="auto"/>
              <w:jc w:val="center"/>
              <w:rPr>
                <w:sz w:val="18"/>
                <w:szCs w:val="18"/>
              </w:rPr>
            </w:pPr>
            <w:r w:rsidRPr="002F3299">
              <w:rPr>
                <w:sz w:val="18"/>
                <w:szCs w:val="18"/>
              </w:rPr>
              <w:t>Sb</w:t>
            </w:r>
          </w:p>
        </w:tc>
        <w:tc>
          <w:tcPr>
            <w:tcW w:w="479" w:type="pct"/>
            <w:vAlign w:val="center"/>
          </w:tcPr>
          <w:p w:rsidR="0010213C" w:rsidRPr="002F3299" w:rsidRDefault="0010213C" w:rsidP="008D3662">
            <w:pPr>
              <w:pStyle w:val="a6"/>
              <w:spacing w:line="240" w:lineRule="auto"/>
              <w:jc w:val="center"/>
              <w:rPr>
                <w:sz w:val="18"/>
                <w:szCs w:val="18"/>
              </w:rPr>
            </w:pPr>
            <w:r w:rsidRPr="002F3299">
              <w:rPr>
                <w:sz w:val="18"/>
                <w:szCs w:val="18"/>
              </w:rPr>
              <w:t>Ti</w:t>
            </w:r>
          </w:p>
        </w:tc>
        <w:tc>
          <w:tcPr>
            <w:tcW w:w="560" w:type="pct"/>
            <w:vAlign w:val="center"/>
          </w:tcPr>
          <w:p w:rsidR="0010213C" w:rsidRPr="002F3299" w:rsidRDefault="0010213C" w:rsidP="008D3662">
            <w:pPr>
              <w:pStyle w:val="a6"/>
              <w:spacing w:line="240" w:lineRule="auto"/>
              <w:jc w:val="center"/>
              <w:rPr>
                <w:sz w:val="18"/>
                <w:szCs w:val="18"/>
              </w:rPr>
            </w:pPr>
            <w:r w:rsidRPr="002F3299">
              <w:rPr>
                <w:sz w:val="18"/>
                <w:szCs w:val="18"/>
              </w:rPr>
              <w:t>Co</w:t>
            </w:r>
          </w:p>
        </w:tc>
        <w:tc>
          <w:tcPr>
            <w:tcW w:w="559" w:type="pct"/>
            <w:vAlign w:val="center"/>
          </w:tcPr>
          <w:p w:rsidR="0010213C" w:rsidRPr="002F3299" w:rsidRDefault="0010213C" w:rsidP="008D3662">
            <w:pPr>
              <w:pStyle w:val="a6"/>
              <w:spacing w:line="240" w:lineRule="auto"/>
              <w:jc w:val="center"/>
              <w:rPr>
                <w:sz w:val="18"/>
                <w:szCs w:val="18"/>
              </w:rPr>
            </w:pPr>
            <w:r w:rsidRPr="002F3299">
              <w:rPr>
                <w:sz w:val="18"/>
                <w:szCs w:val="18"/>
              </w:rPr>
              <w:t>F</w:t>
            </w:r>
          </w:p>
        </w:tc>
      </w:tr>
      <w:tr w:rsidR="0010213C" w:rsidRPr="002F3299" w:rsidTr="008D3662">
        <w:trPr>
          <w:trHeight w:val="255"/>
        </w:trPr>
        <w:tc>
          <w:tcPr>
            <w:tcW w:w="845" w:type="pct"/>
            <w:vMerge/>
            <w:vAlign w:val="center"/>
          </w:tcPr>
          <w:p w:rsidR="0010213C" w:rsidRPr="002F3299" w:rsidRDefault="0010213C" w:rsidP="008D3662">
            <w:pPr>
              <w:pStyle w:val="a6"/>
              <w:spacing w:line="240" w:lineRule="auto"/>
              <w:jc w:val="center"/>
              <w:rPr>
                <w:sz w:val="18"/>
                <w:szCs w:val="18"/>
              </w:rPr>
            </w:pPr>
          </w:p>
        </w:tc>
        <w:tc>
          <w:tcPr>
            <w:tcW w:w="479" w:type="pct"/>
            <w:vAlign w:val="center"/>
          </w:tcPr>
          <w:p w:rsidR="0010213C" w:rsidRPr="002F3299" w:rsidRDefault="0010213C" w:rsidP="008D3662">
            <w:pPr>
              <w:pStyle w:val="a6"/>
              <w:spacing w:line="240" w:lineRule="auto"/>
              <w:jc w:val="center"/>
              <w:rPr>
                <w:sz w:val="18"/>
                <w:szCs w:val="18"/>
              </w:rPr>
            </w:pPr>
            <w:r w:rsidRPr="002F3299">
              <w:rPr>
                <w:sz w:val="18"/>
                <w:szCs w:val="18"/>
              </w:rPr>
              <w:t>2.5</w:t>
            </w:r>
          </w:p>
        </w:tc>
        <w:tc>
          <w:tcPr>
            <w:tcW w:w="560" w:type="pct"/>
            <w:vAlign w:val="center"/>
          </w:tcPr>
          <w:p w:rsidR="0010213C" w:rsidRPr="002F3299" w:rsidRDefault="0010213C" w:rsidP="008D3662">
            <w:pPr>
              <w:pStyle w:val="a6"/>
              <w:spacing w:line="240" w:lineRule="auto"/>
              <w:jc w:val="center"/>
              <w:rPr>
                <w:sz w:val="18"/>
                <w:szCs w:val="18"/>
              </w:rPr>
            </w:pPr>
            <w:r w:rsidRPr="002F3299">
              <w:rPr>
                <w:sz w:val="18"/>
                <w:szCs w:val="18"/>
              </w:rPr>
              <w:t>3.2</w:t>
            </w:r>
          </w:p>
        </w:tc>
        <w:tc>
          <w:tcPr>
            <w:tcW w:w="560" w:type="pct"/>
            <w:vAlign w:val="center"/>
          </w:tcPr>
          <w:p w:rsidR="0010213C" w:rsidRPr="002F3299" w:rsidRDefault="0010213C" w:rsidP="008D3662">
            <w:pPr>
              <w:pStyle w:val="a6"/>
              <w:spacing w:line="240" w:lineRule="auto"/>
              <w:jc w:val="center"/>
              <w:rPr>
                <w:sz w:val="18"/>
                <w:szCs w:val="18"/>
              </w:rPr>
            </w:pPr>
            <w:r w:rsidRPr="002F3299">
              <w:rPr>
                <w:sz w:val="18"/>
                <w:szCs w:val="18"/>
              </w:rPr>
              <w:t>19</w:t>
            </w:r>
          </w:p>
        </w:tc>
        <w:tc>
          <w:tcPr>
            <w:tcW w:w="479" w:type="pct"/>
            <w:vAlign w:val="center"/>
          </w:tcPr>
          <w:p w:rsidR="0010213C" w:rsidRPr="002F3299" w:rsidRDefault="0010213C" w:rsidP="008D3662">
            <w:pPr>
              <w:pStyle w:val="a6"/>
              <w:spacing w:line="240" w:lineRule="auto"/>
              <w:jc w:val="center"/>
              <w:rPr>
                <w:sz w:val="18"/>
                <w:szCs w:val="18"/>
              </w:rPr>
            </w:pPr>
            <w:r w:rsidRPr="002F3299">
              <w:rPr>
                <w:sz w:val="18"/>
                <w:szCs w:val="18"/>
              </w:rPr>
              <w:t>95.6</w:t>
            </w:r>
          </w:p>
        </w:tc>
        <w:tc>
          <w:tcPr>
            <w:tcW w:w="479" w:type="pct"/>
            <w:vAlign w:val="center"/>
          </w:tcPr>
          <w:p w:rsidR="0010213C" w:rsidRPr="002F3299" w:rsidRDefault="0010213C" w:rsidP="008D3662">
            <w:pPr>
              <w:pStyle w:val="a6"/>
              <w:spacing w:line="240" w:lineRule="auto"/>
              <w:jc w:val="center"/>
              <w:rPr>
                <w:sz w:val="18"/>
                <w:szCs w:val="18"/>
              </w:rPr>
            </w:pPr>
            <w:r w:rsidRPr="002F3299">
              <w:rPr>
                <w:sz w:val="18"/>
                <w:szCs w:val="18"/>
              </w:rPr>
              <w:t>1.59</w:t>
            </w:r>
          </w:p>
        </w:tc>
        <w:tc>
          <w:tcPr>
            <w:tcW w:w="479" w:type="pct"/>
            <w:vAlign w:val="center"/>
          </w:tcPr>
          <w:p w:rsidR="0010213C" w:rsidRPr="002F3299" w:rsidRDefault="0010213C" w:rsidP="008D3662">
            <w:pPr>
              <w:pStyle w:val="a6"/>
              <w:spacing w:line="240" w:lineRule="auto"/>
              <w:jc w:val="center"/>
              <w:rPr>
                <w:sz w:val="18"/>
                <w:szCs w:val="18"/>
              </w:rPr>
            </w:pPr>
            <w:r w:rsidRPr="002F3299">
              <w:rPr>
                <w:sz w:val="18"/>
                <w:szCs w:val="18"/>
              </w:rPr>
              <w:t>0.57</w:t>
            </w:r>
          </w:p>
        </w:tc>
        <w:tc>
          <w:tcPr>
            <w:tcW w:w="560" w:type="pct"/>
            <w:vAlign w:val="center"/>
          </w:tcPr>
          <w:p w:rsidR="0010213C" w:rsidRPr="002F3299" w:rsidRDefault="0010213C" w:rsidP="008D3662">
            <w:pPr>
              <w:pStyle w:val="a6"/>
              <w:spacing w:line="240" w:lineRule="auto"/>
              <w:jc w:val="center"/>
              <w:rPr>
                <w:sz w:val="18"/>
                <w:szCs w:val="18"/>
              </w:rPr>
            </w:pPr>
            <w:r w:rsidRPr="002F3299">
              <w:rPr>
                <w:sz w:val="18"/>
                <w:szCs w:val="18"/>
              </w:rPr>
              <w:t>19</w:t>
            </w:r>
          </w:p>
        </w:tc>
        <w:tc>
          <w:tcPr>
            <w:tcW w:w="559" w:type="pct"/>
            <w:vAlign w:val="center"/>
          </w:tcPr>
          <w:p w:rsidR="0010213C" w:rsidRPr="002F3299" w:rsidRDefault="0010213C" w:rsidP="008D3662">
            <w:pPr>
              <w:pStyle w:val="a6"/>
              <w:spacing w:line="240" w:lineRule="auto"/>
              <w:jc w:val="center"/>
              <w:rPr>
                <w:sz w:val="18"/>
                <w:szCs w:val="18"/>
              </w:rPr>
            </w:pPr>
            <w:r w:rsidRPr="002F3299">
              <w:rPr>
                <w:sz w:val="18"/>
                <w:szCs w:val="18"/>
              </w:rPr>
              <w:t>630</w:t>
            </w:r>
          </w:p>
        </w:tc>
      </w:tr>
    </w:tbl>
    <w:p w:rsidR="0010213C" w:rsidRPr="002F3299" w:rsidRDefault="0010213C" w:rsidP="0010213C">
      <w:pPr>
        <w:spacing w:line="360" w:lineRule="auto"/>
        <w:ind w:firstLineChars="200" w:firstLine="560"/>
        <w:rPr>
          <w:rFonts w:ascii="Times New Roman" w:eastAsia="仿宋_GB2312" w:hAnsi="Times New Roman" w:cs="Times New Roman"/>
          <w:color w:val="000000" w:themeColor="text1"/>
          <w:sz w:val="28"/>
          <w:szCs w:val="28"/>
        </w:rPr>
      </w:pPr>
      <w:r w:rsidRPr="002F3299">
        <w:rPr>
          <w:rFonts w:ascii="Times New Roman" w:eastAsia="仿宋_GB2312" w:hAnsi="Times New Roman" w:cs="Times New Roman"/>
          <w:color w:val="000000" w:themeColor="text1"/>
          <w:sz w:val="28"/>
          <w:szCs w:val="28"/>
        </w:rPr>
        <w:t>（</w:t>
      </w:r>
      <w:r w:rsidRPr="002F3299">
        <w:rPr>
          <w:rFonts w:ascii="Times New Roman" w:eastAsia="仿宋_GB2312" w:hAnsi="Times New Roman" w:cs="Times New Roman"/>
          <w:color w:val="000000" w:themeColor="text1"/>
          <w:sz w:val="28"/>
          <w:szCs w:val="28"/>
        </w:rPr>
        <w:t>2</w:t>
      </w:r>
      <w:r w:rsidRPr="002F3299">
        <w:rPr>
          <w:rFonts w:ascii="Times New Roman" w:eastAsia="仿宋_GB2312" w:hAnsi="Times New Roman" w:cs="Times New Roman"/>
          <w:color w:val="000000" w:themeColor="text1"/>
          <w:sz w:val="28"/>
          <w:szCs w:val="28"/>
        </w:rPr>
        <w:t>）方法检测限</w:t>
      </w:r>
    </w:p>
    <w:p w:rsidR="0010213C" w:rsidRPr="002F3299" w:rsidRDefault="0010213C" w:rsidP="0010213C">
      <w:pPr>
        <w:spacing w:line="360" w:lineRule="auto"/>
        <w:ind w:firstLineChars="200" w:firstLine="560"/>
        <w:rPr>
          <w:rFonts w:ascii="Times New Roman" w:eastAsia="仿宋_GB2312" w:hAnsi="Times New Roman" w:cs="Times New Roman"/>
          <w:color w:val="000000" w:themeColor="text1"/>
          <w:sz w:val="28"/>
          <w:szCs w:val="28"/>
        </w:rPr>
      </w:pPr>
      <w:r w:rsidRPr="002F3299">
        <w:rPr>
          <w:rFonts w:ascii="Times New Roman" w:eastAsia="仿宋_GB2312" w:hAnsi="Times New Roman" w:cs="Times New Roman"/>
          <w:color w:val="000000" w:themeColor="text1"/>
          <w:sz w:val="28"/>
          <w:szCs w:val="28"/>
        </w:rPr>
        <w:t>经以上步骤修正的筛选值与检测限比较，低于检测限的用检测限值替代。经对比现有监测技术规划及要求，本次场地土壤</w:t>
      </w:r>
      <w:r w:rsidR="00FA3FA6">
        <w:rPr>
          <w:rFonts w:ascii="Times New Roman" w:eastAsia="仿宋_GB2312" w:hAnsi="Times New Roman" w:cs="Times New Roman" w:hint="eastAsia"/>
          <w:color w:val="000000" w:themeColor="text1"/>
          <w:sz w:val="28"/>
          <w:szCs w:val="28"/>
        </w:rPr>
        <w:t>风险</w:t>
      </w:r>
      <w:r w:rsidRPr="002F3299">
        <w:rPr>
          <w:rFonts w:ascii="Times New Roman" w:eastAsia="仿宋_GB2312" w:hAnsi="Times New Roman" w:cs="Times New Roman"/>
          <w:color w:val="000000" w:themeColor="text1"/>
          <w:sz w:val="28"/>
          <w:szCs w:val="28"/>
        </w:rPr>
        <w:t>筛选值计算值及取值均高于检出限。</w:t>
      </w:r>
    </w:p>
    <w:p w:rsidR="0010213C" w:rsidRPr="002F3299" w:rsidRDefault="0010213C" w:rsidP="0010213C">
      <w:pPr>
        <w:spacing w:line="360" w:lineRule="auto"/>
        <w:ind w:firstLineChars="200" w:firstLine="560"/>
        <w:rPr>
          <w:rFonts w:ascii="Times New Roman" w:eastAsia="仿宋_GB2312" w:hAnsi="Times New Roman" w:cs="Times New Roman"/>
          <w:color w:val="000000" w:themeColor="text1"/>
          <w:sz w:val="28"/>
          <w:szCs w:val="28"/>
        </w:rPr>
      </w:pPr>
      <w:r w:rsidRPr="002F3299">
        <w:rPr>
          <w:rFonts w:ascii="Times New Roman" w:eastAsia="仿宋_GB2312" w:hAnsi="Times New Roman" w:cs="Times New Roman"/>
          <w:color w:val="000000" w:themeColor="text1"/>
          <w:sz w:val="28"/>
          <w:szCs w:val="28"/>
        </w:rPr>
        <w:t>（</w:t>
      </w:r>
      <w:r w:rsidRPr="002F3299">
        <w:rPr>
          <w:rFonts w:ascii="Times New Roman" w:eastAsia="仿宋_GB2312" w:hAnsi="Times New Roman" w:cs="Times New Roman"/>
          <w:color w:val="000000" w:themeColor="text1"/>
          <w:sz w:val="28"/>
          <w:szCs w:val="28"/>
        </w:rPr>
        <w:t>3</w:t>
      </w:r>
      <w:r w:rsidRPr="002F3299">
        <w:rPr>
          <w:rFonts w:ascii="Times New Roman" w:eastAsia="仿宋_GB2312" w:hAnsi="Times New Roman" w:cs="Times New Roman"/>
          <w:color w:val="000000" w:themeColor="text1"/>
          <w:sz w:val="28"/>
          <w:szCs w:val="28"/>
        </w:rPr>
        <w:t>）与国外同类标准比较和修正</w:t>
      </w:r>
    </w:p>
    <w:p w:rsidR="0010213C" w:rsidRPr="002F3299" w:rsidRDefault="0010213C" w:rsidP="0010213C">
      <w:pPr>
        <w:spacing w:line="360" w:lineRule="auto"/>
        <w:ind w:firstLineChars="200" w:firstLine="560"/>
        <w:rPr>
          <w:rFonts w:ascii="Times New Roman" w:eastAsia="仿宋_GB2312" w:hAnsi="Times New Roman" w:cs="Times New Roman"/>
          <w:color w:val="000000" w:themeColor="text1"/>
          <w:sz w:val="28"/>
          <w:szCs w:val="28"/>
        </w:rPr>
      </w:pPr>
      <w:r w:rsidRPr="002F3299">
        <w:rPr>
          <w:rFonts w:ascii="Times New Roman" w:eastAsia="仿宋_GB2312" w:hAnsi="Times New Roman" w:cs="Times New Roman"/>
          <w:color w:val="000000" w:themeColor="text1"/>
          <w:sz w:val="28"/>
          <w:szCs w:val="28"/>
        </w:rPr>
        <w:t>经模型计算的筛选值（见附件</w:t>
      </w:r>
      <w:r w:rsidRPr="002F3299">
        <w:rPr>
          <w:rFonts w:ascii="Times New Roman" w:eastAsia="仿宋_GB2312" w:hAnsi="Times New Roman" w:cs="Times New Roman"/>
          <w:color w:val="000000" w:themeColor="text1"/>
          <w:sz w:val="28"/>
          <w:szCs w:val="28"/>
        </w:rPr>
        <w:t>1</w:t>
      </w:r>
      <w:r w:rsidRPr="002F3299">
        <w:rPr>
          <w:rFonts w:ascii="Times New Roman" w:eastAsia="仿宋_GB2312" w:hAnsi="Times New Roman" w:cs="Times New Roman"/>
          <w:color w:val="000000" w:themeColor="text1"/>
          <w:sz w:val="28"/>
          <w:szCs w:val="28"/>
        </w:rPr>
        <w:t>表</w:t>
      </w:r>
      <w:r w:rsidRPr="002F3299">
        <w:rPr>
          <w:rFonts w:ascii="Times New Roman" w:eastAsia="仿宋_GB2312" w:hAnsi="Times New Roman" w:cs="Times New Roman"/>
          <w:color w:val="000000" w:themeColor="text1"/>
          <w:sz w:val="28"/>
          <w:szCs w:val="28"/>
        </w:rPr>
        <w:t>1</w:t>
      </w:r>
      <w:r w:rsidR="005B2198" w:rsidRPr="002F3299">
        <w:rPr>
          <w:rFonts w:ascii="Times New Roman" w:eastAsia="仿宋_GB2312" w:hAnsi="Times New Roman" w:cs="Times New Roman" w:hint="eastAsia"/>
          <w:color w:val="000000" w:themeColor="text1"/>
          <w:sz w:val="28"/>
          <w:szCs w:val="28"/>
        </w:rPr>
        <w:t>6</w:t>
      </w:r>
      <w:r w:rsidRPr="002F3299">
        <w:rPr>
          <w:rFonts w:ascii="Times New Roman" w:eastAsia="仿宋_GB2312" w:hAnsi="Times New Roman" w:cs="Times New Roman"/>
          <w:color w:val="000000" w:themeColor="text1"/>
          <w:sz w:val="28"/>
          <w:szCs w:val="28"/>
        </w:rPr>
        <w:t>）与其他国家相比如果极低（与</w:t>
      </w:r>
      <w:r w:rsidRPr="002F3299">
        <w:rPr>
          <w:rFonts w:ascii="Times New Roman" w:eastAsia="仿宋_GB2312" w:hAnsi="Times New Roman" w:cs="Times New Roman"/>
          <w:color w:val="000000" w:themeColor="text1"/>
          <w:sz w:val="28"/>
          <w:szCs w:val="28"/>
        </w:rPr>
        <w:t>EPA</w:t>
      </w:r>
      <w:r w:rsidRPr="002F3299">
        <w:rPr>
          <w:rFonts w:ascii="Times New Roman" w:eastAsia="仿宋_GB2312" w:hAnsi="Times New Roman" w:cs="Times New Roman"/>
          <w:color w:val="000000" w:themeColor="text1"/>
          <w:sz w:val="28"/>
          <w:szCs w:val="28"/>
        </w:rPr>
        <w:t>数据相比相差两到五个数量级，与所有数据中最保守的相比相差一到两个数量级），采用所比较的国家标准中权重最大的标准进行修正，计算所得的筛选值与其他国家比较情况见附件</w:t>
      </w:r>
      <w:r w:rsidRPr="002F3299">
        <w:rPr>
          <w:rFonts w:ascii="Times New Roman" w:eastAsia="仿宋_GB2312" w:hAnsi="Times New Roman" w:cs="Times New Roman"/>
          <w:color w:val="000000" w:themeColor="text1"/>
          <w:sz w:val="28"/>
          <w:szCs w:val="28"/>
        </w:rPr>
        <w:t>2</w:t>
      </w:r>
      <w:r w:rsidRPr="002F3299">
        <w:rPr>
          <w:rFonts w:ascii="Times New Roman" w:eastAsia="仿宋_GB2312" w:hAnsi="Times New Roman" w:cs="Times New Roman"/>
          <w:color w:val="000000" w:themeColor="text1"/>
          <w:sz w:val="28"/>
          <w:szCs w:val="28"/>
        </w:rPr>
        <w:t>（表</w:t>
      </w:r>
      <w:r w:rsidRPr="002F3299">
        <w:rPr>
          <w:rFonts w:ascii="Times New Roman" w:eastAsia="仿宋_GB2312" w:hAnsi="Times New Roman" w:cs="Times New Roman"/>
          <w:color w:val="000000" w:themeColor="text1"/>
          <w:sz w:val="28"/>
          <w:szCs w:val="28"/>
        </w:rPr>
        <w:t>1</w:t>
      </w:r>
      <w:r w:rsidR="00F53EB0" w:rsidRPr="002F3299">
        <w:rPr>
          <w:rFonts w:ascii="Times New Roman" w:eastAsia="仿宋_GB2312" w:hAnsi="Times New Roman" w:cs="Times New Roman" w:hint="eastAsia"/>
          <w:color w:val="000000" w:themeColor="text1"/>
          <w:sz w:val="28"/>
          <w:szCs w:val="28"/>
        </w:rPr>
        <w:t>7</w:t>
      </w:r>
      <w:r w:rsidRPr="002F3299">
        <w:rPr>
          <w:rFonts w:ascii="Times New Roman" w:eastAsia="仿宋_GB2312" w:hAnsi="Times New Roman" w:cs="Times New Roman"/>
          <w:color w:val="000000" w:themeColor="text1"/>
          <w:sz w:val="28"/>
          <w:szCs w:val="28"/>
        </w:rPr>
        <w:t>-a,b,c,d</w:t>
      </w:r>
      <w:r w:rsidRPr="002F3299">
        <w:rPr>
          <w:rFonts w:ascii="Times New Roman" w:eastAsia="仿宋_GB2312" w:hAnsi="Times New Roman" w:cs="Times New Roman"/>
          <w:color w:val="000000" w:themeColor="text1"/>
          <w:sz w:val="28"/>
          <w:szCs w:val="28"/>
        </w:rPr>
        <w:t>）。</w:t>
      </w:r>
    </w:p>
    <w:p w:rsidR="0010213C" w:rsidRPr="002F3299" w:rsidRDefault="0010213C" w:rsidP="0010213C">
      <w:pPr>
        <w:spacing w:line="360" w:lineRule="auto"/>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w:t>
      </w:r>
      <w:r w:rsidR="0061362D" w:rsidRPr="002F3299">
        <w:rPr>
          <w:rFonts w:ascii="Times New Roman" w:eastAsia="仿宋_GB2312" w:hAnsi="Times New Roman" w:cs="Times New Roman" w:hint="eastAsia"/>
          <w:sz w:val="28"/>
          <w:szCs w:val="28"/>
        </w:rPr>
        <w:t>4</w:t>
      </w:r>
      <w:r w:rsidRPr="002F3299">
        <w:rPr>
          <w:rFonts w:ascii="Times New Roman" w:eastAsia="仿宋_GB2312" w:hAnsi="Times New Roman" w:cs="Times New Roman"/>
          <w:sz w:val="28"/>
          <w:szCs w:val="28"/>
        </w:rPr>
        <w:t>）铅筛选值的计算方法：筛选值的制定采用了</w:t>
      </w:r>
      <w:r w:rsidRPr="002F3299">
        <w:rPr>
          <w:rFonts w:ascii="Times New Roman" w:eastAsia="仿宋_GB2312" w:hAnsi="Times New Roman" w:cs="Times New Roman"/>
          <w:sz w:val="28"/>
          <w:szCs w:val="28"/>
        </w:rPr>
        <w:t>IEUBK</w:t>
      </w:r>
      <w:r w:rsidRPr="002F3299">
        <w:rPr>
          <w:rFonts w:ascii="Times New Roman" w:eastAsia="仿宋_GB2312" w:hAnsi="Times New Roman" w:cs="Times New Roman"/>
          <w:sz w:val="28"/>
          <w:szCs w:val="28"/>
        </w:rPr>
        <w:t>模型，此模型可以用来预测在</w:t>
      </w:r>
      <w:proofErr w:type="gramStart"/>
      <w:r w:rsidRPr="002F3299">
        <w:rPr>
          <w:rFonts w:ascii="Times New Roman" w:eastAsia="仿宋_GB2312" w:hAnsi="Times New Roman" w:cs="Times New Roman"/>
          <w:sz w:val="28"/>
          <w:szCs w:val="28"/>
        </w:rPr>
        <w:t>一</w:t>
      </w:r>
      <w:proofErr w:type="gramEnd"/>
      <w:r w:rsidRPr="002F3299">
        <w:rPr>
          <w:rFonts w:ascii="Times New Roman" w:eastAsia="仿宋_GB2312" w:hAnsi="Times New Roman" w:cs="Times New Roman"/>
          <w:sz w:val="28"/>
          <w:szCs w:val="28"/>
        </w:rPr>
        <w:t>特定环境下，儿童铅暴露后，引起血液中铅浓度超过健康关注基准值事件的可能性。假设灰尘中铅浓度与土壤中一致，</w:t>
      </w:r>
      <w:r w:rsidRPr="002F3299">
        <w:rPr>
          <w:rFonts w:ascii="Times New Roman" w:eastAsia="仿宋_GB2312" w:hAnsi="Times New Roman" w:cs="Times New Roman" w:hint="eastAsia"/>
          <w:sz w:val="28"/>
          <w:szCs w:val="28"/>
        </w:rPr>
        <w:t>空气中铅浓度含量参考《中国部分城市空气环境铅含量及分布研究》中河北省空气中铅浓度</w:t>
      </w:r>
      <w:r w:rsidRPr="002F3299">
        <w:rPr>
          <w:rFonts w:ascii="Times New Roman" w:eastAsia="仿宋_GB2312" w:hAnsi="Times New Roman" w:cs="Times New Roman" w:hint="eastAsia"/>
          <w:sz w:val="28"/>
          <w:szCs w:val="28"/>
        </w:rPr>
        <w:t>0.35</w:t>
      </w:r>
      <w:r w:rsidRPr="002F3299">
        <w:rPr>
          <w:rFonts w:ascii="Times New Roman" w:eastAsia="仿宋_GB2312" w:hAnsi="Times New Roman" w:cs="Times New Roman" w:hint="eastAsia"/>
          <w:sz w:val="28"/>
          <w:szCs w:val="28"/>
        </w:rPr>
        <w:t>μ</w:t>
      </w:r>
      <w:r w:rsidRPr="002F3299">
        <w:rPr>
          <w:rFonts w:ascii="Times New Roman" w:eastAsia="仿宋_GB2312" w:hAnsi="Times New Roman" w:cs="Times New Roman" w:hint="eastAsia"/>
          <w:sz w:val="28"/>
          <w:szCs w:val="28"/>
        </w:rPr>
        <w:t>g/m</w:t>
      </w:r>
      <w:r w:rsidRPr="002F3299">
        <w:rPr>
          <w:rFonts w:ascii="Times New Roman" w:eastAsia="仿宋_GB2312" w:hAnsi="Times New Roman" w:cs="Times New Roman" w:hint="eastAsia"/>
          <w:sz w:val="28"/>
          <w:szCs w:val="28"/>
          <w:vertAlign w:val="superscript"/>
        </w:rPr>
        <w:t>3</w:t>
      </w:r>
      <w:r w:rsidRPr="002F3299">
        <w:rPr>
          <w:rFonts w:ascii="Times New Roman" w:eastAsia="仿宋_GB2312" w:hAnsi="Times New Roman" w:cs="Times New Roman" w:hint="eastAsia"/>
          <w:sz w:val="28"/>
          <w:szCs w:val="28"/>
        </w:rPr>
        <w:t>，选定《生活饮用水卫生标准》中铅浓度的</w:t>
      </w:r>
      <w:r w:rsidRPr="002F3299">
        <w:rPr>
          <w:rFonts w:ascii="Times New Roman" w:eastAsia="仿宋_GB2312" w:hAnsi="Times New Roman" w:cs="Times New Roman" w:hint="eastAsia"/>
          <w:sz w:val="28"/>
          <w:szCs w:val="28"/>
        </w:rPr>
        <w:t>60%</w:t>
      </w:r>
      <w:r w:rsidRPr="002F3299">
        <w:rPr>
          <w:rFonts w:ascii="Times New Roman" w:eastAsia="仿宋_GB2312" w:hAnsi="Times New Roman" w:cs="Times New Roman" w:hint="eastAsia"/>
          <w:sz w:val="28"/>
          <w:szCs w:val="28"/>
        </w:rPr>
        <w:t>，即</w:t>
      </w:r>
      <w:r w:rsidRPr="002F3299">
        <w:rPr>
          <w:rFonts w:ascii="Times New Roman" w:eastAsia="仿宋_GB2312" w:hAnsi="Times New Roman" w:cs="Times New Roman" w:hint="eastAsia"/>
          <w:sz w:val="28"/>
          <w:szCs w:val="28"/>
        </w:rPr>
        <w:t>6</w:t>
      </w:r>
      <w:r w:rsidRPr="002F3299">
        <w:rPr>
          <w:rFonts w:ascii="Times New Roman" w:eastAsia="仿宋_GB2312" w:hAnsi="Times New Roman" w:cs="Times New Roman" w:hint="eastAsia"/>
          <w:sz w:val="28"/>
          <w:szCs w:val="28"/>
        </w:rPr>
        <w:t>μ</w:t>
      </w:r>
      <w:r w:rsidRPr="002F3299">
        <w:rPr>
          <w:rFonts w:ascii="Times New Roman" w:eastAsia="仿宋_GB2312" w:hAnsi="Times New Roman" w:cs="Times New Roman" w:hint="eastAsia"/>
          <w:sz w:val="28"/>
          <w:szCs w:val="28"/>
        </w:rPr>
        <w:t>g/L</w:t>
      </w:r>
      <w:r w:rsidRPr="002F3299">
        <w:rPr>
          <w:rFonts w:ascii="Times New Roman" w:eastAsia="仿宋_GB2312" w:hAnsi="Times New Roman" w:cs="Times New Roman" w:hint="eastAsia"/>
          <w:sz w:val="28"/>
          <w:szCs w:val="28"/>
        </w:rPr>
        <w:t>为饮水中铅含量默认值，其他暴露参数与</w:t>
      </w:r>
      <w:r w:rsidRPr="002F3299">
        <w:rPr>
          <w:rFonts w:ascii="Times New Roman" w:eastAsia="仿宋_GB2312" w:hAnsi="Times New Roman" w:cs="Times New Roman" w:hint="eastAsia"/>
          <w:sz w:val="28"/>
          <w:szCs w:val="28"/>
        </w:rPr>
        <w:t>EPA</w:t>
      </w:r>
      <w:r w:rsidRPr="002F3299">
        <w:rPr>
          <w:rFonts w:ascii="Times New Roman" w:eastAsia="仿宋_GB2312" w:hAnsi="Times New Roman" w:cs="Times New Roman" w:hint="eastAsia"/>
          <w:sz w:val="28"/>
          <w:szCs w:val="28"/>
        </w:rPr>
        <w:t>保持不变。</w:t>
      </w:r>
      <w:r w:rsidRPr="002F3299">
        <w:rPr>
          <w:rFonts w:ascii="Times New Roman" w:eastAsia="仿宋_GB2312" w:hAnsi="Times New Roman" w:cs="Times New Roman"/>
          <w:sz w:val="28"/>
          <w:szCs w:val="28"/>
        </w:rPr>
        <w:t>参考以上条件，通过</w:t>
      </w:r>
      <w:r w:rsidRPr="002F3299">
        <w:rPr>
          <w:rFonts w:ascii="Times New Roman" w:eastAsia="仿宋_GB2312" w:hAnsi="Times New Roman" w:cs="Times New Roman"/>
          <w:sz w:val="28"/>
          <w:szCs w:val="28"/>
        </w:rPr>
        <w:t>IEUBK</w:t>
      </w:r>
      <w:r w:rsidRPr="002F3299">
        <w:rPr>
          <w:rFonts w:ascii="Times New Roman" w:eastAsia="仿宋_GB2312" w:hAnsi="Times New Roman" w:cs="Times New Roman"/>
          <w:sz w:val="28"/>
          <w:szCs w:val="28"/>
        </w:rPr>
        <w:t>程序可得到固态</w:t>
      </w:r>
      <w:proofErr w:type="gramStart"/>
      <w:r w:rsidRPr="002F3299">
        <w:rPr>
          <w:rFonts w:ascii="Times New Roman" w:eastAsia="仿宋_GB2312" w:hAnsi="Times New Roman" w:cs="Times New Roman"/>
          <w:sz w:val="28"/>
          <w:szCs w:val="28"/>
        </w:rPr>
        <w:lastRenderedPageBreak/>
        <w:t>铅目标</w:t>
      </w:r>
      <w:proofErr w:type="gramEnd"/>
      <w:r w:rsidRPr="002F3299">
        <w:rPr>
          <w:rFonts w:ascii="Times New Roman" w:eastAsia="仿宋_GB2312" w:hAnsi="Times New Roman" w:cs="Times New Roman"/>
          <w:sz w:val="28"/>
          <w:szCs w:val="28"/>
        </w:rPr>
        <w:t>浓度水平为</w:t>
      </w:r>
      <w:r w:rsidRPr="002F3299">
        <w:rPr>
          <w:rFonts w:ascii="Times New Roman" w:eastAsia="仿宋_GB2312" w:hAnsi="Times New Roman" w:cs="Times New Roman" w:hint="eastAsia"/>
          <w:sz w:val="28"/>
          <w:szCs w:val="28"/>
        </w:rPr>
        <w:t>398</w:t>
      </w:r>
      <w:r w:rsidRPr="002F3299">
        <w:rPr>
          <w:rFonts w:ascii="Times New Roman" w:eastAsia="仿宋_GB2312" w:hAnsi="Times New Roman" w:cs="Times New Roman"/>
          <w:sz w:val="28"/>
          <w:szCs w:val="28"/>
        </w:rPr>
        <w:t>mg/kg</w:t>
      </w:r>
      <w:r w:rsidRPr="002F3299">
        <w:rPr>
          <w:rFonts w:ascii="Times New Roman" w:eastAsia="仿宋_GB2312" w:hAnsi="Times New Roman" w:cs="Times New Roman"/>
          <w:sz w:val="28"/>
          <w:szCs w:val="28"/>
        </w:rPr>
        <w:t>，在该浓度条件下土壤中</w:t>
      </w:r>
      <w:proofErr w:type="gramStart"/>
      <w:r w:rsidRPr="002F3299">
        <w:rPr>
          <w:rFonts w:ascii="Times New Roman" w:eastAsia="仿宋_GB2312" w:hAnsi="Times New Roman" w:cs="Times New Roman"/>
          <w:sz w:val="28"/>
          <w:szCs w:val="28"/>
        </w:rPr>
        <w:t>铅导致</w:t>
      </w:r>
      <w:proofErr w:type="gramEnd"/>
      <w:r w:rsidRPr="002F3299">
        <w:rPr>
          <w:rFonts w:ascii="Times New Roman" w:eastAsia="仿宋_GB2312" w:hAnsi="Times New Roman" w:cs="Times New Roman"/>
          <w:sz w:val="28"/>
          <w:szCs w:val="28"/>
        </w:rPr>
        <w:t>儿童血液中铅浓度超过</w:t>
      </w:r>
      <w:r w:rsidRPr="002F3299">
        <w:rPr>
          <w:rFonts w:ascii="Times New Roman" w:eastAsia="仿宋_GB2312" w:hAnsi="Times New Roman" w:cs="Times New Roman"/>
          <w:sz w:val="28"/>
          <w:szCs w:val="28"/>
        </w:rPr>
        <w:t>10μg/dL</w:t>
      </w:r>
      <w:r w:rsidRPr="002F3299">
        <w:rPr>
          <w:rFonts w:ascii="Times New Roman" w:eastAsia="仿宋_GB2312" w:hAnsi="Times New Roman" w:cs="Times New Roman"/>
          <w:sz w:val="28"/>
          <w:szCs w:val="28"/>
        </w:rPr>
        <w:t>的机率为</w:t>
      </w:r>
      <w:r w:rsidRPr="002F3299">
        <w:rPr>
          <w:rFonts w:ascii="Times New Roman" w:eastAsia="仿宋_GB2312" w:hAnsi="Times New Roman" w:cs="Times New Roman"/>
          <w:sz w:val="28"/>
          <w:szCs w:val="28"/>
        </w:rPr>
        <w:t>5%</w:t>
      </w:r>
      <w:r w:rsidRPr="002F3299">
        <w:rPr>
          <w:rFonts w:ascii="Times New Roman" w:eastAsia="仿宋_GB2312" w:hAnsi="Times New Roman" w:cs="Times New Roman"/>
          <w:sz w:val="28"/>
          <w:szCs w:val="28"/>
        </w:rPr>
        <w:t>。因此，对于住宅用地及公园</w:t>
      </w:r>
      <w:r w:rsidR="00501338" w:rsidRPr="002F3299">
        <w:rPr>
          <w:rFonts w:ascii="Times New Roman" w:eastAsia="仿宋_GB2312" w:hAnsi="Times New Roman" w:cs="Times New Roman" w:hint="eastAsia"/>
          <w:sz w:val="28"/>
          <w:szCs w:val="28"/>
        </w:rPr>
        <w:t>与</w:t>
      </w:r>
      <w:r w:rsidRPr="002F3299">
        <w:rPr>
          <w:rFonts w:ascii="Times New Roman" w:eastAsia="仿宋_GB2312" w:hAnsi="Times New Roman" w:cs="Times New Roman"/>
          <w:sz w:val="28"/>
          <w:szCs w:val="28"/>
        </w:rPr>
        <w:t>绿地铅筛选值设定为</w:t>
      </w:r>
      <w:r w:rsidRPr="002F3299">
        <w:rPr>
          <w:rFonts w:ascii="Times New Roman" w:eastAsia="仿宋_GB2312" w:hAnsi="Times New Roman" w:cs="Times New Roman"/>
          <w:sz w:val="28"/>
          <w:szCs w:val="28"/>
        </w:rPr>
        <w:t>400 mg/kg</w:t>
      </w:r>
      <w:r w:rsidRPr="002F3299">
        <w:rPr>
          <w:rFonts w:ascii="Times New Roman" w:eastAsia="仿宋_GB2312" w:hAnsi="Times New Roman" w:cs="Times New Roman"/>
          <w:sz w:val="28"/>
          <w:szCs w:val="28"/>
        </w:rPr>
        <w:t>（此两类土地利用类型考虑到了儿童），工业</w:t>
      </w: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商服用地的筛选值以公园及住宅用地铅筛选值放大三倍。</w:t>
      </w:r>
    </w:p>
    <w:p w:rsidR="0010213C" w:rsidRPr="002F3299" w:rsidRDefault="0010213C" w:rsidP="0010213C">
      <w:pPr>
        <w:spacing w:line="360" w:lineRule="auto"/>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w:t>
      </w:r>
      <w:r w:rsidR="0061362D" w:rsidRPr="002F3299">
        <w:rPr>
          <w:rFonts w:ascii="Times New Roman" w:eastAsia="仿宋_GB2312" w:hAnsi="Times New Roman" w:cs="Times New Roman" w:hint="eastAsia"/>
          <w:sz w:val="28"/>
          <w:szCs w:val="28"/>
        </w:rPr>
        <w:t>5</w:t>
      </w:r>
      <w:r w:rsidRPr="002F3299">
        <w:rPr>
          <w:rFonts w:ascii="Times New Roman" w:eastAsia="仿宋_GB2312" w:hAnsi="Times New Roman" w:cs="Times New Roman"/>
          <w:sz w:val="28"/>
          <w:szCs w:val="28"/>
        </w:rPr>
        <w:t>）氨氮筛选值的计算方法：由于氨氮为</w:t>
      </w:r>
      <w:r w:rsidRPr="002F3299">
        <w:rPr>
          <w:rFonts w:ascii="Times New Roman" w:eastAsia="仿宋_GB2312" w:hAnsi="Times New Roman" w:cs="Times New Roman"/>
          <w:sz w:val="28"/>
          <w:szCs w:val="28"/>
        </w:rPr>
        <w:t>NH</w:t>
      </w:r>
      <w:r w:rsidRPr="002F3299">
        <w:rPr>
          <w:rFonts w:ascii="Times New Roman" w:eastAsia="仿宋_GB2312" w:hAnsi="Times New Roman" w:cs="Times New Roman"/>
          <w:sz w:val="28"/>
          <w:szCs w:val="28"/>
          <w:vertAlign w:val="superscript"/>
        </w:rPr>
        <w:t>4+</w:t>
      </w:r>
      <w:r w:rsidRPr="002F3299">
        <w:rPr>
          <w:rFonts w:ascii="Times New Roman" w:eastAsia="仿宋_GB2312" w:hAnsi="Times New Roman" w:cs="Times New Roman"/>
          <w:sz w:val="28"/>
          <w:szCs w:val="28"/>
        </w:rPr>
        <w:t>和</w:t>
      </w:r>
      <w:r w:rsidRPr="002F3299">
        <w:rPr>
          <w:rFonts w:ascii="Times New Roman" w:eastAsia="仿宋_GB2312" w:hAnsi="Times New Roman" w:cs="Times New Roman"/>
          <w:sz w:val="28"/>
          <w:szCs w:val="28"/>
        </w:rPr>
        <w:t>NH</w:t>
      </w:r>
      <w:r w:rsidRPr="002F3299">
        <w:rPr>
          <w:rFonts w:ascii="Times New Roman" w:eastAsia="仿宋_GB2312" w:hAnsi="Times New Roman" w:cs="Times New Roman"/>
          <w:sz w:val="28"/>
          <w:szCs w:val="28"/>
          <w:vertAlign w:val="subscript"/>
        </w:rPr>
        <w:t>3</w:t>
      </w:r>
      <w:r w:rsidRPr="002F3299">
        <w:rPr>
          <w:rFonts w:ascii="Times New Roman" w:eastAsia="仿宋_GB2312" w:hAnsi="Times New Roman" w:cs="Times New Roman"/>
          <w:sz w:val="28"/>
          <w:szCs w:val="28"/>
        </w:rPr>
        <w:t>的混合物，氨氮的主要毒性来源于</w:t>
      </w:r>
      <w:r w:rsidRPr="002F3299">
        <w:rPr>
          <w:rFonts w:ascii="Times New Roman" w:eastAsia="仿宋_GB2312" w:hAnsi="Times New Roman" w:cs="Times New Roman"/>
          <w:sz w:val="28"/>
          <w:szCs w:val="28"/>
        </w:rPr>
        <w:t>NH</w:t>
      </w:r>
      <w:r w:rsidRPr="002F3299">
        <w:rPr>
          <w:rFonts w:ascii="Times New Roman" w:eastAsia="仿宋_GB2312" w:hAnsi="Times New Roman" w:cs="Times New Roman"/>
          <w:sz w:val="28"/>
          <w:szCs w:val="28"/>
          <w:vertAlign w:val="subscript"/>
        </w:rPr>
        <w:t>3</w:t>
      </w:r>
      <w:r w:rsidRPr="002F3299">
        <w:rPr>
          <w:rFonts w:ascii="Times New Roman" w:eastAsia="仿宋_GB2312" w:hAnsi="Times New Roman" w:cs="Times New Roman"/>
          <w:sz w:val="28"/>
          <w:szCs w:val="28"/>
        </w:rPr>
        <w:t>，故本次筛选值的计算基于保守原则，假设</w:t>
      </w:r>
      <w:r w:rsidRPr="002F3299">
        <w:rPr>
          <w:rFonts w:ascii="Times New Roman" w:eastAsia="仿宋_GB2312" w:hAnsi="Times New Roman" w:cs="Times New Roman"/>
          <w:sz w:val="28"/>
          <w:szCs w:val="28"/>
        </w:rPr>
        <w:t>NH</w:t>
      </w:r>
      <w:r w:rsidRPr="002F3299">
        <w:rPr>
          <w:rFonts w:ascii="Times New Roman" w:eastAsia="仿宋_GB2312" w:hAnsi="Times New Roman" w:cs="Times New Roman"/>
          <w:sz w:val="28"/>
          <w:szCs w:val="28"/>
          <w:vertAlign w:val="superscript"/>
        </w:rPr>
        <w:t>4+</w:t>
      </w:r>
      <w:r w:rsidRPr="002F3299">
        <w:rPr>
          <w:rFonts w:ascii="Times New Roman" w:eastAsia="仿宋_GB2312" w:hAnsi="Times New Roman" w:cs="Times New Roman"/>
          <w:sz w:val="28"/>
          <w:szCs w:val="28"/>
        </w:rPr>
        <w:t>可以</w:t>
      </w:r>
      <w:r w:rsidRPr="002F3299">
        <w:rPr>
          <w:rFonts w:ascii="Times New Roman" w:eastAsia="仿宋_GB2312" w:hAnsi="Times New Roman" w:cs="Times New Roman"/>
          <w:sz w:val="28"/>
          <w:szCs w:val="28"/>
        </w:rPr>
        <w:t xml:space="preserve"> 100%</w:t>
      </w:r>
      <w:r w:rsidRPr="002F3299">
        <w:rPr>
          <w:rFonts w:ascii="Times New Roman" w:eastAsia="仿宋_GB2312" w:hAnsi="Times New Roman" w:cs="Times New Roman"/>
          <w:sz w:val="28"/>
          <w:szCs w:val="28"/>
        </w:rPr>
        <w:t>转化为</w:t>
      </w:r>
      <w:r w:rsidRPr="002F3299">
        <w:rPr>
          <w:rFonts w:ascii="Times New Roman" w:eastAsia="仿宋_GB2312" w:hAnsi="Times New Roman" w:cs="Times New Roman"/>
          <w:sz w:val="28"/>
          <w:szCs w:val="28"/>
        </w:rPr>
        <w:t>NH</w:t>
      </w:r>
      <w:r w:rsidRPr="002F3299">
        <w:rPr>
          <w:rFonts w:ascii="Times New Roman" w:eastAsia="仿宋_GB2312" w:hAnsi="Times New Roman" w:cs="Times New Roman"/>
          <w:sz w:val="28"/>
          <w:szCs w:val="28"/>
          <w:vertAlign w:val="subscript"/>
        </w:rPr>
        <w:t>3</w:t>
      </w:r>
      <w:r w:rsidRPr="002F3299">
        <w:rPr>
          <w:rFonts w:ascii="Times New Roman" w:eastAsia="仿宋_GB2312" w:hAnsi="Times New Roman" w:cs="Times New Roman"/>
          <w:sz w:val="28"/>
          <w:szCs w:val="28"/>
        </w:rPr>
        <w:t>，即土壤样品中的氨氮浓度即为氨气浓度。然后以氨气的非致癌风险计算土壤风向筛选值，以此推出氨氮的土壤筛选值。</w:t>
      </w:r>
    </w:p>
    <w:p w:rsidR="0010213C" w:rsidRPr="002F3299" w:rsidRDefault="0010213C" w:rsidP="0010213C">
      <w:pPr>
        <w:pStyle w:val="3"/>
        <w:numPr>
          <w:ilvl w:val="0"/>
          <w:numId w:val="0"/>
        </w:numPr>
        <w:spacing w:before="60" w:after="60"/>
        <w:ind w:left="720" w:hanging="720"/>
        <w:rPr>
          <w:rFonts w:ascii="Times New Roman" w:hAnsi="Times New Roman" w:cs="Times New Roman"/>
          <w:bCs w:val="0"/>
          <w:sz w:val="24"/>
          <w:szCs w:val="24"/>
        </w:rPr>
      </w:pPr>
      <w:r w:rsidRPr="002F3299">
        <w:rPr>
          <w:rFonts w:ascii="Times New Roman" w:eastAsia="仿宋_GB2312" w:hAnsi="Times New Roman" w:cs="Times New Roman" w:hint="eastAsia"/>
          <w:sz w:val="28"/>
          <w:szCs w:val="28"/>
        </w:rPr>
        <w:t xml:space="preserve">5.3.3 </w:t>
      </w:r>
      <w:r w:rsidRPr="002F3299">
        <w:rPr>
          <w:rFonts w:ascii="Times New Roman" w:eastAsia="仿宋_GB2312" w:hAnsi="Times New Roman" w:cs="Times New Roman" w:hint="eastAsia"/>
          <w:sz w:val="28"/>
          <w:szCs w:val="28"/>
        </w:rPr>
        <w:t>部分污染物</w:t>
      </w:r>
      <w:r w:rsidRPr="002F3299">
        <w:rPr>
          <w:rFonts w:ascii="Times New Roman" w:hAnsi="Times New Roman" w:cs="Times New Roman"/>
          <w:bCs w:val="0"/>
          <w:sz w:val="24"/>
          <w:szCs w:val="24"/>
        </w:rPr>
        <w:t>取值说明</w:t>
      </w:r>
      <w:r w:rsidRPr="002F3299" w:rsidDel="0075041A">
        <w:rPr>
          <w:rFonts w:ascii="Times New Roman" w:hAnsi="Times New Roman" w:cs="Times New Roman"/>
          <w:bCs w:val="0"/>
          <w:sz w:val="24"/>
          <w:szCs w:val="24"/>
        </w:rPr>
        <w:t xml:space="preserve"> </w:t>
      </w:r>
    </w:p>
    <w:p w:rsidR="0010213C" w:rsidRPr="002F3299" w:rsidRDefault="00EA7270" w:rsidP="0010213C">
      <w:pPr>
        <w:spacing w:line="360" w:lineRule="auto"/>
        <w:ind w:firstLineChars="200" w:firstLine="560"/>
        <w:rPr>
          <w:rFonts w:ascii="Times New Roman" w:eastAsia="仿宋_GB2312" w:hAnsi="Times New Roman" w:cs="Times New Roman"/>
          <w:color w:val="000000" w:themeColor="text1"/>
          <w:sz w:val="28"/>
          <w:szCs w:val="28"/>
        </w:rPr>
      </w:pPr>
      <w:r w:rsidRPr="002F3299">
        <w:rPr>
          <w:rFonts w:ascii="Times New Roman" w:eastAsia="仿宋_GB2312" w:hAnsi="Times New Roman" w:cs="Times New Roman" w:hint="eastAsia"/>
          <w:color w:val="000000" w:themeColor="text1"/>
          <w:sz w:val="28"/>
          <w:szCs w:val="28"/>
        </w:rPr>
        <w:t>1</w:t>
      </w:r>
      <w:r w:rsidRPr="002F3299">
        <w:rPr>
          <w:rFonts w:ascii="Times New Roman" w:eastAsia="仿宋_GB2312" w:hAnsi="Times New Roman" w:cs="Times New Roman" w:hint="eastAsia"/>
          <w:color w:val="000000" w:themeColor="text1"/>
          <w:sz w:val="28"/>
          <w:szCs w:val="28"/>
        </w:rPr>
        <w:t>、</w:t>
      </w:r>
      <w:r w:rsidR="0061362D" w:rsidRPr="002F3299">
        <w:rPr>
          <w:rFonts w:ascii="Times New Roman" w:eastAsia="仿宋_GB2312" w:hAnsi="Times New Roman" w:cs="Times New Roman" w:hint="eastAsia"/>
          <w:color w:val="000000" w:themeColor="text1"/>
          <w:sz w:val="28"/>
          <w:szCs w:val="28"/>
        </w:rPr>
        <w:t>本次筛选值的软件计算值，经与国外、国内相关指标对比，部分取值进行了调整，</w:t>
      </w:r>
      <w:r w:rsidR="0061362D" w:rsidRPr="002F3299">
        <w:rPr>
          <w:rFonts w:ascii="Times New Roman" w:eastAsia="仿宋_GB2312" w:hAnsi="Times New Roman" w:cs="Times New Roman"/>
          <w:color w:val="000000" w:themeColor="text1"/>
          <w:sz w:val="28"/>
          <w:szCs w:val="28"/>
        </w:rPr>
        <w:t>经</w:t>
      </w:r>
      <w:r w:rsidR="0061362D" w:rsidRPr="002F3299">
        <w:rPr>
          <w:rFonts w:ascii="Times New Roman" w:eastAsia="仿宋_GB2312" w:hAnsi="Times New Roman" w:cs="Times New Roman" w:hint="eastAsia"/>
          <w:color w:val="000000" w:themeColor="text1"/>
          <w:sz w:val="28"/>
          <w:szCs w:val="28"/>
        </w:rPr>
        <w:t>调整指标的</w:t>
      </w:r>
      <w:r w:rsidR="0010213C" w:rsidRPr="002F3299">
        <w:rPr>
          <w:rFonts w:ascii="Times New Roman" w:eastAsia="仿宋_GB2312" w:hAnsi="Times New Roman" w:cs="Times New Roman"/>
          <w:color w:val="000000" w:themeColor="text1"/>
          <w:sz w:val="28"/>
          <w:szCs w:val="28"/>
        </w:rPr>
        <w:t>详细的取值说明见表</w:t>
      </w:r>
      <w:r w:rsidR="0010213C" w:rsidRPr="002F3299">
        <w:rPr>
          <w:rFonts w:ascii="Times New Roman" w:eastAsia="仿宋_GB2312" w:hAnsi="Times New Roman" w:cs="Times New Roman"/>
          <w:color w:val="000000" w:themeColor="text1"/>
          <w:sz w:val="28"/>
          <w:szCs w:val="28"/>
        </w:rPr>
        <w:t>1</w:t>
      </w:r>
      <w:r w:rsidR="0072648B" w:rsidRPr="002F3299">
        <w:rPr>
          <w:rFonts w:ascii="Times New Roman" w:eastAsia="仿宋_GB2312" w:hAnsi="Times New Roman" w:cs="Times New Roman" w:hint="eastAsia"/>
          <w:color w:val="000000" w:themeColor="text1"/>
          <w:sz w:val="28"/>
          <w:szCs w:val="28"/>
        </w:rPr>
        <w:t>4</w:t>
      </w:r>
      <w:r w:rsidR="0010213C" w:rsidRPr="002F3299">
        <w:rPr>
          <w:rFonts w:ascii="Times New Roman" w:eastAsia="仿宋_GB2312" w:hAnsi="Times New Roman" w:cs="Times New Roman"/>
          <w:color w:val="000000" w:themeColor="text1"/>
          <w:sz w:val="28"/>
          <w:szCs w:val="28"/>
        </w:rPr>
        <w:t>。</w:t>
      </w:r>
    </w:p>
    <w:p w:rsidR="005B3BEA" w:rsidRPr="002F3299" w:rsidRDefault="005B3BEA" w:rsidP="005B3BEA">
      <w:pPr>
        <w:jc w:val="center"/>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表</w:t>
      </w:r>
      <w:r w:rsidRPr="002F3299">
        <w:rPr>
          <w:rFonts w:ascii="Times New Roman" w:eastAsia="仿宋_GB2312" w:hAnsi="Times New Roman" w:cs="Times New Roman"/>
          <w:sz w:val="28"/>
          <w:szCs w:val="28"/>
        </w:rPr>
        <w:t>1</w:t>
      </w:r>
      <w:r w:rsidR="0072648B" w:rsidRPr="002F3299">
        <w:rPr>
          <w:rFonts w:ascii="Times New Roman" w:eastAsia="仿宋_GB2312" w:hAnsi="Times New Roman" w:cs="Times New Roman" w:hint="eastAsia"/>
          <w:sz w:val="28"/>
          <w:szCs w:val="28"/>
        </w:rPr>
        <w:t>4</w:t>
      </w:r>
      <w:r w:rsidRPr="002F3299">
        <w:rPr>
          <w:rFonts w:ascii="Times New Roman" w:eastAsia="仿宋_GB2312" w:hAnsi="Times New Roman" w:cs="Times New Roman"/>
          <w:sz w:val="28"/>
          <w:szCs w:val="28"/>
        </w:rPr>
        <w:t xml:space="preserve"> </w:t>
      </w:r>
      <w:r w:rsidRPr="002F3299">
        <w:rPr>
          <w:rFonts w:ascii="Times New Roman" w:eastAsia="仿宋_GB2312" w:hAnsi="Times New Roman" w:cs="Times New Roman"/>
          <w:sz w:val="28"/>
          <w:szCs w:val="28"/>
        </w:rPr>
        <w:t>取值说明</w:t>
      </w:r>
    </w:p>
    <w:tbl>
      <w:tblPr>
        <w:tblW w:w="8841"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86"/>
        <w:gridCol w:w="2044"/>
        <w:gridCol w:w="2408"/>
        <w:gridCol w:w="2603"/>
      </w:tblGrid>
      <w:tr w:rsidR="005B3BEA" w:rsidRPr="002F3299" w:rsidTr="005B3BEA">
        <w:trPr>
          <w:trHeight w:val="255"/>
        </w:trPr>
        <w:tc>
          <w:tcPr>
            <w:tcW w:w="1786" w:type="dxa"/>
            <w:vAlign w:val="center"/>
          </w:tcPr>
          <w:p w:rsidR="005B3BEA" w:rsidRPr="002F3299" w:rsidRDefault="005B3BEA" w:rsidP="005B3BEA">
            <w:pPr>
              <w:widowControl/>
              <w:jc w:val="center"/>
              <w:rPr>
                <w:rFonts w:ascii="Times New Roman" w:eastAsia="仿宋" w:hAnsi="Times New Roman" w:cs="Times New Roman"/>
                <w:b/>
                <w:bCs/>
                <w:kern w:val="0"/>
                <w:szCs w:val="21"/>
              </w:rPr>
            </w:pPr>
            <w:r w:rsidRPr="002F3299">
              <w:rPr>
                <w:rFonts w:ascii="Times New Roman" w:eastAsia="仿宋" w:hAnsi="Times New Roman" w:cs="Times New Roman"/>
                <w:b/>
                <w:bCs/>
                <w:kern w:val="0"/>
                <w:szCs w:val="21"/>
              </w:rPr>
              <w:t>污染物</w:t>
            </w:r>
          </w:p>
        </w:tc>
        <w:tc>
          <w:tcPr>
            <w:tcW w:w="2044" w:type="dxa"/>
            <w:vAlign w:val="center"/>
          </w:tcPr>
          <w:p w:rsidR="005B3BEA" w:rsidRPr="002F3299" w:rsidRDefault="005B3BEA" w:rsidP="005B3BEA">
            <w:pPr>
              <w:widowControl/>
              <w:jc w:val="center"/>
              <w:rPr>
                <w:rFonts w:ascii="Times New Roman" w:eastAsia="仿宋" w:hAnsi="Times New Roman" w:cs="Times New Roman"/>
                <w:b/>
                <w:bCs/>
                <w:kern w:val="0"/>
                <w:szCs w:val="21"/>
              </w:rPr>
            </w:pPr>
            <w:r w:rsidRPr="002F3299">
              <w:rPr>
                <w:rFonts w:ascii="Times New Roman" w:eastAsia="仿宋" w:hAnsi="Times New Roman" w:cs="Times New Roman"/>
                <w:b/>
                <w:bCs/>
                <w:kern w:val="0"/>
                <w:szCs w:val="21"/>
              </w:rPr>
              <w:t>住宅用地</w:t>
            </w:r>
          </w:p>
        </w:tc>
        <w:tc>
          <w:tcPr>
            <w:tcW w:w="2408" w:type="dxa"/>
            <w:vAlign w:val="center"/>
          </w:tcPr>
          <w:p w:rsidR="005B3BEA" w:rsidRPr="002F3299" w:rsidRDefault="005B3BEA" w:rsidP="005B3BEA">
            <w:pPr>
              <w:widowControl/>
              <w:jc w:val="center"/>
              <w:rPr>
                <w:rFonts w:ascii="Times New Roman" w:eastAsia="仿宋" w:hAnsi="Times New Roman" w:cs="Times New Roman"/>
                <w:b/>
                <w:bCs/>
                <w:kern w:val="0"/>
                <w:szCs w:val="21"/>
              </w:rPr>
            </w:pPr>
            <w:r w:rsidRPr="002F3299">
              <w:rPr>
                <w:rFonts w:ascii="Times New Roman" w:eastAsia="仿宋" w:hAnsi="Times New Roman" w:cs="Times New Roman"/>
                <w:b/>
                <w:bCs/>
                <w:kern w:val="0"/>
                <w:szCs w:val="21"/>
              </w:rPr>
              <w:t>公园与绿地</w:t>
            </w:r>
          </w:p>
        </w:tc>
        <w:tc>
          <w:tcPr>
            <w:tcW w:w="2603" w:type="dxa"/>
            <w:vAlign w:val="center"/>
          </w:tcPr>
          <w:p w:rsidR="005B3BEA" w:rsidRPr="002F3299" w:rsidRDefault="005B3BEA" w:rsidP="005B3BEA">
            <w:pPr>
              <w:widowControl/>
              <w:jc w:val="center"/>
              <w:rPr>
                <w:rFonts w:ascii="Times New Roman" w:eastAsia="仿宋" w:hAnsi="Times New Roman" w:cs="Times New Roman"/>
                <w:b/>
                <w:bCs/>
                <w:kern w:val="0"/>
                <w:szCs w:val="21"/>
              </w:rPr>
            </w:pPr>
            <w:r w:rsidRPr="002F3299">
              <w:rPr>
                <w:rFonts w:ascii="Times New Roman" w:eastAsia="仿宋" w:hAnsi="Times New Roman" w:cs="Times New Roman"/>
                <w:b/>
                <w:bCs/>
                <w:kern w:val="0"/>
                <w:szCs w:val="21"/>
              </w:rPr>
              <w:t>工业</w:t>
            </w:r>
            <w:r w:rsidRPr="002F3299">
              <w:rPr>
                <w:rFonts w:ascii="Times New Roman" w:eastAsia="仿宋" w:hAnsi="Times New Roman" w:cs="Times New Roman"/>
                <w:b/>
                <w:bCs/>
                <w:kern w:val="0"/>
                <w:szCs w:val="21"/>
              </w:rPr>
              <w:t>/</w:t>
            </w:r>
            <w:r w:rsidRPr="002F3299">
              <w:rPr>
                <w:rFonts w:ascii="Times New Roman" w:eastAsia="仿宋" w:hAnsi="Times New Roman" w:cs="Times New Roman"/>
                <w:b/>
                <w:bCs/>
                <w:kern w:val="0"/>
                <w:szCs w:val="21"/>
              </w:rPr>
              <w:t>商服用地</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铍</w:t>
            </w:r>
          </w:p>
        </w:tc>
        <w:tc>
          <w:tcPr>
            <w:tcW w:w="2044" w:type="dxa"/>
            <w:vAlign w:val="center"/>
          </w:tcPr>
          <w:p w:rsidR="005B3BEA" w:rsidRPr="002F3299" w:rsidRDefault="005B3BEA" w:rsidP="005B3BEA">
            <w:pPr>
              <w:pStyle w:val="a6"/>
              <w:spacing w:line="240" w:lineRule="auto"/>
              <w:jc w:val="center"/>
              <w:rPr>
                <w:rFonts w:eastAsia="仿宋"/>
              </w:rPr>
            </w:pPr>
            <w:r w:rsidRPr="002F3299">
              <w:rPr>
                <w:rFonts w:eastAsia="仿宋"/>
              </w:rPr>
              <w:t>北京筛选值</w:t>
            </w:r>
          </w:p>
        </w:tc>
        <w:tc>
          <w:tcPr>
            <w:tcW w:w="2408" w:type="dxa"/>
            <w:vAlign w:val="center"/>
          </w:tcPr>
          <w:p w:rsidR="005B3BEA" w:rsidRPr="002F3299" w:rsidRDefault="005B3BEA" w:rsidP="005B3BEA">
            <w:pPr>
              <w:pStyle w:val="a6"/>
              <w:spacing w:line="240" w:lineRule="auto"/>
              <w:jc w:val="center"/>
              <w:rPr>
                <w:rFonts w:eastAsia="仿宋"/>
              </w:rPr>
            </w:pPr>
            <w:r w:rsidRPr="002F3299">
              <w:rPr>
                <w:rFonts w:eastAsia="仿宋"/>
              </w:rPr>
              <w:t>北京筛选值</w:t>
            </w:r>
          </w:p>
        </w:tc>
        <w:tc>
          <w:tcPr>
            <w:tcW w:w="2603" w:type="dxa"/>
            <w:vAlign w:val="center"/>
          </w:tcPr>
          <w:p w:rsidR="005B3BEA" w:rsidRPr="002F3299" w:rsidRDefault="005B3BEA" w:rsidP="005B3BEA">
            <w:pPr>
              <w:pStyle w:val="a6"/>
              <w:spacing w:line="240" w:lineRule="auto"/>
              <w:jc w:val="center"/>
              <w:rPr>
                <w:rFonts w:eastAsia="仿宋"/>
              </w:rPr>
            </w:pPr>
            <w:r w:rsidRPr="002F3299">
              <w:rPr>
                <w:rFonts w:eastAsia="仿宋"/>
              </w:rPr>
              <w:t>北京筛选值</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镍</w:t>
            </w:r>
          </w:p>
        </w:tc>
        <w:tc>
          <w:tcPr>
            <w:tcW w:w="2044" w:type="dxa"/>
            <w:vAlign w:val="center"/>
          </w:tcPr>
          <w:p w:rsidR="005B3BEA" w:rsidRPr="002F3299" w:rsidRDefault="005B3BEA" w:rsidP="005B3BEA">
            <w:pPr>
              <w:pStyle w:val="a6"/>
              <w:spacing w:line="240" w:lineRule="auto"/>
              <w:jc w:val="center"/>
              <w:rPr>
                <w:rFonts w:eastAsia="仿宋"/>
              </w:rPr>
            </w:pPr>
            <w:r w:rsidRPr="002F3299">
              <w:rPr>
                <w:rFonts w:eastAsia="仿宋"/>
              </w:rPr>
              <w:t>中国土壤元素背景值（河北省）</w:t>
            </w:r>
          </w:p>
        </w:tc>
        <w:tc>
          <w:tcPr>
            <w:tcW w:w="2408" w:type="dxa"/>
            <w:vAlign w:val="center"/>
          </w:tcPr>
          <w:p w:rsidR="005B3BEA" w:rsidRPr="002F3299" w:rsidRDefault="005B3BEA" w:rsidP="005B3BEA">
            <w:pPr>
              <w:pStyle w:val="a6"/>
              <w:spacing w:line="240" w:lineRule="auto"/>
              <w:jc w:val="center"/>
              <w:rPr>
                <w:rFonts w:eastAsia="仿宋"/>
              </w:rPr>
            </w:pPr>
            <w:r w:rsidRPr="002F3299">
              <w:rPr>
                <w:rFonts w:eastAsia="仿宋"/>
              </w:rPr>
              <w:t>--</w:t>
            </w:r>
          </w:p>
        </w:tc>
        <w:tc>
          <w:tcPr>
            <w:tcW w:w="2603" w:type="dxa"/>
            <w:vAlign w:val="center"/>
          </w:tcPr>
          <w:p w:rsidR="005B3BEA" w:rsidRPr="002F3299" w:rsidRDefault="005B3BEA" w:rsidP="005B3BEA">
            <w:pPr>
              <w:pStyle w:val="a6"/>
              <w:spacing w:line="240" w:lineRule="auto"/>
              <w:jc w:val="center"/>
              <w:rPr>
                <w:rFonts w:eastAsia="仿宋"/>
              </w:rPr>
            </w:pPr>
            <w:r w:rsidRPr="002F3299">
              <w:rPr>
                <w:rFonts w:eastAsia="仿宋"/>
              </w:rPr>
              <w:t>--</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铅</w:t>
            </w:r>
          </w:p>
        </w:tc>
        <w:tc>
          <w:tcPr>
            <w:tcW w:w="2044" w:type="dxa"/>
            <w:vAlign w:val="center"/>
          </w:tcPr>
          <w:p w:rsidR="005B3BEA" w:rsidRPr="002F3299" w:rsidRDefault="005B3BEA" w:rsidP="005B3BEA">
            <w:pPr>
              <w:pStyle w:val="a6"/>
              <w:spacing w:line="240" w:lineRule="auto"/>
              <w:jc w:val="center"/>
              <w:rPr>
                <w:rFonts w:eastAsia="仿宋"/>
              </w:rPr>
            </w:pPr>
            <w:r w:rsidRPr="002F3299">
              <w:rPr>
                <w:rFonts w:eastAsia="仿宋"/>
              </w:rPr>
              <w:t>IEUBK</w:t>
            </w:r>
            <w:r w:rsidRPr="002F3299">
              <w:rPr>
                <w:rFonts w:eastAsia="仿宋"/>
              </w:rPr>
              <w:t>模型计算而得</w:t>
            </w:r>
          </w:p>
        </w:tc>
        <w:tc>
          <w:tcPr>
            <w:tcW w:w="2408" w:type="dxa"/>
            <w:vAlign w:val="center"/>
          </w:tcPr>
          <w:p w:rsidR="005B3BEA" w:rsidRPr="002F3299" w:rsidRDefault="005B3BEA" w:rsidP="005B3BEA">
            <w:pPr>
              <w:pStyle w:val="a6"/>
              <w:spacing w:line="240" w:lineRule="auto"/>
              <w:jc w:val="center"/>
              <w:rPr>
                <w:rFonts w:eastAsia="仿宋"/>
              </w:rPr>
            </w:pPr>
            <w:r w:rsidRPr="002F3299">
              <w:rPr>
                <w:rFonts w:eastAsia="仿宋"/>
              </w:rPr>
              <w:t>IEUBK</w:t>
            </w:r>
            <w:r w:rsidRPr="002F3299">
              <w:rPr>
                <w:rFonts w:eastAsia="仿宋"/>
              </w:rPr>
              <w:t>模型计算的居住标准</w:t>
            </w:r>
          </w:p>
        </w:tc>
        <w:tc>
          <w:tcPr>
            <w:tcW w:w="2603" w:type="dxa"/>
            <w:vAlign w:val="center"/>
          </w:tcPr>
          <w:p w:rsidR="005B3BEA" w:rsidRPr="002F3299" w:rsidRDefault="005B3BEA" w:rsidP="005B3BEA">
            <w:pPr>
              <w:pStyle w:val="a6"/>
              <w:spacing w:line="240" w:lineRule="auto"/>
              <w:jc w:val="center"/>
              <w:rPr>
                <w:rFonts w:eastAsia="仿宋"/>
              </w:rPr>
            </w:pPr>
            <w:r w:rsidRPr="002F3299">
              <w:rPr>
                <w:rFonts w:eastAsia="仿宋"/>
              </w:rPr>
              <w:t>由计算的居住标准直接放大</w:t>
            </w:r>
            <w:r w:rsidRPr="002F3299">
              <w:rPr>
                <w:rFonts w:eastAsia="仿宋"/>
              </w:rPr>
              <w:t>3</w:t>
            </w:r>
            <w:r w:rsidRPr="002F3299">
              <w:rPr>
                <w:rFonts w:eastAsia="仿宋"/>
              </w:rPr>
              <w:t>倍</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砷</w:t>
            </w:r>
          </w:p>
        </w:tc>
        <w:tc>
          <w:tcPr>
            <w:tcW w:w="2044" w:type="dxa"/>
            <w:vAlign w:val="center"/>
          </w:tcPr>
          <w:p w:rsidR="005B3BEA" w:rsidRPr="002F3299" w:rsidRDefault="005B3BEA" w:rsidP="005B3BEA">
            <w:pPr>
              <w:pStyle w:val="a6"/>
              <w:spacing w:line="240" w:lineRule="auto"/>
              <w:jc w:val="center"/>
              <w:rPr>
                <w:rFonts w:eastAsia="仿宋"/>
              </w:rPr>
            </w:pPr>
            <w:r w:rsidRPr="002F3299">
              <w:rPr>
                <w:rFonts w:eastAsia="仿宋"/>
              </w:rPr>
              <w:t>中国土壤元素背景值（河北省）</w:t>
            </w:r>
          </w:p>
        </w:tc>
        <w:tc>
          <w:tcPr>
            <w:tcW w:w="2408" w:type="dxa"/>
            <w:vAlign w:val="center"/>
          </w:tcPr>
          <w:p w:rsidR="005B3BEA" w:rsidRPr="002F3299" w:rsidRDefault="005B3BEA" w:rsidP="005B3BEA">
            <w:pPr>
              <w:pStyle w:val="a6"/>
              <w:spacing w:line="240" w:lineRule="auto"/>
              <w:jc w:val="center"/>
              <w:rPr>
                <w:rFonts w:eastAsia="仿宋"/>
              </w:rPr>
            </w:pPr>
            <w:r w:rsidRPr="002F3299">
              <w:rPr>
                <w:rFonts w:eastAsia="仿宋"/>
              </w:rPr>
              <w:t>中国土壤元素背景值（河北省）</w:t>
            </w:r>
          </w:p>
        </w:tc>
        <w:tc>
          <w:tcPr>
            <w:tcW w:w="2603" w:type="dxa"/>
            <w:vAlign w:val="center"/>
          </w:tcPr>
          <w:p w:rsidR="005B3BEA" w:rsidRPr="002F3299" w:rsidRDefault="005B3BEA" w:rsidP="005B3BEA">
            <w:pPr>
              <w:pStyle w:val="a6"/>
              <w:spacing w:line="240" w:lineRule="auto"/>
              <w:jc w:val="center"/>
              <w:rPr>
                <w:rFonts w:eastAsia="仿宋"/>
              </w:rPr>
            </w:pPr>
            <w:r w:rsidRPr="002F3299">
              <w:rPr>
                <w:rFonts w:eastAsia="仿宋"/>
              </w:rPr>
              <w:t>中国土壤元素背景值（河北省）</w:t>
            </w:r>
          </w:p>
        </w:tc>
      </w:tr>
      <w:tr w:rsidR="005B3BEA" w:rsidRPr="002F3299" w:rsidTr="005B3BEA">
        <w:trPr>
          <w:trHeight w:val="458"/>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汞</w:t>
            </w:r>
          </w:p>
        </w:tc>
        <w:tc>
          <w:tcPr>
            <w:tcW w:w="2044" w:type="dxa"/>
            <w:vAlign w:val="center"/>
          </w:tcPr>
          <w:p w:rsidR="005B3BEA" w:rsidRPr="002F3299" w:rsidRDefault="005B3BEA" w:rsidP="005B3BEA">
            <w:pPr>
              <w:pStyle w:val="a6"/>
              <w:spacing w:line="240" w:lineRule="auto"/>
              <w:jc w:val="center"/>
              <w:rPr>
                <w:rFonts w:eastAsia="仿宋"/>
              </w:rPr>
            </w:pPr>
            <w:r w:rsidRPr="002F3299">
              <w:rPr>
                <w:rFonts w:eastAsia="仿宋"/>
              </w:rPr>
              <w:t>北京筛选值</w:t>
            </w:r>
          </w:p>
        </w:tc>
        <w:tc>
          <w:tcPr>
            <w:tcW w:w="2408" w:type="dxa"/>
            <w:vAlign w:val="center"/>
          </w:tcPr>
          <w:p w:rsidR="005B3BEA" w:rsidRPr="002F3299" w:rsidRDefault="005B3BEA" w:rsidP="005B3BEA">
            <w:pPr>
              <w:pStyle w:val="a6"/>
              <w:spacing w:line="240" w:lineRule="auto"/>
              <w:jc w:val="center"/>
              <w:rPr>
                <w:rFonts w:eastAsia="仿宋"/>
              </w:rPr>
            </w:pPr>
            <w:r w:rsidRPr="002F3299">
              <w:rPr>
                <w:rFonts w:eastAsia="仿宋"/>
              </w:rPr>
              <w:t>北京筛选值</w:t>
            </w:r>
          </w:p>
        </w:tc>
        <w:tc>
          <w:tcPr>
            <w:tcW w:w="2603" w:type="dxa"/>
            <w:vAlign w:val="center"/>
          </w:tcPr>
          <w:p w:rsidR="005B3BEA" w:rsidRPr="002F3299" w:rsidRDefault="005B3BEA" w:rsidP="005B3BEA">
            <w:pPr>
              <w:pStyle w:val="a6"/>
              <w:spacing w:line="240" w:lineRule="auto"/>
              <w:jc w:val="center"/>
              <w:rPr>
                <w:rFonts w:eastAsia="仿宋"/>
              </w:rPr>
            </w:pPr>
            <w:r w:rsidRPr="002F3299">
              <w:rPr>
                <w:rFonts w:eastAsia="仿宋"/>
              </w:rPr>
              <w:t>北京筛选值</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氟化物</w:t>
            </w:r>
          </w:p>
        </w:tc>
        <w:tc>
          <w:tcPr>
            <w:tcW w:w="2044" w:type="dxa"/>
            <w:vAlign w:val="center"/>
          </w:tcPr>
          <w:p w:rsidR="005B3BEA" w:rsidRPr="002F3299" w:rsidRDefault="005B3BEA" w:rsidP="005B3BEA">
            <w:pPr>
              <w:pStyle w:val="a6"/>
              <w:spacing w:line="240" w:lineRule="auto"/>
              <w:jc w:val="center"/>
              <w:rPr>
                <w:rFonts w:eastAsia="仿宋"/>
              </w:rPr>
            </w:pPr>
            <w:r w:rsidRPr="002F3299">
              <w:rPr>
                <w:rFonts w:eastAsia="仿宋"/>
              </w:rPr>
              <w:t>北京筛选值</w:t>
            </w:r>
          </w:p>
        </w:tc>
        <w:tc>
          <w:tcPr>
            <w:tcW w:w="2408" w:type="dxa"/>
            <w:vAlign w:val="center"/>
          </w:tcPr>
          <w:p w:rsidR="005B3BEA" w:rsidRPr="002F3299" w:rsidRDefault="005B3BEA" w:rsidP="005B3BEA">
            <w:pPr>
              <w:pStyle w:val="a6"/>
              <w:spacing w:line="240" w:lineRule="auto"/>
              <w:jc w:val="center"/>
              <w:rPr>
                <w:rFonts w:eastAsia="仿宋"/>
              </w:rPr>
            </w:pPr>
            <w:r w:rsidRPr="002F3299">
              <w:rPr>
                <w:rFonts w:eastAsia="仿宋"/>
              </w:rPr>
              <w:t>北京筛选值</w:t>
            </w:r>
          </w:p>
        </w:tc>
        <w:tc>
          <w:tcPr>
            <w:tcW w:w="2603" w:type="dxa"/>
            <w:vAlign w:val="center"/>
          </w:tcPr>
          <w:p w:rsidR="005B3BEA" w:rsidRPr="002F3299" w:rsidRDefault="005B3BEA" w:rsidP="005B3BEA">
            <w:pPr>
              <w:pStyle w:val="a6"/>
              <w:spacing w:line="240" w:lineRule="auto"/>
              <w:jc w:val="center"/>
              <w:rPr>
                <w:rFonts w:eastAsia="仿宋"/>
              </w:rPr>
            </w:pPr>
            <w:r w:rsidRPr="002F3299">
              <w:rPr>
                <w:rFonts w:eastAsia="仿宋"/>
              </w:rPr>
              <w:t>北京筛选值</w:t>
            </w:r>
          </w:p>
        </w:tc>
      </w:tr>
      <w:tr w:rsidR="005B3BEA" w:rsidRPr="002F3299" w:rsidTr="005B3BEA">
        <w:trPr>
          <w:trHeight w:val="4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铬</w:t>
            </w:r>
            <w:r w:rsidRPr="002F3299">
              <w:rPr>
                <w:rFonts w:eastAsia="仿宋"/>
              </w:rPr>
              <w:t xml:space="preserve"> (VI)</w:t>
            </w:r>
          </w:p>
        </w:tc>
        <w:tc>
          <w:tcPr>
            <w:tcW w:w="2044" w:type="dxa"/>
            <w:vAlign w:val="center"/>
          </w:tcPr>
          <w:p w:rsidR="005B3BEA" w:rsidRPr="002F3299" w:rsidRDefault="005B3BEA" w:rsidP="005B3BEA">
            <w:pPr>
              <w:pStyle w:val="a6"/>
              <w:spacing w:line="240" w:lineRule="auto"/>
              <w:jc w:val="center"/>
              <w:rPr>
                <w:rFonts w:eastAsia="仿宋"/>
              </w:rPr>
            </w:pPr>
            <w:r w:rsidRPr="002F3299">
              <w:rPr>
                <w:rFonts w:eastAsia="仿宋" w:hint="eastAsia"/>
              </w:rPr>
              <w:t>--</w:t>
            </w:r>
          </w:p>
        </w:tc>
        <w:tc>
          <w:tcPr>
            <w:tcW w:w="2408" w:type="dxa"/>
            <w:vAlign w:val="center"/>
          </w:tcPr>
          <w:p w:rsidR="005B3BEA" w:rsidRPr="002F3299" w:rsidRDefault="005B3BEA" w:rsidP="005B3BEA">
            <w:pPr>
              <w:pStyle w:val="a6"/>
              <w:spacing w:line="240" w:lineRule="auto"/>
              <w:jc w:val="center"/>
              <w:rPr>
                <w:rFonts w:eastAsia="仿宋"/>
              </w:rPr>
            </w:pPr>
            <w:r w:rsidRPr="002F3299">
              <w:rPr>
                <w:rFonts w:eastAsia="仿宋" w:hint="eastAsia"/>
              </w:rPr>
              <w:t>--</w:t>
            </w:r>
          </w:p>
        </w:tc>
        <w:tc>
          <w:tcPr>
            <w:tcW w:w="2603" w:type="dxa"/>
            <w:vAlign w:val="center"/>
          </w:tcPr>
          <w:p w:rsidR="005B3BEA" w:rsidRPr="002F3299" w:rsidRDefault="005B3BEA" w:rsidP="005B3BEA">
            <w:pPr>
              <w:pStyle w:val="a6"/>
              <w:spacing w:line="240" w:lineRule="auto"/>
              <w:jc w:val="center"/>
              <w:rPr>
                <w:rFonts w:eastAsia="仿宋"/>
              </w:rPr>
            </w:pPr>
            <w:r w:rsidRPr="002F3299">
              <w:rPr>
                <w:rFonts w:eastAsia="仿宋"/>
              </w:rPr>
              <w:t>北京筛选值</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钴</w:t>
            </w:r>
          </w:p>
        </w:tc>
        <w:tc>
          <w:tcPr>
            <w:tcW w:w="2044" w:type="dxa"/>
            <w:vAlign w:val="center"/>
          </w:tcPr>
          <w:p w:rsidR="005B3BEA" w:rsidRPr="002F3299" w:rsidRDefault="005B3BEA" w:rsidP="005B3BEA">
            <w:pPr>
              <w:pStyle w:val="a6"/>
              <w:spacing w:line="240" w:lineRule="auto"/>
              <w:jc w:val="center"/>
              <w:rPr>
                <w:rFonts w:eastAsia="仿宋"/>
              </w:rPr>
            </w:pPr>
            <w:r w:rsidRPr="002F3299">
              <w:rPr>
                <w:rFonts w:eastAsia="仿宋"/>
              </w:rPr>
              <w:t>中国土壤元素背景值（河北省）</w:t>
            </w:r>
          </w:p>
        </w:tc>
        <w:tc>
          <w:tcPr>
            <w:tcW w:w="2408" w:type="dxa"/>
            <w:vAlign w:val="center"/>
          </w:tcPr>
          <w:p w:rsidR="005B3BEA" w:rsidRPr="002F3299" w:rsidRDefault="005B3BEA" w:rsidP="005B3BEA">
            <w:pPr>
              <w:pStyle w:val="a6"/>
              <w:spacing w:line="240" w:lineRule="auto"/>
              <w:jc w:val="center"/>
              <w:rPr>
                <w:rFonts w:eastAsia="仿宋"/>
              </w:rPr>
            </w:pPr>
            <w:r w:rsidRPr="002F3299">
              <w:rPr>
                <w:rFonts w:eastAsia="仿宋"/>
              </w:rPr>
              <w:t>-</w:t>
            </w:r>
          </w:p>
        </w:tc>
        <w:tc>
          <w:tcPr>
            <w:tcW w:w="2603" w:type="dxa"/>
            <w:vAlign w:val="center"/>
          </w:tcPr>
          <w:p w:rsidR="005B3BEA" w:rsidRPr="002F3299" w:rsidRDefault="005B3BEA" w:rsidP="005B3BEA">
            <w:pPr>
              <w:pStyle w:val="a6"/>
              <w:spacing w:line="240" w:lineRule="auto"/>
              <w:jc w:val="center"/>
              <w:rPr>
                <w:rFonts w:eastAsia="仿宋"/>
              </w:rPr>
            </w:pPr>
            <w:r w:rsidRPr="002F3299">
              <w:rPr>
                <w:rFonts w:eastAsia="仿宋"/>
              </w:rPr>
              <w:t>-</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硒</w:t>
            </w:r>
          </w:p>
        </w:tc>
        <w:tc>
          <w:tcPr>
            <w:tcW w:w="2044" w:type="dxa"/>
            <w:vAlign w:val="center"/>
          </w:tcPr>
          <w:p w:rsidR="005B3BEA" w:rsidRPr="002F3299" w:rsidRDefault="005B3BEA" w:rsidP="005B3BEA">
            <w:pPr>
              <w:pStyle w:val="a6"/>
              <w:spacing w:line="240" w:lineRule="auto"/>
              <w:jc w:val="center"/>
              <w:rPr>
                <w:rFonts w:eastAsia="仿宋"/>
              </w:rPr>
            </w:pPr>
            <w:r w:rsidRPr="002F3299">
              <w:rPr>
                <w:rFonts w:eastAsia="仿宋"/>
              </w:rPr>
              <w:t>--</w:t>
            </w:r>
          </w:p>
        </w:tc>
        <w:tc>
          <w:tcPr>
            <w:tcW w:w="2408" w:type="dxa"/>
            <w:vAlign w:val="center"/>
          </w:tcPr>
          <w:p w:rsidR="005B3BEA" w:rsidRPr="002F3299" w:rsidRDefault="005B3BEA" w:rsidP="005B3BEA">
            <w:pPr>
              <w:pStyle w:val="a6"/>
              <w:spacing w:line="240" w:lineRule="auto"/>
              <w:jc w:val="center"/>
              <w:rPr>
                <w:rFonts w:eastAsia="仿宋"/>
              </w:rPr>
            </w:pPr>
            <w:r w:rsidRPr="002F3299">
              <w:rPr>
                <w:rFonts w:eastAsia="仿宋"/>
              </w:rPr>
              <w:t>--</w:t>
            </w:r>
          </w:p>
        </w:tc>
        <w:tc>
          <w:tcPr>
            <w:tcW w:w="2603" w:type="dxa"/>
            <w:vAlign w:val="center"/>
          </w:tcPr>
          <w:p w:rsidR="005B3BEA" w:rsidRPr="002F3299" w:rsidRDefault="005B3BEA" w:rsidP="005B3BEA">
            <w:pPr>
              <w:pStyle w:val="a6"/>
              <w:spacing w:line="240" w:lineRule="auto"/>
              <w:jc w:val="center"/>
              <w:rPr>
                <w:rFonts w:eastAsia="仿宋"/>
              </w:rPr>
            </w:pPr>
            <w:r w:rsidRPr="002F3299">
              <w:rPr>
                <w:rFonts w:eastAsia="仿宋"/>
              </w:rPr>
              <w:t>EPA RSL</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钒</w:t>
            </w:r>
          </w:p>
        </w:tc>
        <w:tc>
          <w:tcPr>
            <w:tcW w:w="2044" w:type="dxa"/>
            <w:vAlign w:val="center"/>
          </w:tcPr>
          <w:p w:rsidR="005B3BEA" w:rsidRPr="002F3299" w:rsidRDefault="005B3BEA" w:rsidP="005B3BEA">
            <w:pPr>
              <w:pStyle w:val="a6"/>
              <w:spacing w:line="240" w:lineRule="auto"/>
              <w:jc w:val="center"/>
              <w:rPr>
                <w:rFonts w:eastAsia="仿宋"/>
              </w:rPr>
            </w:pPr>
            <w:r w:rsidRPr="002F3299">
              <w:rPr>
                <w:rFonts w:eastAsia="仿宋"/>
              </w:rPr>
              <w:t>中国土壤元素背景值（河北省）</w:t>
            </w:r>
          </w:p>
        </w:tc>
        <w:tc>
          <w:tcPr>
            <w:tcW w:w="2408" w:type="dxa"/>
            <w:vAlign w:val="center"/>
          </w:tcPr>
          <w:p w:rsidR="005B3BEA" w:rsidRPr="002F3299" w:rsidRDefault="005B3BEA" w:rsidP="005B3BEA">
            <w:pPr>
              <w:pStyle w:val="a6"/>
              <w:spacing w:line="240" w:lineRule="auto"/>
              <w:jc w:val="center"/>
              <w:rPr>
                <w:rFonts w:eastAsia="仿宋"/>
              </w:rPr>
            </w:pPr>
            <w:r w:rsidRPr="002F3299">
              <w:rPr>
                <w:rFonts w:eastAsia="仿宋"/>
              </w:rPr>
              <w:t>EPA RSL</w:t>
            </w:r>
          </w:p>
        </w:tc>
        <w:tc>
          <w:tcPr>
            <w:tcW w:w="2603" w:type="dxa"/>
            <w:vAlign w:val="center"/>
          </w:tcPr>
          <w:p w:rsidR="005B3BEA" w:rsidRPr="002F3299" w:rsidRDefault="005B3BEA" w:rsidP="005B3BEA">
            <w:pPr>
              <w:pStyle w:val="a6"/>
              <w:spacing w:line="240" w:lineRule="auto"/>
              <w:jc w:val="center"/>
              <w:rPr>
                <w:rFonts w:eastAsia="仿宋"/>
              </w:rPr>
            </w:pPr>
            <w:r w:rsidRPr="002F3299">
              <w:rPr>
                <w:rFonts w:eastAsia="仿宋"/>
              </w:rPr>
              <w:t>EPA RSL</w:t>
            </w:r>
          </w:p>
        </w:tc>
      </w:tr>
      <w:tr w:rsidR="005B2198"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color w:val="000000" w:themeColor="text1"/>
              </w:rPr>
            </w:pPr>
            <w:r w:rsidRPr="002F3299">
              <w:rPr>
                <w:rFonts w:eastAsia="仿宋"/>
                <w:color w:val="000000" w:themeColor="text1"/>
              </w:rPr>
              <w:t>铊</w:t>
            </w:r>
          </w:p>
        </w:tc>
        <w:tc>
          <w:tcPr>
            <w:tcW w:w="2044" w:type="dxa"/>
            <w:vAlign w:val="center"/>
          </w:tcPr>
          <w:p w:rsidR="005B3BEA" w:rsidRPr="002F3299" w:rsidRDefault="005B3BEA" w:rsidP="005B3BEA">
            <w:pPr>
              <w:pStyle w:val="a6"/>
              <w:spacing w:line="240" w:lineRule="auto"/>
              <w:jc w:val="center"/>
              <w:rPr>
                <w:rFonts w:eastAsia="仿宋"/>
                <w:color w:val="000000" w:themeColor="text1"/>
              </w:rPr>
            </w:pPr>
            <w:r w:rsidRPr="002F3299">
              <w:rPr>
                <w:rFonts w:eastAsia="仿宋"/>
                <w:color w:val="000000" w:themeColor="text1"/>
              </w:rPr>
              <w:t>EPA RSL</w:t>
            </w:r>
          </w:p>
        </w:tc>
        <w:tc>
          <w:tcPr>
            <w:tcW w:w="2408" w:type="dxa"/>
            <w:vAlign w:val="center"/>
          </w:tcPr>
          <w:p w:rsidR="005B3BEA" w:rsidRPr="002F3299" w:rsidRDefault="005B3BEA" w:rsidP="005B3BEA">
            <w:pPr>
              <w:pStyle w:val="a6"/>
              <w:spacing w:line="240" w:lineRule="auto"/>
              <w:jc w:val="center"/>
              <w:rPr>
                <w:rFonts w:eastAsia="仿宋"/>
                <w:color w:val="000000" w:themeColor="text1"/>
              </w:rPr>
            </w:pPr>
            <w:r w:rsidRPr="002F3299">
              <w:rPr>
                <w:rFonts w:eastAsia="仿宋"/>
                <w:color w:val="000000" w:themeColor="text1"/>
              </w:rPr>
              <w:t>EPA RSL</w:t>
            </w:r>
          </w:p>
        </w:tc>
        <w:tc>
          <w:tcPr>
            <w:tcW w:w="2603" w:type="dxa"/>
            <w:vAlign w:val="center"/>
          </w:tcPr>
          <w:p w:rsidR="005B3BEA" w:rsidRPr="002F3299" w:rsidRDefault="005B3BEA" w:rsidP="005B3BEA">
            <w:pPr>
              <w:pStyle w:val="a6"/>
              <w:spacing w:line="240" w:lineRule="auto"/>
              <w:jc w:val="center"/>
              <w:rPr>
                <w:rFonts w:eastAsia="仿宋"/>
                <w:color w:val="000000" w:themeColor="text1"/>
              </w:rPr>
            </w:pPr>
            <w:r w:rsidRPr="002F3299">
              <w:rPr>
                <w:rFonts w:eastAsia="仿宋"/>
                <w:color w:val="000000" w:themeColor="text1"/>
              </w:rPr>
              <w:t>EPA RSL</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1,1,2-</w:t>
            </w:r>
            <w:r w:rsidRPr="002F3299">
              <w:rPr>
                <w:rFonts w:eastAsia="仿宋"/>
              </w:rPr>
              <w:t>三氯乙烷</w:t>
            </w:r>
          </w:p>
        </w:tc>
        <w:tc>
          <w:tcPr>
            <w:tcW w:w="2044" w:type="dxa"/>
            <w:vAlign w:val="center"/>
          </w:tcPr>
          <w:p w:rsidR="005B3BEA" w:rsidRPr="002F3299" w:rsidRDefault="005B3BEA" w:rsidP="005B3BEA">
            <w:pPr>
              <w:pStyle w:val="a6"/>
              <w:spacing w:line="240" w:lineRule="auto"/>
              <w:jc w:val="center"/>
              <w:rPr>
                <w:rFonts w:eastAsia="仿宋"/>
              </w:rPr>
            </w:pPr>
            <w:r w:rsidRPr="002F3299">
              <w:rPr>
                <w:rFonts w:eastAsia="仿宋"/>
              </w:rPr>
              <w:t>意大利</w:t>
            </w:r>
          </w:p>
        </w:tc>
        <w:tc>
          <w:tcPr>
            <w:tcW w:w="2408" w:type="dxa"/>
            <w:vAlign w:val="center"/>
          </w:tcPr>
          <w:p w:rsidR="005B3BEA" w:rsidRPr="002F3299" w:rsidRDefault="005B3BEA" w:rsidP="005B3BEA">
            <w:pPr>
              <w:pStyle w:val="a6"/>
              <w:spacing w:line="240" w:lineRule="auto"/>
              <w:jc w:val="center"/>
              <w:rPr>
                <w:rFonts w:eastAsia="仿宋"/>
              </w:rPr>
            </w:pPr>
            <w:r w:rsidRPr="002F3299">
              <w:rPr>
                <w:rFonts w:eastAsia="仿宋"/>
              </w:rPr>
              <w:t>意大利</w:t>
            </w:r>
          </w:p>
        </w:tc>
        <w:tc>
          <w:tcPr>
            <w:tcW w:w="2603" w:type="dxa"/>
            <w:vAlign w:val="center"/>
          </w:tcPr>
          <w:p w:rsidR="005B3BEA" w:rsidRPr="002F3299" w:rsidRDefault="005B3BEA" w:rsidP="005B3BEA">
            <w:pPr>
              <w:pStyle w:val="a6"/>
              <w:spacing w:line="240" w:lineRule="auto"/>
              <w:jc w:val="center"/>
              <w:rPr>
                <w:rFonts w:eastAsia="仿宋"/>
              </w:rPr>
            </w:pPr>
            <w:r w:rsidRPr="002F3299">
              <w:rPr>
                <w:rFonts w:eastAsia="仿宋"/>
              </w:rPr>
              <w:t>意大利</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lastRenderedPageBreak/>
              <w:t>氯甲烷</w:t>
            </w:r>
          </w:p>
        </w:tc>
        <w:tc>
          <w:tcPr>
            <w:tcW w:w="2044" w:type="dxa"/>
            <w:vAlign w:val="center"/>
          </w:tcPr>
          <w:p w:rsidR="005B3BEA" w:rsidRPr="002F3299" w:rsidRDefault="005B3BEA" w:rsidP="005B3BEA">
            <w:pPr>
              <w:pStyle w:val="a6"/>
              <w:spacing w:line="240" w:lineRule="auto"/>
              <w:jc w:val="center"/>
              <w:rPr>
                <w:rFonts w:eastAsia="仿宋"/>
              </w:rPr>
            </w:pPr>
            <w:r w:rsidRPr="002F3299">
              <w:rPr>
                <w:rFonts w:eastAsia="仿宋"/>
              </w:rPr>
              <w:t>英属哥伦比亚</w:t>
            </w:r>
          </w:p>
        </w:tc>
        <w:tc>
          <w:tcPr>
            <w:tcW w:w="2408" w:type="dxa"/>
            <w:vAlign w:val="center"/>
          </w:tcPr>
          <w:p w:rsidR="005B3BEA" w:rsidRPr="002F3299" w:rsidRDefault="005B3BEA" w:rsidP="005B3BEA">
            <w:pPr>
              <w:pStyle w:val="a6"/>
              <w:spacing w:line="240" w:lineRule="auto"/>
              <w:jc w:val="center"/>
              <w:rPr>
                <w:rFonts w:eastAsia="仿宋"/>
              </w:rPr>
            </w:pPr>
            <w:r w:rsidRPr="002F3299">
              <w:rPr>
                <w:rFonts w:eastAsia="仿宋"/>
              </w:rPr>
              <w:t>英属哥伦比亚</w:t>
            </w:r>
          </w:p>
        </w:tc>
        <w:tc>
          <w:tcPr>
            <w:tcW w:w="2603" w:type="dxa"/>
            <w:vAlign w:val="center"/>
          </w:tcPr>
          <w:p w:rsidR="005B3BEA" w:rsidRPr="002F3299" w:rsidRDefault="005B3BEA" w:rsidP="005B3BEA">
            <w:pPr>
              <w:pStyle w:val="a6"/>
              <w:spacing w:line="240" w:lineRule="auto"/>
              <w:jc w:val="center"/>
              <w:rPr>
                <w:rFonts w:eastAsia="仿宋"/>
              </w:rPr>
            </w:pPr>
            <w:r w:rsidRPr="002F3299">
              <w:rPr>
                <w:rFonts w:eastAsia="仿宋"/>
              </w:rPr>
              <w:t>英属哥伦比亚</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1,2-</w:t>
            </w:r>
            <w:r w:rsidRPr="002F3299">
              <w:rPr>
                <w:rFonts w:eastAsia="仿宋"/>
              </w:rPr>
              <w:t>二氯丙烷</w:t>
            </w:r>
          </w:p>
        </w:tc>
        <w:tc>
          <w:tcPr>
            <w:tcW w:w="2044" w:type="dxa"/>
            <w:vAlign w:val="center"/>
          </w:tcPr>
          <w:p w:rsidR="005B3BEA" w:rsidRPr="002F3299" w:rsidRDefault="005B3BEA" w:rsidP="005B3BEA">
            <w:pPr>
              <w:jc w:val="center"/>
              <w:rPr>
                <w:rFonts w:ascii="Times New Roman" w:eastAsia="仿宋" w:hAnsi="Times New Roman" w:cs="Times New Roman"/>
                <w:szCs w:val="21"/>
              </w:rPr>
            </w:pPr>
            <w:r w:rsidRPr="002F3299">
              <w:rPr>
                <w:rFonts w:ascii="Times New Roman" w:eastAsia="仿宋" w:hAnsi="Times New Roman" w:cs="Times New Roman"/>
                <w:szCs w:val="21"/>
              </w:rPr>
              <w:t>英属哥伦比亚</w:t>
            </w:r>
          </w:p>
        </w:tc>
        <w:tc>
          <w:tcPr>
            <w:tcW w:w="2408" w:type="dxa"/>
            <w:vAlign w:val="center"/>
          </w:tcPr>
          <w:p w:rsidR="005B3BEA" w:rsidRPr="002F3299" w:rsidRDefault="005B3BEA" w:rsidP="005B3BEA">
            <w:pPr>
              <w:jc w:val="center"/>
              <w:rPr>
                <w:rFonts w:ascii="Times New Roman" w:eastAsia="仿宋" w:hAnsi="Times New Roman" w:cs="Times New Roman"/>
                <w:szCs w:val="21"/>
              </w:rPr>
            </w:pPr>
            <w:r w:rsidRPr="002F3299">
              <w:rPr>
                <w:rFonts w:ascii="Times New Roman" w:eastAsia="仿宋" w:hAnsi="Times New Roman" w:cs="Times New Roman"/>
                <w:szCs w:val="21"/>
              </w:rPr>
              <w:t>英属哥伦比亚</w:t>
            </w:r>
          </w:p>
        </w:tc>
        <w:tc>
          <w:tcPr>
            <w:tcW w:w="2603" w:type="dxa"/>
            <w:vAlign w:val="center"/>
          </w:tcPr>
          <w:p w:rsidR="005B3BEA" w:rsidRPr="002F3299" w:rsidRDefault="005B3BEA" w:rsidP="005B3BEA">
            <w:pPr>
              <w:jc w:val="center"/>
              <w:rPr>
                <w:rFonts w:ascii="Times New Roman" w:eastAsia="仿宋" w:hAnsi="Times New Roman" w:cs="Times New Roman"/>
                <w:szCs w:val="21"/>
              </w:rPr>
            </w:pPr>
            <w:r w:rsidRPr="002F3299">
              <w:rPr>
                <w:rFonts w:ascii="Times New Roman" w:eastAsia="仿宋" w:hAnsi="Times New Roman" w:cs="Times New Roman"/>
                <w:szCs w:val="21"/>
              </w:rPr>
              <w:t>英属哥伦比亚</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proofErr w:type="gramStart"/>
            <w:r w:rsidRPr="002F3299">
              <w:rPr>
                <w:rFonts w:eastAsia="仿宋"/>
              </w:rPr>
              <w:t>溴仿</w:t>
            </w:r>
            <w:proofErr w:type="gramEnd"/>
          </w:p>
        </w:tc>
        <w:tc>
          <w:tcPr>
            <w:tcW w:w="2044" w:type="dxa"/>
            <w:vAlign w:val="center"/>
          </w:tcPr>
          <w:p w:rsidR="005B3BEA" w:rsidRPr="002F3299" w:rsidRDefault="005B3BEA" w:rsidP="005B3BEA">
            <w:pPr>
              <w:pStyle w:val="a6"/>
              <w:spacing w:line="240" w:lineRule="auto"/>
              <w:jc w:val="center"/>
              <w:rPr>
                <w:rFonts w:eastAsia="仿宋"/>
              </w:rPr>
            </w:pPr>
            <w:r w:rsidRPr="002F3299">
              <w:rPr>
                <w:rFonts w:eastAsia="仿宋"/>
              </w:rPr>
              <w:t>EPA RSL</w:t>
            </w:r>
          </w:p>
        </w:tc>
        <w:tc>
          <w:tcPr>
            <w:tcW w:w="2408" w:type="dxa"/>
            <w:vAlign w:val="center"/>
          </w:tcPr>
          <w:p w:rsidR="005B3BEA" w:rsidRPr="002F3299" w:rsidRDefault="005B3BEA" w:rsidP="005B3BEA">
            <w:pPr>
              <w:pStyle w:val="a6"/>
              <w:spacing w:line="240" w:lineRule="auto"/>
              <w:jc w:val="center"/>
              <w:rPr>
                <w:rFonts w:eastAsia="仿宋"/>
              </w:rPr>
            </w:pPr>
            <w:r w:rsidRPr="002F3299">
              <w:rPr>
                <w:rFonts w:eastAsia="仿宋"/>
              </w:rPr>
              <w:t>EPA RSL</w:t>
            </w:r>
          </w:p>
        </w:tc>
        <w:tc>
          <w:tcPr>
            <w:tcW w:w="2603" w:type="dxa"/>
            <w:vAlign w:val="center"/>
          </w:tcPr>
          <w:p w:rsidR="005B3BEA" w:rsidRPr="002F3299" w:rsidRDefault="005B3BEA" w:rsidP="005B3BEA">
            <w:pPr>
              <w:pStyle w:val="a6"/>
              <w:spacing w:line="240" w:lineRule="auto"/>
              <w:jc w:val="center"/>
              <w:rPr>
                <w:rFonts w:eastAsia="仿宋"/>
              </w:rPr>
            </w:pPr>
            <w:r w:rsidRPr="002F3299">
              <w:rPr>
                <w:rFonts w:eastAsia="仿宋"/>
              </w:rPr>
              <w:t>EPA RSL</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1,1,1,2-</w:t>
            </w:r>
            <w:r w:rsidRPr="002F3299">
              <w:rPr>
                <w:rFonts w:eastAsia="仿宋"/>
              </w:rPr>
              <w:t>四氯乙烷</w:t>
            </w:r>
          </w:p>
        </w:tc>
        <w:tc>
          <w:tcPr>
            <w:tcW w:w="2044" w:type="dxa"/>
            <w:vAlign w:val="center"/>
          </w:tcPr>
          <w:p w:rsidR="005B3BEA" w:rsidRPr="002F3299" w:rsidRDefault="005B3BEA" w:rsidP="005B3BEA">
            <w:pPr>
              <w:pStyle w:val="a6"/>
              <w:spacing w:line="240" w:lineRule="auto"/>
              <w:jc w:val="center"/>
              <w:rPr>
                <w:rFonts w:eastAsia="仿宋"/>
              </w:rPr>
            </w:pPr>
            <w:r w:rsidRPr="002F3299">
              <w:rPr>
                <w:rFonts w:eastAsia="仿宋"/>
              </w:rPr>
              <w:t>EPA RSL</w:t>
            </w:r>
          </w:p>
        </w:tc>
        <w:tc>
          <w:tcPr>
            <w:tcW w:w="2408" w:type="dxa"/>
            <w:vAlign w:val="center"/>
          </w:tcPr>
          <w:p w:rsidR="005B3BEA" w:rsidRPr="002F3299" w:rsidRDefault="005B3BEA" w:rsidP="005B3BEA">
            <w:pPr>
              <w:pStyle w:val="a6"/>
              <w:spacing w:line="240" w:lineRule="auto"/>
              <w:jc w:val="center"/>
              <w:rPr>
                <w:rFonts w:eastAsia="仿宋"/>
              </w:rPr>
            </w:pPr>
            <w:r w:rsidRPr="002F3299">
              <w:rPr>
                <w:rFonts w:eastAsia="仿宋"/>
              </w:rPr>
              <w:t>EPA RSL</w:t>
            </w:r>
          </w:p>
        </w:tc>
        <w:tc>
          <w:tcPr>
            <w:tcW w:w="2603" w:type="dxa"/>
            <w:vAlign w:val="center"/>
          </w:tcPr>
          <w:p w:rsidR="005B3BEA" w:rsidRPr="002F3299" w:rsidRDefault="005B3BEA" w:rsidP="005B3BEA">
            <w:pPr>
              <w:pStyle w:val="a6"/>
              <w:spacing w:line="240" w:lineRule="auto"/>
              <w:jc w:val="center"/>
              <w:rPr>
                <w:rFonts w:eastAsia="仿宋"/>
              </w:rPr>
            </w:pPr>
            <w:r w:rsidRPr="002F3299">
              <w:rPr>
                <w:rFonts w:eastAsia="仿宋"/>
              </w:rPr>
              <w:t>EPA RSL</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邻二甲苯</w:t>
            </w:r>
          </w:p>
        </w:tc>
        <w:tc>
          <w:tcPr>
            <w:tcW w:w="2044" w:type="dxa"/>
            <w:vAlign w:val="center"/>
          </w:tcPr>
          <w:p w:rsidR="005B3BEA" w:rsidRPr="002F3299" w:rsidRDefault="005B3BEA" w:rsidP="005B3BEA">
            <w:pPr>
              <w:jc w:val="center"/>
              <w:rPr>
                <w:rFonts w:ascii="Times New Roman" w:eastAsia="仿宋" w:hAnsi="Times New Roman" w:cs="Times New Roman"/>
                <w:szCs w:val="21"/>
              </w:rPr>
            </w:pPr>
            <w:r w:rsidRPr="002F3299">
              <w:rPr>
                <w:rFonts w:ascii="Times New Roman" w:eastAsia="仿宋" w:hAnsi="Times New Roman" w:cs="Times New Roman"/>
                <w:szCs w:val="21"/>
              </w:rPr>
              <w:t>EPA RSL</w:t>
            </w:r>
          </w:p>
        </w:tc>
        <w:tc>
          <w:tcPr>
            <w:tcW w:w="2408" w:type="dxa"/>
            <w:vAlign w:val="center"/>
          </w:tcPr>
          <w:p w:rsidR="005B3BEA" w:rsidRPr="002F3299" w:rsidRDefault="005B3BEA" w:rsidP="005B3BEA">
            <w:pPr>
              <w:jc w:val="center"/>
              <w:rPr>
                <w:rFonts w:ascii="Times New Roman" w:eastAsia="仿宋" w:hAnsi="Times New Roman" w:cs="Times New Roman"/>
                <w:szCs w:val="21"/>
              </w:rPr>
            </w:pPr>
            <w:r w:rsidRPr="002F3299">
              <w:rPr>
                <w:rFonts w:ascii="Times New Roman" w:eastAsia="仿宋" w:hAnsi="Times New Roman" w:cs="Times New Roman"/>
                <w:szCs w:val="21"/>
              </w:rPr>
              <w:t>EPA RSL</w:t>
            </w:r>
          </w:p>
        </w:tc>
        <w:tc>
          <w:tcPr>
            <w:tcW w:w="2603" w:type="dxa"/>
            <w:vAlign w:val="center"/>
          </w:tcPr>
          <w:p w:rsidR="005B3BEA" w:rsidRPr="002F3299" w:rsidRDefault="005B3BEA" w:rsidP="005B3BEA">
            <w:pPr>
              <w:jc w:val="center"/>
              <w:rPr>
                <w:rFonts w:ascii="Times New Roman" w:eastAsia="仿宋" w:hAnsi="Times New Roman" w:cs="Times New Roman"/>
                <w:szCs w:val="21"/>
              </w:rPr>
            </w:pPr>
            <w:r w:rsidRPr="002F3299">
              <w:rPr>
                <w:rFonts w:ascii="Times New Roman" w:eastAsia="仿宋" w:hAnsi="Times New Roman" w:cs="Times New Roman"/>
                <w:szCs w:val="21"/>
              </w:rPr>
              <w:t>EPA RSL</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间二甲苯</w:t>
            </w:r>
          </w:p>
        </w:tc>
        <w:tc>
          <w:tcPr>
            <w:tcW w:w="2044" w:type="dxa"/>
            <w:vAlign w:val="center"/>
          </w:tcPr>
          <w:p w:rsidR="005B3BEA" w:rsidRPr="002F3299" w:rsidRDefault="005B3BEA" w:rsidP="005B3BEA">
            <w:pPr>
              <w:jc w:val="center"/>
              <w:rPr>
                <w:rFonts w:ascii="Times New Roman" w:eastAsia="仿宋" w:hAnsi="Times New Roman" w:cs="Times New Roman"/>
                <w:szCs w:val="21"/>
              </w:rPr>
            </w:pPr>
            <w:r w:rsidRPr="002F3299">
              <w:rPr>
                <w:rFonts w:ascii="Times New Roman" w:eastAsia="仿宋" w:hAnsi="Times New Roman" w:cs="Times New Roman"/>
                <w:szCs w:val="21"/>
              </w:rPr>
              <w:t>--</w:t>
            </w:r>
          </w:p>
        </w:tc>
        <w:tc>
          <w:tcPr>
            <w:tcW w:w="2408" w:type="dxa"/>
            <w:vAlign w:val="center"/>
          </w:tcPr>
          <w:p w:rsidR="005B3BEA" w:rsidRPr="002F3299" w:rsidRDefault="005B3BEA" w:rsidP="005B3BEA">
            <w:pPr>
              <w:jc w:val="center"/>
              <w:rPr>
                <w:rFonts w:ascii="Times New Roman" w:eastAsia="仿宋" w:hAnsi="Times New Roman" w:cs="Times New Roman"/>
                <w:szCs w:val="21"/>
              </w:rPr>
            </w:pPr>
            <w:r w:rsidRPr="002F3299">
              <w:rPr>
                <w:rFonts w:ascii="Times New Roman" w:eastAsia="仿宋" w:hAnsi="Times New Roman" w:cs="Times New Roman"/>
                <w:szCs w:val="21"/>
              </w:rPr>
              <w:t>EPA RSL</w:t>
            </w:r>
          </w:p>
        </w:tc>
        <w:tc>
          <w:tcPr>
            <w:tcW w:w="2603" w:type="dxa"/>
            <w:vAlign w:val="center"/>
          </w:tcPr>
          <w:p w:rsidR="005B3BEA" w:rsidRPr="002F3299" w:rsidRDefault="005B3BEA" w:rsidP="005B3BEA">
            <w:pPr>
              <w:jc w:val="center"/>
              <w:rPr>
                <w:rFonts w:ascii="Times New Roman" w:eastAsia="仿宋" w:hAnsi="Times New Roman" w:cs="Times New Roman"/>
                <w:szCs w:val="21"/>
              </w:rPr>
            </w:pPr>
            <w:r w:rsidRPr="002F3299">
              <w:rPr>
                <w:rFonts w:ascii="Times New Roman" w:eastAsia="仿宋" w:hAnsi="Times New Roman" w:cs="Times New Roman"/>
                <w:szCs w:val="21"/>
              </w:rPr>
              <w:t>EPA RSL</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对二甲苯</w:t>
            </w:r>
          </w:p>
        </w:tc>
        <w:tc>
          <w:tcPr>
            <w:tcW w:w="2044" w:type="dxa"/>
            <w:vAlign w:val="center"/>
          </w:tcPr>
          <w:p w:rsidR="005B3BEA" w:rsidRPr="002F3299" w:rsidRDefault="005B3BEA" w:rsidP="005B3BEA">
            <w:pPr>
              <w:jc w:val="center"/>
              <w:rPr>
                <w:rFonts w:ascii="Times New Roman" w:eastAsia="仿宋" w:hAnsi="Times New Roman" w:cs="Times New Roman"/>
                <w:szCs w:val="21"/>
              </w:rPr>
            </w:pPr>
            <w:r w:rsidRPr="002F3299">
              <w:rPr>
                <w:rFonts w:ascii="Times New Roman" w:eastAsia="仿宋" w:hAnsi="Times New Roman" w:cs="Times New Roman"/>
                <w:szCs w:val="21"/>
              </w:rPr>
              <w:t>--</w:t>
            </w:r>
          </w:p>
        </w:tc>
        <w:tc>
          <w:tcPr>
            <w:tcW w:w="2408" w:type="dxa"/>
            <w:vAlign w:val="center"/>
          </w:tcPr>
          <w:p w:rsidR="005B3BEA" w:rsidRPr="002F3299" w:rsidRDefault="005B3BEA" w:rsidP="005B3BEA">
            <w:pPr>
              <w:jc w:val="center"/>
              <w:rPr>
                <w:rFonts w:ascii="Times New Roman" w:eastAsia="仿宋" w:hAnsi="Times New Roman" w:cs="Times New Roman"/>
                <w:szCs w:val="21"/>
              </w:rPr>
            </w:pPr>
            <w:r w:rsidRPr="002F3299">
              <w:rPr>
                <w:rFonts w:ascii="Times New Roman" w:eastAsia="仿宋" w:hAnsi="Times New Roman" w:cs="Times New Roman"/>
                <w:szCs w:val="21"/>
              </w:rPr>
              <w:t>EPA RSL</w:t>
            </w:r>
          </w:p>
        </w:tc>
        <w:tc>
          <w:tcPr>
            <w:tcW w:w="2603" w:type="dxa"/>
            <w:vAlign w:val="center"/>
          </w:tcPr>
          <w:p w:rsidR="005B3BEA" w:rsidRPr="002F3299" w:rsidRDefault="005B3BEA" w:rsidP="005B3BEA">
            <w:pPr>
              <w:jc w:val="center"/>
              <w:rPr>
                <w:rFonts w:ascii="Times New Roman" w:eastAsia="仿宋" w:hAnsi="Times New Roman" w:cs="Times New Roman"/>
                <w:szCs w:val="21"/>
              </w:rPr>
            </w:pPr>
            <w:r w:rsidRPr="002F3299">
              <w:rPr>
                <w:rFonts w:ascii="Times New Roman" w:eastAsia="仿宋" w:hAnsi="Times New Roman" w:cs="Times New Roman"/>
                <w:szCs w:val="21"/>
              </w:rPr>
              <w:t>EPA RSL</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2,4-</w:t>
            </w:r>
            <w:r w:rsidRPr="002F3299">
              <w:rPr>
                <w:rFonts w:eastAsia="仿宋"/>
              </w:rPr>
              <w:t>二硝基甲苯</w:t>
            </w:r>
          </w:p>
        </w:tc>
        <w:tc>
          <w:tcPr>
            <w:tcW w:w="2044" w:type="dxa"/>
            <w:vAlign w:val="center"/>
          </w:tcPr>
          <w:p w:rsidR="005B3BEA" w:rsidRPr="002F3299" w:rsidRDefault="005B3BEA" w:rsidP="005B3BEA">
            <w:pPr>
              <w:widowControl/>
              <w:jc w:val="center"/>
              <w:rPr>
                <w:rFonts w:ascii="Times New Roman" w:eastAsia="仿宋" w:hAnsi="Times New Roman" w:cs="Times New Roman"/>
                <w:szCs w:val="21"/>
              </w:rPr>
            </w:pPr>
            <w:r w:rsidRPr="002F3299">
              <w:rPr>
                <w:rFonts w:eastAsia="仿宋"/>
              </w:rPr>
              <w:t>北京筛选值</w:t>
            </w:r>
          </w:p>
        </w:tc>
        <w:tc>
          <w:tcPr>
            <w:tcW w:w="2408" w:type="dxa"/>
            <w:vAlign w:val="center"/>
          </w:tcPr>
          <w:p w:rsidR="005B3BEA" w:rsidRPr="002F3299" w:rsidRDefault="005B3BEA" w:rsidP="005B3BEA">
            <w:pPr>
              <w:jc w:val="center"/>
              <w:rPr>
                <w:rFonts w:ascii="Times New Roman" w:eastAsia="仿宋" w:hAnsi="Times New Roman" w:cs="Times New Roman"/>
                <w:b/>
                <w:szCs w:val="21"/>
              </w:rPr>
            </w:pPr>
            <w:r w:rsidRPr="002F3299">
              <w:rPr>
                <w:rFonts w:eastAsia="仿宋"/>
              </w:rPr>
              <w:t>北京筛选值</w:t>
            </w:r>
          </w:p>
        </w:tc>
        <w:tc>
          <w:tcPr>
            <w:tcW w:w="2603" w:type="dxa"/>
            <w:vAlign w:val="center"/>
          </w:tcPr>
          <w:p w:rsidR="005B3BEA" w:rsidRPr="002F3299" w:rsidRDefault="005B3BEA" w:rsidP="005B3BEA">
            <w:pPr>
              <w:jc w:val="center"/>
              <w:rPr>
                <w:rFonts w:ascii="Times New Roman" w:eastAsia="仿宋" w:hAnsi="Times New Roman" w:cs="Times New Roman"/>
                <w:szCs w:val="21"/>
              </w:rPr>
            </w:pPr>
            <w:r w:rsidRPr="002F3299">
              <w:rPr>
                <w:rFonts w:eastAsia="仿宋"/>
              </w:rPr>
              <w:t>北京筛选值</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1</w:t>
            </w:r>
            <w:r w:rsidRPr="002F3299">
              <w:rPr>
                <w:rFonts w:eastAsia="仿宋"/>
              </w:rPr>
              <w:t>，</w:t>
            </w:r>
            <w:r w:rsidRPr="002F3299">
              <w:rPr>
                <w:rFonts w:eastAsia="仿宋"/>
              </w:rPr>
              <w:t>4-</w:t>
            </w:r>
            <w:r w:rsidRPr="002F3299">
              <w:rPr>
                <w:rFonts w:eastAsia="仿宋"/>
              </w:rPr>
              <w:t>二氯苯</w:t>
            </w:r>
          </w:p>
        </w:tc>
        <w:tc>
          <w:tcPr>
            <w:tcW w:w="2044" w:type="dxa"/>
            <w:vAlign w:val="center"/>
          </w:tcPr>
          <w:p w:rsidR="005B3BEA" w:rsidRPr="002F3299" w:rsidRDefault="005B3BEA" w:rsidP="005B3BEA">
            <w:pPr>
              <w:pStyle w:val="a6"/>
              <w:spacing w:line="240" w:lineRule="auto"/>
              <w:jc w:val="center"/>
              <w:rPr>
                <w:rFonts w:eastAsia="仿宋"/>
              </w:rPr>
            </w:pPr>
            <w:r w:rsidRPr="002F3299">
              <w:rPr>
                <w:rFonts w:eastAsia="仿宋"/>
              </w:rPr>
              <w:t>EPA RSL</w:t>
            </w:r>
          </w:p>
        </w:tc>
        <w:tc>
          <w:tcPr>
            <w:tcW w:w="2408" w:type="dxa"/>
            <w:vAlign w:val="center"/>
          </w:tcPr>
          <w:p w:rsidR="005B3BEA" w:rsidRPr="002F3299" w:rsidRDefault="005B3BEA" w:rsidP="005B3BEA">
            <w:pPr>
              <w:pStyle w:val="a6"/>
              <w:spacing w:line="240" w:lineRule="auto"/>
              <w:jc w:val="center"/>
              <w:rPr>
                <w:rFonts w:eastAsia="仿宋"/>
              </w:rPr>
            </w:pPr>
            <w:r w:rsidRPr="002F3299">
              <w:rPr>
                <w:rFonts w:eastAsia="仿宋"/>
              </w:rPr>
              <w:t>EPA RSL</w:t>
            </w:r>
          </w:p>
        </w:tc>
        <w:tc>
          <w:tcPr>
            <w:tcW w:w="2603" w:type="dxa"/>
            <w:vAlign w:val="center"/>
          </w:tcPr>
          <w:p w:rsidR="005B3BEA" w:rsidRPr="002F3299" w:rsidRDefault="005B3BEA" w:rsidP="005B3BEA">
            <w:pPr>
              <w:pStyle w:val="a6"/>
              <w:spacing w:line="240" w:lineRule="auto"/>
              <w:jc w:val="center"/>
              <w:rPr>
                <w:rFonts w:eastAsia="仿宋"/>
              </w:rPr>
            </w:pPr>
            <w:r w:rsidRPr="002F3299">
              <w:rPr>
                <w:rFonts w:eastAsia="仿宋"/>
              </w:rPr>
              <w:t>EPA RSL</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多氯联苯</w:t>
            </w:r>
          </w:p>
        </w:tc>
        <w:tc>
          <w:tcPr>
            <w:tcW w:w="2044" w:type="dxa"/>
            <w:vAlign w:val="center"/>
          </w:tcPr>
          <w:p w:rsidR="005B3BEA" w:rsidRPr="002F3299" w:rsidRDefault="005B3BEA" w:rsidP="005B3BEA">
            <w:pPr>
              <w:widowControl/>
              <w:jc w:val="center"/>
              <w:rPr>
                <w:rFonts w:ascii="Times New Roman" w:eastAsia="仿宋" w:hAnsi="Times New Roman" w:cs="Times New Roman"/>
                <w:szCs w:val="21"/>
              </w:rPr>
            </w:pPr>
            <w:r w:rsidRPr="002F3299">
              <w:rPr>
                <w:rFonts w:eastAsia="仿宋"/>
              </w:rPr>
              <w:t>北京筛选值</w:t>
            </w:r>
          </w:p>
        </w:tc>
        <w:tc>
          <w:tcPr>
            <w:tcW w:w="2408" w:type="dxa"/>
            <w:vAlign w:val="center"/>
          </w:tcPr>
          <w:p w:rsidR="005B3BEA" w:rsidRPr="002F3299" w:rsidRDefault="005B3BEA" w:rsidP="005B3BEA">
            <w:pPr>
              <w:jc w:val="center"/>
              <w:rPr>
                <w:rFonts w:ascii="Times New Roman" w:eastAsia="仿宋" w:hAnsi="Times New Roman" w:cs="Times New Roman"/>
                <w:b/>
                <w:szCs w:val="21"/>
              </w:rPr>
            </w:pPr>
            <w:r w:rsidRPr="002F3299">
              <w:rPr>
                <w:rFonts w:eastAsia="仿宋"/>
              </w:rPr>
              <w:t>北京筛选值</w:t>
            </w:r>
          </w:p>
        </w:tc>
        <w:tc>
          <w:tcPr>
            <w:tcW w:w="2603" w:type="dxa"/>
            <w:vAlign w:val="center"/>
          </w:tcPr>
          <w:p w:rsidR="005B3BEA" w:rsidRPr="002F3299" w:rsidRDefault="005B3BEA" w:rsidP="005B3BEA">
            <w:pPr>
              <w:jc w:val="center"/>
              <w:rPr>
                <w:rFonts w:ascii="Times New Roman" w:eastAsia="仿宋" w:hAnsi="Times New Roman" w:cs="Times New Roman"/>
                <w:szCs w:val="21"/>
              </w:rPr>
            </w:pPr>
            <w:r w:rsidRPr="002F3299">
              <w:rPr>
                <w:rFonts w:eastAsia="仿宋"/>
              </w:rPr>
              <w:t>北京筛选值</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3,3-</w:t>
            </w:r>
            <w:r w:rsidRPr="002F3299">
              <w:rPr>
                <w:rFonts w:eastAsia="仿宋"/>
              </w:rPr>
              <w:t>二氯联苯胺</w:t>
            </w:r>
          </w:p>
        </w:tc>
        <w:tc>
          <w:tcPr>
            <w:tcW w:w="2044" w:type="dxa"/>
            <w:vAlign w:val="center"/>
          </w:tcPr>
          <w:p w:rsidR="005B3BEA" w:rsidRPr="002F3299" w:rsidRDefault="005B3BEA" w:rsidP="005B3BEA">
            <w:pPr>
              <w:widowControl/>
              <w:jc w:val="center"/>
              <w:rPr>
                <w:rFonts w:ascii="Times New Roman" w:eastAsia="仿宋" w:hAnsi="Times New Roman" w:cs="Times New Roman"/>
                <w:szCs w:val="21"/>
              </w:rPr>
            </w:pPr>
            <w:r w:rsidRPr="002F3299">
              <w:rPr>
                <w:rFonts w:ascii="Times New Roman" w:eastAsia="仿宋" w:hAnsi="Times New Roman" w:cs="Times New Roman"/>
                <w:szCs w:val="21"/>
              </w:rPr>
              <w:t>EPA RSL</w:t>
            </w:r>
          </w:p>
        </w:tc>
        <w:tc>
          <w:tcPr>
            <w:tcW w:w="2408" w:type="dxa"/>
            <w:vAlign w:val="center"/>
          </w:tcPr>
          <w:p w:rsidR="005B3BEA" w:rsidRPr="002F3299" w:rsidRDefault="005B3BEA" w:rsidP="005B3BEA">
            <w:pPr>
              <w:widowControl/>
              <w:jc w:val="center"/>
              <w:rPr>
                <w:rFonts w:ascii="Times New Roman" w:eastAsia="仿宋" w:hAnsi="Times New Roman" w:cs="Times New Roman"/>
                <w:szCs w:val="21"/>
              </w:rPr>
            </w:pPr>
            <w:r w:rsidRPr="002F3299">
              <w:rPr>
                <w:rFonts w:ascii="Times New Roman" w:eastAsia="仿宋" w:hAnsi="Times New Roman" w:cs="Times New Roman"/>
                <w:szCs w:val="21"/>
              </w:rPr>
              <w:t>--</w:t>
            </w:r>
          </w:p>
        </w:tc>
        <w:tc>
          <w:tcPr>
            <w:tcW w:w="2603" w:type="dxa"/>
            <w:vAlign w:val="center"/>
          </w:tcPr>
          <w:p w:rsidR="005B3BEA" w:rsidRPr="002F3299" w:rsidRDefault="005B3BEA" w:rsidP="005B3BEA">
            <w:pPr>
              <w:widowControl/>
              <w:jc w:val="center"/>
              <w:rPr>
                <w:rFonts w:ascii="Times New Roman" w:eastAsia="仿宋" w:hAnsi="Times New Roman" w:cs="Times New Roman"/>
                <w:szCs w:val="21"/>
              </w:rPr>
            </w:pPr>
            <w:r w:rsidRPr="002F3299">
              <w:rPr>
                <w:rFonts w:ascii="Times New Roman" w:eastAsia="仿宋" w:hAnsi="Times New Roman" w:cs="Times New Roman"/>
                <w:szCs w:val="21"/>
              </w:rPr>
              <w:t>--</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color w:val="FF0000"/>
              </w:rPr>
            </w:pPr>
            <w:proofErr w:type="gramStart"/>
            <w:r w:rsidRPr="002F3299">
              <w:rPr>
                <w:rFonts w:eastAsia="仿宋"/>
                <w:color w:val="000000" w:themeColor="text1"/>
              </w:rPr>
              <w:t>灭蚁灵</w:t>
            </w:r>
            <w:proofErr w:type="gramEnd"/>
          </w:p>
        </w:tc>
        <w:tc>
          <w:tcPr>
            <w:tcW w:w="2044" w:type="dxa"/>
            <w:vAlign w:val="center"/>
          </w:tcPr>
          <w:p w:rsidR="005B3BEA" w:rsidRPr="002F3299" w:rsidRDefault="005B3BEA" w:rsidP="005B3BEA">
            <w:pPr>
              <w:widowControl/>
              <w:jc w:val="center"/>
              <w:rPr>
                <w:rFonts w:ascii="Times New Roman" w:eastAsia="仿宋" w:hAnsi="Times New Roman" w:cs="Times New Roman"/>
                <w:color w:val="FF0000"/>
                <w:szCs w:val="21"/>
              </w:rPr>
            </w:pPr>
            <w:r w:rsidRPr="002F3299">
              <w:rPr>
                <w:rFonts w:ascii="Times New Roman" w:eastAsia="仿宋" w:hAnsi="Times New Roman" w:cs="Times New Roman"/>
                <w:szCs w:val="21"/>
              </w:rPr>
              <w:t>EPA RSL</w:t>
            </w:r>
          </w:p>
        </w:tc>
        <w:tc>
          <w:tcPr>
            <w:tcW w:w="2408" w:type="dxa"/>
            <w:vAlign w:val="center"/>
          </w:tcPr>
          <w:p w:rsidR="005B3BEA" w:rsidRPr="002F3299" w:rsidRDefault="005B3BEA" w:rsidP="005B3BEA">
            <w:pPr>
              <w:pStyle w:val="a6"/>
              <w:spacing w:line="240" w:lineRule="auto"/>
              <w:jc w:val="center"/>
              <w:rPr>
                <w:rFonts w:eastAsia="仿宋"/>
              </w:rPr>
            </w:pPr>
            <w:r w:rsidRPr="002F3299">
              <w:rPr>
                <w:rFonts w:eastAsia="仿宋"/>
              </w:rPr>
              <w:t>EPA RSL</w:t>
            </w:r>
          </w:p>
        </w:tc>
        <w:tc>
          <w:tcPr>
            <w:tcW w:w="2603" w:type="dxa"/>
            <w:vAlign w:val="center"/>
          </w:tcPr>
          <w:p w:rsidR="005B3BEA" w:rsidRPr="002F3299" w:rsidRDefault="005B3BEA" w:rsidP="005B3BEA">
            <w:pPr>
              <w:pStyle w:val="a6"/>
              <w:spacing w:line="240" w:lineRule="auto"/>
              <w:jc w:val="center"/>
              <w:rPr>
                <w:rFonts w:eastAsia="仿宋"/>
                <w:color w:val="FF0000"/>
              </w:rPr>
            </w:pPr>
            <w:r w:rsidRPr="002F3299">
              <w:rPr>
                <w:rFonts w:eastAsia="仿宋"/>
              </w:rPr>
              <w:t>EPA RSL</w:t>
            </w:r>
          </w:p>
        </w:tc>
      </w:tr>
      <w:tr w:rsidR="005B3BEA" w:rsidRPr="002F3299" w:rsidTr="005B3BEA">
        <w:trPr>
          <w:trHeight w:val="255"/>
        </w:trPr>
        <w:tc>
          <w:tcPr>
            <w:tcW w:w="1786" w:type="dxa"/>
            <w:vAlign w:val="center"/>
          </w:tcPr>
          <w:p w:rsidR="005B3BEA" w:rsidRPr="002F3299" w:rsidRDefault="005B3BEA" w:rsidP="005B3BEA">
            <w:pPr>
              <w:pStyle w:val="a6"/>
              <w:spacing w:line="240" w:lineRule="auto"/>
              <w:jc w:val="center"/>
              <w:rPr>
                <w:rFonts w:eastAsia="仿宋"/>
              </w:rPr>
            </w:pPr>
            <w:r w:rsidRPr="002F3299">
              <w:rPr>
                <w:rFonts w:eastAsia="仿宋"/>
              </w:rPr>
              <w:t xml:space="preserve">TPH </w:t>
            </w:r>
          </w:p>
        </w:tc>
        <w:tc>
          <w:tcPr>
            <w:tcW w:w="2044" w:type="dxa"/>
            <w:vAlign w:val="center"/>
          </w:tcPr>
          <w:p w:rsidR="005B3BEA" w:rsidRPr="002F3299" w:rsidRDefault="005B3BEA" w:rsidP="005B3BEA">
            <w:pPr>
              <w:pStyle w:val="a6"/>
              <w:spacing w:line="240" w:lineRule="auto"/>
              <w:jc w:val="center"/>
              <w:rPr>
                <w:rFonts w:eastAsia="仿宋"/>
              </w:rPr>
            </w:pPr>
            <w:r w:rsidRPr="002F3299">
              <w:rPr>
                <w:rFonts w:eastAsia="仿宋"/>
              </w:rPr>
              <w:t>北京筛选值</w:t>
            </w:r>
          </w:p>
        </w:tc>
        <w:tc>
          <w:tcPr>
            <w:tcW w:w="2408" w:type="dxa"/>
            <w:vAlign w:val="center"/>
          </w:tcPr>
          <w:p w:rsidR="005B3BEA" w:rsidRPr="002F3299" w:rsidRDefault="005B3BEA" w:rsidP="005B3BEA">
            <w:pPr>
              <w:pStyle w:val="a6"/>
              <w:spacing w:line="240" w:lineRule="auto"/>
              <w:jc w:val="center"/>
              <w:rPr>
                <w:rFonts w:eastAsia="仿宋"/>
              </w:rPr>
            </w:pPr>
            <w:r w:rsidRPr="002F3299">
              <w:rPr>
                <w:rFonts w:eastAsia="仿宋"/>
              </w:rPr>
              <w:t>北京筛选值</w:t>
            </w:r>
          </w:p>
        </w:tc>
        <w:tc>
          <w:tcPr>
            <w:tcW w:w="2603" w:type="dxa"/>
            <w:vAlign w:val="center"/>
          </w:tcPr>
          <w:p w:rsidR="005B3BEA" w:rsidRPr="002F3299" w:rsidRDefault="005B3BEA" w:rsidP="005B3BEA">
            <w:pPr>
              <w:pStyle w:val="a6"/>
              <w:spacing w:line="240" w:lineRule="auto"/>
              <w:jc w:val="center"/>
              <w:rPr>
                <w:rFonts w:eastAsia="仿宋"/>
              </w:rPr>
            </w:pPr>
            <w:r w:rsidRPr="002F3299">
              <w:rPr>
                <w:rFonts w:eastAsia="仿宋"/>
              </w:rPr>
              <w:t>北京筛选值</w:t>
            </w:r>
          </w:p>
        </w:tc>
      </w:tr>
    </w:tbl>
    <w:p w:rsidR="0061362D" w:rsidRPr="002F3299" w:rsidRDefault="00EA7270" w:rsidP="00BD7773">
      <w:pPr>
        <w:spacing w:line="360" w:lineRule="auto"/>
        <w:ind w:firstLineChars="200" w:firstLine="560"/>
        <w:rPr>
          <w:rFonts w:ascii="Times New Roman" w:eastAsia="仿宋_GB2312" w:hAnsi="Times New Roman" w:cs="Times New Roman"/>
          <w:color w:val="000000" w:themeColor="text1"/>
          <w:sz w:val="28"/>
          <w:szCs w:val="28"/>
        </w:rPr>
      </w:pPr>
      <w:r w:rsidRPr="002F3299">
        <w:rPr>
          <w:rFonts w:ascii="Times New Roman" w:eastAsia="仿宋_GB2312" w:hAnsi="Times New Roman" w:cs="Times New Roman" w:hint="eastAsia"/>
          <w:color w:val="000000" w:themeColor="text1"/>
          <w:sz w:val="28"/>
          <w:szCs w:val="28"/>
        </w:rPr>
        <w:t>2</w:t>
      </w:r>
      <w:r w:rsidRPr="002F3299">
        <w:rPr>
          <w:rFonts w:ascii="Times New Roman" w:eastAsia="仿宋_GB2312" w:hAnsi="Times New Roman" w:cs="Times New Roman" w:hint="eastAsia"/>
          <w:color w:val="000000" w:themeColor="text1"/>
          <w:sz w:val="28"/>
          <w:szCs w:val="28"/>
        </w:rPr>
        <w:t>、部分指标采取了专家经验原则进行了调整，调整指标及依据如下：</w:t>
      </w:r>
    </w:p>
    <w:p w:rsidR="0010213C" w:rsidRPr="002F3299" w:rsidRDefault="00EA7270" w:rsidP="00BD7773">
      <w:pPr>
        <w:spacing w:line="360" w:lineRule="auto"/>
        <w:ind w:firstLineChars="200" w:firstLine="560"/>
        <w:rPr>
          <w:rFonts w:ascii="Times New Roman" w:eastAsia="仿宋_GB2312" w:hAnsi="Times New Roman" w:cs="Times New Roman"/>
          <w:color w:val="000000" w:themeColor="text1"/>
          <w:sz w:val="28"/>
          <w:szCs w:val="28"/>
        </w:rPr>
      </w:pPr>
      <w:r w:rsidRPr="002F3299">
        <w:rPr>
          <w:rFonts w:ascii="Times New Roman" w:eastAsia="仿宋_GB2312" w:hAnsi="Times New Roman" w:cs="Times New Roman" w:hint="eastAsia"/>
          <w:color w:val="000000" w:themeColor="text1"/>
          <w:sz w:val="28"/>
          <w:szCs w:val="28"/>
        </w:rPr>
        <w:t>（</w:t>
      </w:r>
      <w:r w:rsidRPr="002F3299">
        <w:rPr>
          <w:rFonts w:ascii="Times New Roman" w:eastAsia="仿宋_GB2312" w:hAnsi="Times New Roman" w:cs="Times New Roman" w:hint="eastAsia"/>
          <w:color w:val="000000" w:themeColor="text1"/>
          <w:sz w:val="28"/>
          <w:szCs w:val="28"/>
        </w:rPr>
        <w:t>1</w:t>
      </w:r>
      <w:r w:rsidRPr="002F3299">
        <w:rPr>
          <w:rFonts w:ascii="Times New Roman" w:eastAsia="仿宋_GB2312" w:hAnsi="Times New Roman" w:cs="Times New Roman" w:hint="eastAsia"/>
          <w:color w:val="000000" w:themeColor="text1"/>
          <w:sz w:val="28"/>
          <w:szCs w:val="28"/>
        </w:rPr>
        <w:t>）</w:t>
      </w:r>
      <w:r w:rsidR="0010213C" w:rsidRPr="002F3299">
        <w:rPr>
          <w:rFonts w:ascii="Times New Roman" w:eastAsia="仿宋_GB2312" w:hAnsi="Times New Roman" w:cs="Times New Roman" w:hint="eastAsia"/>
          <w:color w:val="000000" w:themeColor="text1"/>
          <w:sz w:val="28"/>
          <w:szCs w:val="28"/>
        </w:rPr>
        <w:t>六价铬</w:t>
      </w:r>
      <w:r w:rsidR="00BD7773" w:rsidRPr="002F3299">
        <w:rPr>
          <w:rFonts w:ascii="Times New Roman" w:eastAsia="仿宋_GB2312" w:hAnsi="Times New Roman" w:cs="Times New Roman" w:hint="eastAsia"/>
          <w:color w:val="000000" w:themeColor="text1"/>
          <w:sz w:val="28"/>
          <w:szCs w:val="28"/>
        </w:rPr>
        <w:t>的调整说明</w:t>
      </w:r>
    </w:p>
    <w:p w:rsidR="0010213C" w:rsidRPr="002F3299" w:rsidRDefault="0010213C" w:rsidP="0010213C">
      <w:pPr>
        <w:spacing w:line="360" w:lineRule="auto"/>
        <w:ind w:firstLineChars="200" w:firstLine="560"/>
        <w:rPr>
          <w:rFonts w:ascii="Times New Roman" w:eastAsia="仿宋_GB2312" w:hAnsi="Times New Roman" w:cs="Times New Roman"/>
          <w:color w:val="000000" w:themeColor="text1"/>
          <w:sz w:val="28"/>
          <w:szCs w:val="28"/>
        </w:rPr>
      </w:pPr>
      <w:r w:rsidRPr="002F3299">
        <w:rPr>
          <w:rFonts w:ascii="Times New Roman" w:eastAsia="仿宋_GB2312" w:hAnsi="Times New Roman" w:cs="Times New Roman" w:hint="eastAsia"/>
          <w:color w:val="000000" w:themeColor="text1"/>
          <w:sz w:val="28"/>
          <w:szCs w:val="28"/>
        </w:rPr>
        <w:t>国内外住宅类用地指导值范围在</w:t>
      </w:r>
      <w:r w:rsidRPr="002F3299">
        <w:rPr>
          <w:rFonts w:ascii="Times New Roman" w:eastAsia="仿宋_GB2312" w:hAnsi="Times New Roman" w:cs="Times New Roman" w:hint="eastAsia"/>
          <w:color w:val="000000" w:themeColor="text1"/>
          <w:sz w:val="28"/>
          <w:szCs w:val="28"/>
        </w:rPr>
        <w:t>0.3-100mg/kg</w:t>
      </w:r>
      <w:r w:rsidRPr="002F3299">
        <w:rPr>
          <w:rFonts w:ascii="Times New Roman" w:eastAsia="仿宋_GB2312" w:hAnsi="Times New Roman" w:cs="Times New Roman" w:hint="eastAsia"/>
          <w:color w:val="000000" w:themeColor="text1"/>
          <w:sz w:val="28"/>
          <w:szCs w:val="28"/>
        </w:rPr>
        <w:t>，公园与绿地类用地指导值范围在</w:t>
      </w:r>
      <w:r w:rsidRPr="002F3299">
        <w:rPr>
          <w:rFonts w:ascii="Times New Roman" w:eastAsia="仿宋_GB2312" w:hAnsi="Times New Roman" w:cs="Times New Roman" w:hint="eastAsia"/>
          <w:color w:val="000000" w:themeColor="text1"/>
          <w:sz w:val="28"/>
          <w:szCs w:val="28"/>
        </w:rPr>
        <w:t>2-200 mg/kg</w:t>
      </w:r>
      <w:r w:rsidRPr="002F3299">
        <w:rPr>
          <w:rFonts w:ascii="Times New Roman" w:eastAsia="仿宋_GB2312" w:hAnsi="Times New Roman" w:cs="Times New Roman" w:hint="eastAsia"/>
          <w:color w:val="000000" w:themeColor="text1"/>
          <w:sz w:val="28"/>
          <w:szCs w:val="28"/>
        </w:rPr>
        <w:t>，工业用地类用地指导值范围在</w:t>
      </w:r>
      <w:r w:rsidRPr="002F3299">
        <w:rPr>
          <w:rFonts w:ascii="Times New Roman" w:eastAsia="仿宋_GB2312" w:hAnsi="Times New Roman" w:cs="Times New Roman" w:hint="eastAsia"/>
          <w:color w:val="000000" w:themeColor="text1"/>
          <w:sz w:val="28"/>
          <w:szCs w:val="28"/>
        </w:rPr>
        <w:t>6.3-500 mg/kg</w:t>
      </w:r>
      <w:r w:rsidRPr="002F3299">
        <w:rPr>
          <w:rFonts w:ascii="Times New Roman" w:eastAsia="仿宋_GB2312" w:hAnsi="Times New Roman" w:cs="Times New Roman" w:hint="eastAsia"/>
          <w:color w:val="000000" w:themeColor="text1"/>
          <w:sz w:val="28"/>
          <w:szCs w:val="28"/>
        </w:rPr>
        <w:t>，采用模型</w:t>
      </w:r>
      <w:r w:rsidR="00501338" w:rsidRPr="002F3299">
        <w:rPr>
          <w:rFonts w:ascii="Times New Roman" w:eastAsia="仿宋_GB2312" w:hAnsi="Times New Roman" w:cs="Times New Roman" w:hint="eastAsia"/>
          <w:color w:val="000000" w:themeColor="text1"/>
          <w:sz w:val="28"/>
          <w:szCs w:val="28"/>
        </w:rPr>
        <w:t>计算</w:t>
      </w:r>
      <w:r w:rsidRPr="002F3299">
        <w:rPr>
          <w:rFonts w:ascii="Times New Roman" w:eastAsia="仿宋_GB2312" w:hAnsi="Times New Roman" w:cs="Times New Roman" w:hint="eastAsia"/>
          <w:color w:val="000000" w:themeColor="text1"/>
          <w:sz w:val="28"/>
          <w:szCs w:val="28"/>
        </w:rPr>
        <w:t>住宅类、公园与绿地类、工业用地的风险控制值分别为</w:t>
      </w:r>
      <w:r w:rsidRPr="002F3299">
        <w:rPr>
          <w:rFonts w:ascii="Times New Roman" w:eastAsia="仿宋_GB2312" w:hAnsi="Times New Roman" w:cs="Times New Roman" w:hint="eastAsia"/>
          <w:color w:val="000000" w:themeColor="text1"/>
          <w:sz w:val="28"/>
          <w:szCs w:val="28"/>
        </w:rPr>
        <w:t>1.76</w:t>
      </w:r>
      <w:r w:rsidR="00501338" w:rsidRPr="002F3299">
        <w:rPr>
          <w:rFonts w:ascii="Times New Roman" w:eastAsia="仿宋_GB2312" w:hAnsi="Times New Roman" w:cs="Times New Roman" w:hint="eastAsia"/>
          <w:color w:val="000000" w:themeColor="text1"/>
          <w:sz w:val="28"/>
          <w:szCs w:val="28"/>
        </w:rPr>
        <w:t>mg/kg</w:t>
      </w:r>
      <w:r w:rsidRPr="002F3299">
        <w:rPr>
          <w:rFonts w:ascii="Times New Roman" w:eastAsia="仿宋_GB2312" w:hAnsi="Times New Roman" w:cs="Times New Roman" w:hint="eastAsia"/>
          <w:color w:val="000000" w:themeColor="text1"/>
          <w:sz w:val="28"/>
          <w:szCs w:val="28"/>
        </w:rPr>
        <w:t>、</w:t>
      </w:r>
      <w:r w:rsidRPr="002F3299">
        <w:rPr>
          <w:rFonts w:ascii="Times New Roman" w:eastAsia="仿宋_GB2312" w:hAnsi="Times New Roman" w:cs="Times New Roman" w:hint="eastAsia"/>
          <w:color w:val="000000" w:themeColor="text1"/>
          <w:sz w:val="28"/>
          <w:szCs w:val="28"/>
        </w:rPr>
        <w:t>5.74</w:t>
      </w:r>
      <w:r w:rsidR="00501338" w:rsidRPr="002F3299">
        <w:rPr>
          <w:rFonts w:ascii="Times New Roman" w:eastAsia="仿宋_GB2312" w:hAnsi="Times New Roman" w:cs="Times New Roman" w:hint="eastAsia"/>
          <w:color w:val="000000" w:themeColor="text1"/>
          <w:sz w:val="28"/>
          <w:szCs w:val="28"/>
        </w:rPr>
        <w:t>mg/kg</w:t>
      </w:r>
      <w:r w:rsidRPr="002F3299">
        <w:rPr>
          <w:rFonts w:ascii="Times New Roman" w:eastAsia="仿宋_GB2312" w:hAnsi="Times New Roman" w:cs="Times New Roman" w:hint="eastAsia"/>
          <w:color w:val="000000" w:themeColor="text1"/>
          <w:sz w:val="28"/>
          <w:szCs w:val="28"/>
        </w:rPr>
        <w:t>和</w:t>
      </w:r>
      <w:r w:rsidRPr="002F3299">
        <w:rPr>
          <w:rFonts w:ascii="Times New Roman" w:eastAsia="仿宋_GB2312" w:hAnsi="Times New Roman" w:cs="Times New Roman" w:hint="eastAsia"/>
          <w:color w:val="000000" w:themeColor="text1"/>
          <w:sz w:val="28"/>
          <w:szCs w:val="28"/>
        </w:rPr>
        <w:t>18.5mg/kg</w:t>
      </w:r>
      <w:r w:rsidRPr="002F3299">
        <w:rPr>
          <w:rFonts w:ascii="Times New Roman" w:eastAsia="仿宋_GB2312" w:hAnsi="Times New Roman" w:cs="Times New Roman" w:hint="eastAsia"/>
          <w:color w:val="000000" w:themeColor="text1"/>
          <w:sz w:val="28"/>
          <w:szCs w:val="28"/>
        </w:rPr>
        <w:t>，北京市筛选值</w:t>
      </w:r>
      <w:r w:rsidRPr="002F3299">
        <w:rPr>
          <w:rFonts w:ascii="Times New Roman" w:eastAsia="仿宋_GB2312" w:hAnsi="Times New Roman" w:cs="Times New Roman" w:hint="eastAsia"/>
          <w:color w:val="000000" w:themeColor="text1"/>
          <w:sz w:val="28"/>
          <w:szCs w:val="28"/>
        </w:rPr>
        <w:t>Cr</w:t>
      </w:r>
      <w:r w:rsidRPr="002F3299">
        <w:rPr>
          <w:rFonts w:ascii="Times New Roman" w:eastAsia="仿宋_GB2312" w:hAnsi="Times New Roman" w:cs="Times New Roman" w:hint="eastAsia"/>
          <w:color w:val="000000" w:themeColor="text1"/>
          <w:sz w:val="28"/>
          <w:szCs w:val="28"/>
          <w:vertAlign w:val="superscript"/>
        </w:rPr>
        <w:t>6+</w:t>
      </w:r>
      <w:r w:rsidRPr="002F3299">
        <w:rPr>
          <w:rFonts w:ascii="Times New Roman" w:eastAsia="仿宋_GB2312" w:hAnsi="Times New Roman" w:cs="Times New Roman" w:hint="eastAsia"/>
          <w:color w:val="000000" w:themeColor="text1"/>
          <w:sz w:val="28"/>
          <w:szCs w:val="28"/>
        </w:rPr>
        <w:t>住宅用地标准为</w:t>
      </w:r>
      <w:r w:rsidRPr="002F3299">
        <w:rPr>
          <w:rFonts w:ascii="Times New Roman" w:eastAsia="仿宋_GB2312" w:hAnsi="Times New Roman" w:cs="Times New Roman" w:hint="eastAsia"/>
          <w:color w:val="000000" w:themeColor="text1"/>
          <w:sz w:val="28"/>
          <w:szCs w:val="28"/>
        </w:rPr>
        <w:t>30mg/kg</w:t>
      </w:r>
      <w:r w:rsidRPr="002F3299">
        <w:rPr>
          <w:rFonts w:ascii="Times New Roman" w:eastAsia="仿宋_GB2312" w:hAnsi="Times New Roman" w:cs="Times New Roman" w:hint="eastAsia"/>
          <w:color w:val="000000" w:themeColor="text1"/>
          <w:sz w:val="28"/>
          <w:szCs w:val="28"/>
        </w:rPr>
        <w:t>，更新毒理学参数后</w:t>
      </w:r>
      <w:r w:rsidRPr="002F3299">
        <w:rPr>
          <w:rFonts w:ascii="Times New Roman" w:eastAsia="仿宋_GB2312" w:hAnsi="Times New Roman" w:cs="Times New Roman" w:hint="eastAsia"/>
          <w:color w:val="000000" w:themeColor="text1"/>
          <w:sz w:val="28"/>
          <w:szCs w:val="28"/>
        </w:rPr>
        <w:t>EPA</w:t>
      </w:r>
      <w:r w:rsidRPr="002F3299">
        <w:rPr>
          <w:rFonts w:ascii="Times New Roman" w:eastAsia="仿宋_GB2312" w:hAnsi="Times New Roman" w:cs="Times New Roman"/>
          <w:color w:val="000000" w:themeColor="text1"/>
          <w:sz w:val="28"/>
          <w:szCs w:val="28"/>
        </w:rPr>
        <w:t xml:space="preserve"> RSL</w:t>
      </w:r>
      <w:r w:rsidRPr="002F3299">
        <w:rPr>
          <w:rFonts w:ascii="Times New Roman" w:eastAsia="仿宋_GB2312" w:hAnsi="Times New Roman" w:cs="Times New Roman" w:hint="eastAsia"/>
          <w:color w:val="000000" w:themeColor="text1"/>
          <w:sz w:val="28"/>
          <w:szCs w:val="28"/>
        </w:rPr>
        <w:t xml:space="preserve"> </w:t>
      </w:r>
      <w:r w:rsidRPr="002F3299">
        <w:rPr>
          <w:rFonts w:ascii="Times New Roman" w:eastAsia="仿宋_GB2312" w:hAnsi="Times New Roman" w:cs="Times New Roman" w:hint="eastAsia"/>
          <w:color w:val="000000" w:themeColor="text1"/>
          <w:sz w:val="28"/>
          <w:szCs w:val="28"/>
        </w:rPr>
        <w:t>的</w:t>
      </w:r>
      <w:r w:rsidRPr="002F3299">
        <w:rPr>
          <w:rFonts w:ascii="Times New Roman" w:eastAsia="仿宋_GB2312" w:hAnsi="Times New Roman" w:cs="Times New Roman" w:hint="eastAsia"/>
          <w:color w:val="000000" w:themeColor="text1"/>
          <w:sz w:val="28"/>
          <w:szCs w:val="28"/>
        </w:rPr>
        <w:t>Cr</w:t>
      </w:r>
      <w:r w:rsidRPr="002F3299">
        <w:rPr>
          <w:rFonts w:ascii="Times New Roman" w:eastAsia="仿宋_GB2312" w:hAnsi="Times New Roman" w:cs="Times New Roman" w:hint="eastAsia"/>
          <w:color w:val="000000" w:themeColor="text1"/>
          <w:sz w:val="28"/>
          <w:szCs w:val="28"/>
          <w:vertAlign w:val="superscript"/>
        </w:rPr>
        <w:t>6+</w:t>
      </w:r>
      <w:r w:rsidRPr="002F3299">
        <w:rPr>
          <w:rFonts w:ascii="Times New Roman" w:eastAsia="仿宋_GB2312" w:hAnsi="Times New Roman" w:cs="Times New Roman" w:hint="eastAsia"/>
          <w:color w:val="000000" w:themeColor="text1"/>
          <w:sz w:val="28"/>
          <w:szCs w:val="28"/>
        </w:rPr>
        <w:t>标准为</w:t>
      </w:r>
      <w:r w:rsidRPr="002F3299">
        <w:rPr>
          <w:rFonts w:ascii="Times New Roman" w:eastAsia="仿宋_GB2312" w:hAnsi="Times New Roman" w:cs="Times New Roman" w:hint="eastAsia"/>
          <w:color w:val="000000" w:themeColor="text1"/>
          <w:sz w:val="28"/>
          <w:szCs w:val="28"/>
        </w:rPr>
        <w:t>0.3 mg/kg</w:t>
      </w:r>
      <w:r w:rsidRPr="002F3299">
        <w:rPr>
          <w:rFonts w:ascii="Times New Roman" w:eastAsia="仿宋_GB2312" w:hAnsi="Times New Roman" w:cs="Times New Roman" w:hint="eastAsia"/>
          <w:color w:val="000000" w:themeColor="text1"/>
          <w:sz w:val="28"/>
          <w:szCs w:val="28"/>
        </w:rPr>
        <w:t>，基于我国国情和相关技术标准，结合专家经验值，本标准将住宅类、公园与绿地类和工业用地类标准值分别定为</w:t>
      </w:r>
      <w:r w:rsidRPr="002F3299">
        <w:rPr>
          <w:rFonts w:ascii="Times New Roman" w:eastAsia="仿宋_GB2312" w:hAnsi="Times New Roman" w:cs="Times New Roman" w:hint="eastAsia"/>
          <w:color w:val="000000" w:themeColor="text1"/>
          <w:sz w:val="28"/>
          <w:szCs w:val="28"/>
        </w:rPr>
        <w:t>20</w:t>
      </w:r>
      <w:r w:rsidR="008A0273" w:rsidRPr="002F3299">
        <w:rPr>
          <w:rFonts w:ascii="Times New Roman" w:eastAsia="仿宋_GB2312" w:hAnsi="Times New Roman" w:cs="Times New Roman" w:hint="eastAsia"/>
          <w:color w:val="000000" w:themeColor="text1"/>
          <w:sz w:val="28"/>
          <w:szCs w:val="28"/>
        </w:rPr>
        <w:t xml:space="preserve"> mg/kg</w:t>
      </w:r>
      <w:r w:rsidRPr="002F3299">
        <w:rPr>
          <w:rFonts w:ascii="Times New Roman" w:eastAsia="仿宋_GB2312" w:hAnsi="Times New Roman" w:cs="Times New Roman" w:hint="eastAsia"/>
          <w:color w:val="000000" w:themeColor="text1"/>
          <w:sz w:val="28"/>
          <w:szCs w:val="28"/>
        </w:rPr>
        <w:t>、</w:t>
      </w:r>
      <w:r w:rsidRPr="002F3299">
        <w:rPr>
          <w:rFonts w:ascii="Times New Roman" w:eastAsia="仿宋_GB2312" w:hAnsi="Times New Roman" w:cs="Times New Roman" w:hint="eastAsia"/>
          <w:color w:val="000000" w:themeColor="text1"/>
          <w:sz w:val="28"/>
          <w:szCs w:val="28"/>
        </w:rPr>
        <w:t>20</w:t>
      </w:r>
      <w:r w:rsidR="008A0273" w:rsidRPr="002F3299">
        <w:rPr>
          <w:rFonts w:ascii="Times New Roman" w:eastAsia="仿宋_GB2312" w:hAnsi="Times New Roman" w:cs="Times New Roman" w:hint="eastAsia"/>
          <w:color w:val="000000" w:themeColor="text1"/>
          <w:sz w:val="28"/>
          <w:szCs w:val="28"/>
        </w:rPr>
        <w:t xml:space="preserve"> mg/kg</w:t>
      </w:r>
      <w:r w:rsidRPr="002F3299">
        <w:rPr>
          <w:rFonts w:ascii="Times New Roman" w:eastAsia="仿宋_GB2312" w:hAnsi="Times New Roman" w:cs="Times New Roman" w:hint="eastAsia"/>
          <w:color w:val="000000" w:themeColor="text1"/>
          <w:sz w:val="28"/>
          <w:szCs w:val="28"/>
        </w:rPr>
        <w:t>和</w:t>
      </w:r>
      <w:r w:rsidRPr="002F3299">
        <w:rPr>
          <w:rFonts w:ascii="Times New Roman" w:eastAsia="仿宋_GB2312" w:hAnsi="Times New Roman" w:cs="Times New Roman" w:hint="eastAsia"/>
          <w:color w:val="000000" w:themeColor="text1"/>
          <w:sz w:val="28"/>
          <w:szCs w:val="28"/>
        </w:rPr>
        <w:t>500 mg/kg</w:t>
      </w:r>
      <w:r w:rsidRPr="002F3299">
        <w:rPr>
          <w:rFonts w:ascii="Times New Roman" w:eastAsia="仿宋_GB2312" w:hAnsi="Times New Roman" w:cs="Times New Roman" w:hint="eastAsia"/>
          <w:color w:val="000000" w:themeColor="text1"/>
          <w:sz w:val="28"/>
          <w:szCs w:val="28"/>
        </w:rPr>
        <w:t>。</w:t>
      </w:r>
    </w:p>
    <w:p w:rsidR="0010213C" w:rsidRPr="002F3299" w:rsidRDefault="00EA7270" w:rsidP="00BD7773">
      <w:pPr>
        <w:spacing w:line="360" w:lineRule="auto"/>
        <w:ind w:firstLineChars="200" w:firstLine="560"/>
        <w:rPr>
          <w:rFonts w:ascii="Times New Roman" w:eastAsia="仿宋_GB2312" w:hAnsi="Times New Roman" w:cs="Times New Roman"/>
          <w:color w:val="000000" w:themeColor="text1"/>
          <w:sz w:val="28"/>
          <w:szCs w:val="28"/>
        </w:rPr>
      </w:pPr>
      <w:r w:rsidRPr="002F3299">
        <w:rPr>
          <w:rFonts w:ascii="Times New Roman" w:eastAsia="仿宋_GB2312" w:hAnsi="Times New Roman" w:cs="Times New Roman" w:hint="eastAsia"/>
          <w:color w:val="000000" w:themeColor="text1"/>
          <w:sz w:val="28"/>
          <w:szCs w:val="28"/>
        </w:rPr>
        <w:t>（</w:t>
      </w:r>
      <w:r w:rsidRPr="002F3299">
        <w:rPr>
          <w:rFonts w:ascii="Times New Roman" w:eastAsia="仿宋_GB2312" w:hAnsi="Times New Roman" w:cs="Times New Roman" w:hint="eastAsia"/>
          <w:color w:val="000000" w:themeColor="text1"/>
          <w:sz w:val="28"/>
          <w:szCs w:val="28"/>
        </w:rPr>
        <w:t>2</w:t>
      </w:r>
      <w:r w:rsidRPr="002F3299">
        <w:rPr>
          <w:rFonts w:ascii="Times New Roman" w:eastAsia="仿宋_GB2312" w:hAnsi="Times New Roman" w:cs="Times New Roman" w:hint="eastAsia"/>
          <w:color w:val="000000" w:themeColor="text1"/>
          <w:sz w:val="28"/>
          <w:szCs w:val="28"/>
        </w:rPr>
        <w:t>）</w:t>
      </w:r>
      <w:r w:rsidR="0010213C" w:rsidRPr="002F3299">
        <w:rPr>
          <w:rFonts w:ascii="Times New Roman" w:eastAsia="仿宋_GB2312" w:hAnsi="Times New Roman" w:cs="Times New Roman" w:hint="eastAsia"/>
          <w:color w:val="000000" w:themeColor="text1"/>
          <w:sz w:val="28"/>
          <w:szCs w:val="28"/>
        </w:rPr>
        <w:t>氨氮</w:t>
      </w:r>
      <w:r w:rsidR="00BD7773" w:rsidRPr="002F3299">
        <w:rPr>
          <w:rFonts w:ascii="Times New Roman" w:eastAsia="仿宋_GB2312" w:hAnsi="Times New Roman" w:cs="Times New Roman" w:hint="eastAsia"/>
          <w:color w:val="000000" w:themeColor="text1"/>
          <w:sz w:val="28"/>
          <w:szCs w:val="28"/>
        </w:rPr>
        <w:t>的调整说明</w:t>
      </w:r>
    </w:p>
    <w:p w:rsidR="0010213C" w:rsidRPr="002F3299" w:rsidRDefault="0010213C" w:rsidP="0010213C">
      <w:pPr>
        <w:pStyle w:val="a3"/>
        <w:ind w:firstLine="560"/>
        <w:rPr>
          <w:rFonts w:ascii="Times New Roman" w:eastAsia="仿宋_GB2312" w:hAnsi="Times New Roman" w:cs="Times New Roman"/>
          <w:color w:val="000000" w:themeColor="text1"/>
          <w:sz w:val="28"/>
          <w:szCs w:val="28"/>
        </w:rPr>
      </w:pPr>
      <w:r w:rsidRPr="002F3299">
        <w:rPr>
          <w:rFonts w:ascii="Times New Roman" w:eastAsia="仿宋_GB2312" w:hAnsi="Times New Roman" w:cs="Times New Roman" w:hint="eastAsia"/>
          <w:color w:val="000000" w:themeColor="text1"/>
          <w:sz w:val="28"/>
          <w:szCs w:val="28"/>
        </w:rPr>
        <w:t>采用模型外推住宅类、公园与绿地类、工业用地的风险控制值分别为</w:t>
      </w:r>
      <w:r w:rsidRPr="002F3299">
        <w:rPr>
          <w:rFonts w:ascii="Times New Roman" w:eastAsia="仿宋_GB2312" w:hAnsi="Times New Roman" w:cs="Times New Roman" w:hint="eastAsia"/>
          <w:color w:val="000000" w:themeColor="text1"/>
          <w:sz w:val="28"/>
          <w:szCs w:val="28"/>
        </w:rPr>
        <w:t>210</w:t>
      </w:r>
      <w:r w:rsidR="00501338" w:rsidRPr="002F3299">
        <w:rPr>
          <w:rFonts w:ascii="Times New Roman" w:eastAsia="仿宋_GB2312" w:hAnsi="Times New Roman" w:cs="Times New Roman" w:hint="eastAsia"/>
          <w:color w:val="000000" w:themeColor="text1"/>
          <w:sz w:val="28"/>
          <w:szCs w:val="28"/>
        </w:rPr>
        <w:t>mg/kg</w:t>
      </w:r>
      <w:r w:rsidRPr="002F3299">
        <w:rPr>
          <w:rFonts w:ascii="Times New Roman" w:eastAsia="仿宋_GB2312" w:hAnsi="Times New Roman" w:cs="Times New Roman" w:hint="eastAsia"/>
          <w:color w:val="000000" w:themeColor="text1"/>
          <w:sz w:val="28"/>
          <w:szCs w:val="28"/>
        </w:rPr>
        <w:t>、</w:t>
      </w:r>
      <w:r w:rsidRPr="002F3299">
        <w:rPr>
          <w:rFonts w:ascii="Times New Roman" w:eastAsia="仿宋_GB2312" w:hAnsi="Times New Roman" w:cs="Times New Roman" w:hint="eastAsia"/>
          <w:color w:val="000000" w:themeColor="text1"/>
          <w:sz w:val="28"/>
          <w:szCs w:val="28"/>
        </w:rPr>
        <w:t>17000</w:t>
      </w:r>
      <w:r w:rsidR="00501338" w:rsidRPr="002F3299">
        <w:rPr>
          <w:rFonts w:ascii="Times New Roman" w:eastAsia="仿宋_GB2312" w:hAnsi="Times New Roman" w:cs="Times New Roman" w:hint="eastAsia"/>
          <w:color w:val="000000" w:themeColor="text1"/>
          <w:sz w:val="28"/>
          <w:szCs w:val="28"/>
        </w:rPr>
        <w:t>mg/kg</w:t>
      </w:r>
      <w:r w:rsidRPr="002F3299">
        <w:rPr>
          <w:rFonts w:ascii="Times New Roman" w:eastAsia="仿宋_GB2312" w:hAnsi="Times New Roman" w:cs="Times New Roman" w:hint="eastAsia"/>
          <w:color w:val="000000" w:themeColor="text1"/>
          <w:sz w:val="28"/>
          <w:szCs w:val="28"/>
        </w:rPr>
        <w:t>和</w:t>
      </w:r>
      <w:r w:rsidRPr="002F3299">
        <w:rPr>
          <w:rFonts w:ascii="Times New Roman" w:eastAsia="仿宋_GB2312" w:hAnsi="Times New Roman" w:cs="Times New Roman" w:hint="eastAsia"/>
          <w:color w:val="000000" w:themeColor="text1"/>
          <w:sz w:val="28"/>
          <w:szCs w:val="28"/>
        </w:rPr>
        <w:t>530mg/kg</w:t>
      </w:r>
      <w:r w:rsidRPr="002F3299">
        <w:rPr>
          <w:rFonts w:ascii="Times New Roman" w:eastAsia="仿宋_GB2312" w:hAnsi="Times New Roman" w:cs="Times New Roman" w:hint="eastAsia"/>
          <w:color w:val="000000" w:themeColor="text1"/>
          <w:sz w:val="28"/>
          <w:szCs w:val="28"/>
        </w:rPr>
        <w:t>，考虑河北省场地氨氮修复目标值以及该污染物的气味，同时氨氮作为植物生长必要的营养元素，本标准将住宅类、公园与绿地类和工业</w:t>
      </w:r>
      <w:r w:rsidR="00501338" w:rsidRPr="002F3299">
        <w:rPr>
          <w:rFonts w:ascii="Times New Roman" w:eastAsia="仿宋_GB2312" w:hAnsi="Times New Roman" w:cs="Times New Roman" w:hint="eastAsia"/>
          <w:color w:val="000000" w:themeColor="text1"/>
          <w:sz w:val="28"/>
          <w:szCs w:val="28"/>
        </w:rPr>
        <w:t>/</w:t>
      </w:r>
      <w:r w:rsidR="00501338" w:rsidRPr="002F3299">
        <w:rPr>
          <w:rFonts w:ascii="Times New Roman" w:eastAsia="仿宋_GB2312" w:hAnsi="Times New Roman" w:cs="Times New Roman" w:hint="eastAsia"/>
          <w:color w:val="000000" w:themeColor="text1"/>
          <w:sz w:val="28"/>
          <w:szCs w:val="28"/>
        </w:rPr>
        <w:t>商服</w:t>
      </w:r>
      <w:r w:rsidRPr="002F3299">
        <w:rPr>
          <w:rFonts w:ascii="Times New Roman" w:eastAsia="仿宋_GB2312" w:hAnsi="Times New Roman" w:cs="Times New Roman" w:hint="eastAsia"/>
          <w:color w:val="000000" w:themeColor="text1"/>
          <w:sz w:val="28"/>
          <w:szCs w:val="28"/>
        </w:rPr>
        <w:t>用地类标准值分别定为</w:t>
      </w:r>
      <w:r w:rsidRPr="002F3299">
        <w:rPr>
          <w:rFonts w:ascii="Times New Roman" w:eastAsia="仿宋_GB2312" w:hAnsi="Times New Roman" w:cs="Times New Roman" w:hint="eastAsia"/>
          <w:color w:val="000000" w:themeColor="text1"/>
          <w:sz w:val="28"/>
          <w:szCs w:val="28"/>
        </w:rPr>
        <w:lastRenderedPageBreak/>
        <w:t>210</w:t>
      </w:r>
      <w:r w:rsidR="00501338" w:rsidRPr="002F3299">
        <w:rPr>
          <w:rFonts w:ascii="Times New Roman" w:eastAsia="仿宋_GB2312" w:hAnsi="Times New Roman" w:cs="Times New Roman" w:hint="eastAsia"/>
          <w:color w:val="000000" w:themeColor="text1"/>
          <w:sz w:val="28"/>
          <w:szCs w:val="28"/>
        </w:rPr>
        <w:t xml:space="preserve"> mg/kg</w:t>
      </w:r>
      <w:r w:rsidRPr="002F3299">
        <w:rPr>
          <w:rFonts w:ascii="Times New Roman" w:eastAsia="仿宋_GB2312" w:hAnsi="Times New Roman" w:cs="Times New Roman" w:hint="eastAsia"/>
          <w:color w:val="000000" w:themeColor="text1"/>
          <w:sz w:val="28"/>
          <w:szCs w:val="28"/>
        </w:rPr>
        <w:t>、</w:t>
      </w:r>
      <w:r w:rsidRPr="002F3299">
        <w:rPr>
          <w:rFonts w:ascii="Times New Roman" w:eastAsia="仿宋_GB2312" w:hAnsi="Times New Roman" w:cs="Times New Roman" w:hint="eastAsia"/>
          <w:color w:val="000000" w:themeColor="text1"/>
          <w:sz w:val="28"/>
          <w:szCs w:val="28"/>
        </w:rPr>
        <w:t>1000</w:t>
      </w:r>
      <w:r w:rsidR="00501338" w:rsidRPr="002F3299">
        <w:rPr>
          <w:rFonts w:ascii="Times New Roman" w:eastAsia="仿宋_GB2312" w:hAnsi="Times New Roman" w:cs="Times New Roman" w:hint="eastAsia"/>
          <w:color w:val="000000" w:themeColor="text1"/>
          <w:sz w:val="28"/>
          <w:szCs w:val="28"/>
        </w:rPr>
        <w:t xml:space="preserve"> mg/kg</w:t>
      </w:r>
      <w:r w:rsidRPr="002F3299">
        <w:rPr>
          <w:rFonts w:ascii="Times New Roman" w:eastAsia="仿宋_GB2312" w:hAnsi="Times New Roman" w:cs="Times New Roman" w:hint="eastAsia"/>
          <w:color w:val="000000" w:themeColor="text1"/>
          <w:sz w:val="28"/>
          <w:szCs w:val="28"/>
        </w:rPr>
        <w:t>和</w:t>
      </w:r>
      <w:r w:rsidRPr="002F3299">
        <w:rPr>
          <w:rFonts w:ascii="Times New Roman" w:eastAsia="仿宋_GB2312" w:hAnsi="Times New Roman" w:cs="Times New Roman" w:hint="eastAsia"/>
          <w:color w:val="000000" w:themeColor="text1"/>
          <w:sz w:val="28"/>
          <w:szCs w:val="28"/>
        </w:rPr>
        <w:t>530 mg/kg</w:t>
      </w:r>
      <w:r w:rsidRPr="002F3299">
        <w:rPr>
          <w:rFonts w:ascii="Times New Roman" w:eastAsia="仿宋_GB2312" w:hAnsi="Times New Roman" w:cs="Times New Roman" w:hint="eastAsia"/>
          <w:color w:val="000000" w:themeColor="text1"/>
          <w:sz w:val="28"/>
          <w:szCs w:val="28"/>
        </w:rPr>
        <w:t>。</w:t>
      </w:r>
    </w:p>
    <w:p w:rsidR="0010213C" w:rsidRPr="002F3299" w:rsidRDefault="00EA7270" w:rsidP="00BD7773">
      <w:pPr>
        <w:spacing w:line="360" w:lineRule="auto"/>
        <w:ind w:firstLineChars="200" w:firstLine="560"/>
        <w:rPr>
          <w:rFonts w:ascii="Times New Roman" w:eastAsia="仿宋_GB2312" w:hAnsi="Times New Roman" w:cs="Times New Roman"/>
          <w:color w:val="000000" w:themeColor="text1"/>
          <w:sz w:val="28"/>
          <w:szCs w:val="28"/>
        </w:rPr>
      </w:pPr>
      <w:r w:rsidRPr="002F3299">
        <w:rPr>
          <w:rFonts w:ascii="Times New Roman" w:eastAsia="仿宋_GB2312" w:hAnsi="Times New Roman" w:cs="Times New Roman" w:hint="eastAsia"/>
          <w:color w:val="000000" w:themeColor="text1"/>
          <w:sz w:val="28"/>
          <w:szCs w:val="28"/>
        </w:rPr>
        <w:t>（</w:t>
      </w:r>
      <w:r w:rsidRPr="002F3299">
        <w:rPr>
          <w:rFonts w:ascii="Times New Roman" w:eastAsia="仿宋_GB2312" w:hAnsi="Times New Roman" w:cs="Times New Roman" w:hint="eastAsia"/>
          <w:color w:val="000000" w:themeColor="text1"/>
          <w:sz w:val="28"/>
          <w:szCs w:val="28"/>
        </w:rPr>
        <w:t>3</w:t>
      </w:r>
      <w:r w:rsidRPr="002F3299">
        <w:rPr>
          <w:rFonts w:ascii="Times New Roman" w:eastAsia="仿宋_GB2312" w:hAnsi="Times New Roman" w:cs="Times New Roman" w:hint="eastAsia"/>
          <w:color w:val="000000" w:themeColor="text1"/>
          <w:sz w:val="28"/>
          <w:szCs w:val="28"/>
        </w:rPr>
        <w:t>）</w:t>
      </w:r>
      <w:r w:rsidR="0010213C" w:rsidRPr="002F3299">
        <w:rPr>
          <w:rFonts w:ascii="Times New Roman" w:eastAsia="仿宋_GB2312" w:hAnsi="Times New Roman" w:cs="Times New Roman" w:hint="eastAsia"/>
          <w:color w:val="000000" w:themeColor="text1"/>
          <w:sz w:val="28"/>
          <w:szCs w:val="28"/>
        </w:rPr>
        <w:t>多环芳烃</w:t>
      </w:r>
      <w:r w:rsidR="00BD7773" w:rsidRPr="002F3299">
        <w:rPr>
          <w:rFonts w:ascii="Times New Roman" w:eastAsia="仿宋_GB2312" w:hAnsi="Times New Roman" w:cs="Times New Roman" w:hint="eastAsia"/>
          <w:color w:val="000000" w:themeColor="text1"/>
          <w:sz w:val="28"/>
          <w:szCs w:val="28"/>
        </w:rPr>
        <w:t>的调整说明</w:t>
      </w:r>
    </w:p>
    <w:p w:rsidR="0010213C" w:rsidRPr="002F3299" w:rsidRDefault="0010213C" w:rsidP="0010213C">
      <w:pPr>
        <w:spacing w:line="360" w:lineRule="auto"/>
        <w:ind w:firstLineChars="200" w:firstLine="560"/>
        <w:rPr>
          <w:rFonts w:ascii="Times New Roman" w:eastAsia="仿宋_GB2312" w:hAnsi="Times New Roman" w:cs="Times New Roman"/>
          <w:color w:val="000000" w:themeColor="text1"/>
          <w:sz w:val="28"/>
          <w:szCs w:val="28"/>
        </w:rPr>
      </w:pPr>
      <w:r w:rsidRPr="002F3299">
        <w:rPr>
          <w:rFonts w:ascii="Times New Roman" w:eastAsia="仿宋_GB2312" w:hAnsi="Times New Roman" w:cs="Times New Roman" w:hint="eastAsia"/>
          <w:color w:val="000000" w:themeColor="text1"/>
          <w:sz w:val="28"/>
          <w:szCs w:val="28"/>
        </w:rPr>
        <w:t>采用模型外推苯并（</w:t>
      </w:r>
      <w:r w:rsidRPr="002F3299">
        <w:rPr>
          <w:rFonts w:ascii="Times New Roman" w:eastAsia="仿宋_GB2312" w:hAnsi="Times New Roman" w:cs="Times New Roman" w:hint="eastAsia"/>
          <w:color w:val="000000" w:themeColor="text1"/>
          <w:sz w:val="28"/>
          <w:szCs w:val="28"/>
        </w:rPr>
        <w:t>a</w:t>
      </w:r>
      <w:r w:rsidRPr="002F3299">
        <w:rPr>
          <w:rFonts w:ascii="Times New Roman" w:eastAsia="仿宋_GB2312" w:hAnsi="Times New Roman" w:cs="Times New Roman" w:hint="eastAsia"/>
          <w:color w:val="000000" w:themeColor="text1"/>
          <w:sz w:val="28"/>
          <w:szCs w:val="28"/>
        </w:rPr>
        <w:t>）</w:t>
      </w:r>
      <w:proofErr w:type="gramStart"/>
      <w:r w:rsidRPr="002F3299">
        <w:rPr>
          <w:rFonts w:ascii="Times New Roman" w:eastAsia="仿宋_GB2312" w:hAnsi="Times New Roman" w:cs="Times New Roman" w:hint="eastAsia"/>
          <w:color w:val="000000" w:themeColor="text1"/>
          <w:sz w:val="28"/>
          <w:szCs w:val="28"/>
        </w:rPr>
        <w:t>芘</w:t>
      </w:r>
      <w:proofErr w:type="gramEnd"/>
      <w:r w:rsidRPr="002F3299">
        <w:rPr>
          <w:rFonts w:ascii="Times New Roman" w:eastAsia="仿宋_GB2312" w:hAnsi="Times New Roman" w:cs="Times New Roman" w:hint="eastAsia"/>
          <w:color w:val="000000" w:themeColor="text1"/>
          <w:sz w:val="28"/>
          <w:szCs w:val="28"/>
        </w:rPr>
        <w:t>的住宅类、公园与绿地类、工业用地风险控制值分别为</w:t>
      </w:r>
      <w:r w:rsidRPr="002F3299">
        <w:rPr>
          <w:rFonts w:ascii="Times New Roman" w:eastAsia="仿宋_GB2312" w:hAnsi="Times New Roman" w:cs="Times New Roman" w:hint="eastAsia"/>
          <w:color w:val="000000" w:themeColor="text1"/>
          <w:sz w:val="28"/>
          <w:szCs w:val="28"/>
        </w:rPr>
        <w:t>0.48</w:t>
      </w:r>
      <w:r w:rsidR="00501338" w:rsidRPr="002F3299">
        <w:rPr>
          <w:rFonts w:ascii="Times New Roman" w:eastAsia="仿宋_GB2312" w:hAnsi="Times New Roman" w:cs="Times New Roman" w:hint="eastAsia"/>
          <w:color w:val="000000" w:themeColor="text1"/>
          <w:sz w:val="28"/>
          <w:szCs w:val="28"/>
        </w:rPr>
        <w:t>mg/kg</w:t>
      </w:r>
      <w:r w:rsidRPr="002F3299">
        <w:rPr>
          <w:rFonts w:ascii="Times New Roman" w:eastAsia="仿宋_GB2312" w:hAnsi="Times New Roman" w:cs="Times New Roman" w:hint="eastAsia"/>
          <w:color w:val="000000" w:themeColor="text1"/>
          <w:sz w:val="28"/>
          <w:szCs w:val="28"/>
        </w:rPr>
        <w:t>、</w:t>
      </w:r>
      <w:r w:rsidRPr="002F3299">
        <w:rPr>
          <w:rFonts w:ascii="Times New Roman" w:eastAsia="仿宋_GB2312" w:hAnsi="Times New Roman" w:cs="Times New Roman" w:hint="eastAsia"/>
          <w:color w:val="000000" w:themeColor="text1"/>
          <w:sz w:val="28"/>
          <w:szCs w:val="28"/>
        </w:rPr>
        <w:t>1.1</w:t>
      </w:r>
      <w:r w:rsidR="00501338" w:rsidRPr="002F3299">
        <w:rPr>
          <w:rFonts w:ascii="Times New Roman" w:eastAsia="仿宋_GB2312" w:hAnsi="Times New Roman" w:cs="Times New Roman" w:hint="eastAsia"/>
          <w:color w:val="000000" w:themeColor="text1"/>
          <w:sz w:val="28"/>
          <w:szCs w:val="28"/>
        </w:rPr>
        <w:t>mg/kg</w:t>
      </w:r>
      <w:r w:rsidRPr="002F3299">
        <w:rPr>
          <w:rFonts w:ascii="Times New Roman" w:eastAsia="仿宋_GB2312" w:hAnsi="Times New Roman" w:cs="Times New Roman" w:hint="eastAsia"/>
          <w:color w:val="000000" w:themeColor="text1"/>
          <w:sz w:val="28"/>
          <w:szCs w:val="28"/>
        </w:rPr>
        <w:t>和</w:t>
      </w:r>
      <w:r w:rsidRPr="002F3299">
        <w:rPr>
          <w:rFonts w:ascii="Times New Roman" w:eastAsia="仿宋_GB2312" w:hAnsi="Times New Roman" w:cs="Times New Roman" w:hint="eastAsia"/>
          <w:color w:val="000000" w:themeColor="text1"/>
          <w:sz w:val="28"/>
          <w:szCs w:val="28"/>
        </w:rPr>
        <w:t>1.2mg/kg</w:t>
      </w:r>
      <w:r w:rsidRPr="002F3299">
        <w:rPr>
          <w:rFonts w:ascii="Times New Roman" w:eastAsia="仿宋_GB2312" w:hAnsi="Times New Roman" w:cs="Times New Roman" w:hint="eastAsia"/>
          <w:color w:val="000000" w:themeColor="text1"/>
          <w:sz w:val="28"/>
          <w:szCs w:val="28"/>
        </w:rPr>
        <w:t>，</w:t>
      </w:r>
      <w:r w:rsidRPr="002F3299">
        <w:rPr>
          <w:rFonts w:ascii="Times New Roman" w:eastAsia="仿宋_GB2312" w:hAnsi="Times New Roman" w:cs="Times New Roman"/>
          <w:color w:val="000000" w:themeColor="text1"/>
          <w:sz w:val="28"/>
          <w:szCs w:val="28"/>
        </w:rPr>
        <w:t>由于有致癌毒性的</w:t>
      </w:r>
      <w:r w:rsidRPr="002F3299">
        <w:rPr>
          <w:rFonts w:ascii="Times New Roman" w:eastAsia="仿宋_GB2312" w:hAnsi="Times New Roman" w:cs="Times New Roman"/>
          <w:color w:val="000000" w:themeColor="text1"/>
          <w:sz w:val="28"/>
          <w:szCs w:val="28"/>
        </w:rPr>
        <w:t xml:space="preserve"> PAHs </w:t>
      </w:r>
      <w:r w:rsidRPr="002F3299">
        <w:rPr>
          <w:rFonts w:ascii="Times New Roman" w:eastAsia="仿宋_GB2312" w:hAnsi="Times New Roman" w:cs="Times New Roman"/>
          <w:color w:val="000000" w:themeColor="text1"/>
          <w:sz w:val="28"/>
          <w:szCs w:val="28"/>
        </w:rPr>
        <w:t>具有类似的化学结构及相同的致癌反应机理</w:t>
      </w:r>
      <w:r w:rsidRPr="002F3299">
        <w:rPr>
          <w:rFonts w:ascii="Times New Roman" w:eastAsia="仿宋_GB2312" w:hAnsi="Times New Roman" w:cs="Times New Roman" w:hint="eastAsia"/>
          <w:color w:val="000000" w:themeColor="text1"/>
          <w:sz w:val="28"/>
          <w:szCs w:val="28"/>
        </w:rPr>
        <w:t>，</w:t>
      </w:r>
      <w:r w:rsidRPr="002F3299">
        <w:rPr>
          <w:rFonts w:ascii="Times New Roman" w:eastAsia="仿宋_GB2312" w:hAnsi="Times New Roman" w:cs="Times New Roman"/>
          <w:color w:val="000000" w:themeColor="text1"/>
          <w:sz w:val="28"/>
          <w:szCs w:val="28"/>
        </w:rPr>
        <w:t>因此采用毒性当量因子</w:t>
      </w:r>
      <w:r w:rsidRPr="002F3299">
        <w:rPr>
          <w:rFonts w:ascii="Times New Roman" w:eastAsia="仿宋_GB2312" w:hAnsi="Times New Roman" w:cs="Times New Roman" w:hint="eastAsia"/>
          <w:color w:val="000000" w:themeColor="text1"/>
          <w:sz w:val="28"/>
          <w:szCs w:val="28"/>
        </w:rPr>
        <w:t>，以苯并（</w:t>
      </w:r>
      <w:r w:rsidRPr="002F3299">
        <w:rPr>
          <w:rFonts w:ascii="Times New Roman" w:eastAsia="仿宋_GB2312" w:hAnsi="Times New Roman" w:cs="Times New Roman" w:hint="eastAsia"/>
          <w:color w:val="000000" w:themeColor="text1"/>
          <w:sz w:val="28"/>
          <w:szCs w:val="28"/>
        </w:rPr>
        <w:t>a</w:t>
      </w:r>
      <w:r w:rsidRPr="002F3299">
        <w:rPr>
          <w:rFonts w:ascii="Times New Roman" w:eastAsia="仿宋_GB2312" w:hAnsi="Times New Roman" w:cs="Times New Roman" w:hint="eastAsia"/>
          <w:color w:val="000000" w:themeColor="text1"/>
          <w:sz w:val="28"/>
          <w:szCs w:val="28"/>
        </w:rPr>
        <w:t>）</w:t>
      </w:r>
      <w:proofErr w:type="gramStart"/>
      <w:r w:rsidRPr="002F3299">
        <w:rPr>
          <w:rFonts w:ascii="Times New Roman" w:eastAsia="仿宋_GB2312" w:hAnsi="Times New Roman" w:cs="Times New Roman" w:hint="eastAsia"/>
          <w:color w:val="000000" w:themeColor="text1"/>
          <w:sz w:val="28"/>
          <w:szCs w:val="28"/>
        </w:rPr>
        <w:t>芘</w:t>
      </w:r>
      <w:proofErr w:type="gramEnd"/>
      <w:r w:rsidRPr="002F3299">
        <w:rPr>
          <w:rFonts w:ascii="Times New Roman" w:eastAsia="仿宋_GB2312" w:hAnsi="Times New Roman" w:cs="Times New Roman" w:hint="eastAsia"/>
          <w:color w:val="000000" w:themeColor="text1"/>
          <w:sz w:val="28"/>
          <w:szCs w:val="28"/>
        </w:rPr>
        <w:t>的</w:t>
      </w:r>
      <w:r w:rsidRPr="002F3299">
        <w:rPr>
          <w:rFonts w:ascii="Times New Roman" w:eastAsia="仿宋_GB2312" w:hAnsi="Times New Roman" w:cs="Times New Roman"/>
          <w:color w:val="000000" w:themeColor="text1"/>
          <w:sz w:val="28"/>
          <w:szCs w:val="28"/>
        </w:rPr>
        <w:t>毒性当量因子</w:t>
      </w:r>
      <w:r w:rsidRPr="002F3299">
        <w:rPr>
          <w:rFonts w:ascii="Times New Roman" w:eastAsia="仿宋_GB2312" w:hAnsi="Times New Roman" w:cs="Times New Roman" w:hint="eastAsia"/>
          <w:color w:val="000000" w:themeColor="text1"/>
          <w:sz w:val="28"/>
          <w:szCs w:val="28"/>
        </w:rPr>
        <w:t>为</w:t>
      </w:r>
      <w:r w:rsidRPr="002F3299">
        <w:rPr>
          <w:rFonts w:ascii="Times New Roman" w:eastAsia="仿宋_GB2312" w:hAnsi="Times New Roman" w:cs="Times New Roman" w:hint="eastAsia"/>
          <w:color w:val="000000" w:themeColor="text1"/>
          <w:sz w:val="28"/>
          <w:szCs w:val="28"/>
        </w:rPr>
        <w:t>1</w:t>
      </w:r>
      <w:r w:rsidRPr="002F3299">
        <w:rPr>
          <w:rFonts w:ascii="Times New Roman" w:eastAsia="仿宋_GB2312" w:hAnsi="Times New Roman" w:cs="Times New Roman" w:hint="eastAsia"/>
          <w:color w:val="000000" w:themeColor="text1"/>
          <w:sz w:val="28"/>
          <w:szCs w:val="28"/>
        </w:rPr>
        <w:t>，反推其余多环芳烃的含量。</w:t>
      </w:r>
    </w:p>
    <w:p w:rsidR="0010213C" w:rsidRPr="002F3299" w:rsidRDefault="0010213C" w:rsidP="00BD7773">
      <w:pPr>
        <w:jc w:val="center"/>
        <w:rPr>
          <w:rFonts w:ascii="Times New Roman" w:eastAsia="仿宋_GB2312" w:hAnsi="Times New Roman" w:cs="Times New Roman"/>
          <w:sz w:val="28"/>
          <w:szCs w:val="28"/>
        </w:rPr>
      </w:pPr>
      <w:r w:rsidRPr="002F3299">
        <w:rPr>
          <w:rFonts w:ascii="Times New Roman" w:eastAsia="仿宋_GB2312" w:hAnsi="Times New Roman" w:cs="Times New Roman" w:hint="eastAsia"/>
          <w:sz w:val="28"/>
          <w:szCs w:val="28"/>
        </w:rPr>
        <w:t>表</w:t>
      </w:r>
      <w:r w:rsidR="008A0273" w:rsidRPr="002F3299">
        <w:rPr>
          <w:rFonts w:ascii="Times New Roman" w:eastAsia="仿宋_GB2312" w:hAnsi="Times New Roman" w:cs="Times New Roman" w:hint="eastAsia"/>
          <w:sz w:val="28"/>
          <w:szCs w:val="28"/>
        </w:rPr>
        <w:t>1</w:t>
      </w:r>
      <w:r w:rsidR="00EA7270" w:rsidRPr="002F3299">
        <w:rPr>
          <w:rFonts w:ascii="Times New Roman" w:eastAsia="仿宋_GB2312" w:hAnsi="Times New Roman" w:cs="Times New Roman" w:hint="eastAsia"/>
          <w:sz w:val="28"/>
          <w:szCs w:val="28"/>
        </w:rPr>
        <w:t>5</w:t>
      </w:r>
      <w:r w:rsidRPr="002F3299">
        <w:rPr>
          <w:rFonts w:ascii="Times New Roman" w:eastAsia="仿宋_GB2312" w:hAnsi="Times New Roman" w:cs="Times New Roman" w:hint="eastAsia"/>
          <w:sz w:val="28"/>
          <w:szCs w:val="28"/>
        </w:rPr>
        <w:t xml:space="preserve">  </w:t>
      </w:r>
      <w:r w:rsidRPr="002F3299">
        <w:rPr>
          <w:rFonts w:ascii="Times New Roman" w:eastAsia="仿宋_GB2312" w:hAnsi="Times New Roman" w:cs="Times New Roman" w:hint="eastAsia"/>
          <w:sz w:val="28"/>
          <w:szCs w:val="28"/>
        </w:rPr>
        <w:t>美国加州</w:t>
      </w:r>
      <w:r w:rsidRPr="002F3299">
        <w:rPr>
          <w:rFonts w:ascii="Times New Roman" w:eastAsia="仿宋_GB2312" w:hAnsi="Times New Roman" w:cs="Times New Roman" w:hint="eastAsia"/>
          <w:sz w:val="28"/>
          <w:szCs w:val="28"/>
        </w:rPr>
        <w:t>PAHs</w:t>
      </w:r>
      <w:r w:rsidRPr="002F3299">
        <w:rPr>
          <w:rFonts w:ascii="Times New Roman" w:eastAsia="仿宋_GB2312" w:hAnsi="Times New Roman" w:cs="Times New Roman" w:hint="eastAsia"/>
          <w:sz w:val="28"/>
          <w:szCs w:val="28"/>
        </w:rPr>
        <w:t>毒性当量因子</w:t>
      </w:r>
    </w:p>
    <w:tbl>
      <w:tblPr>
        <w:tblW w:w="85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01"/>
        <w:gridCol w:w="3402"/>
        <w:gridCol w:w="4019"/>
      </w:tblGrid>
      <w:tr w:rsidR="0010213C" w:rsidRPr="002F3299" w:rsidTr="00B4583F">
        <w:tc>
          <w:tcPr>
            <w:tcW w:w="1101" w:type="dxa"/>
            <w:shd w:val="clear" w:color="auto" w:fill="auto"/>
            <w:vAlign w:val="center"/>
          </w:tcPr>
          <w:p w:rsidR="0010213C" w:rsidRPr="002F3299" w:rsidRDefault="0010213C" w:rsidP="008D3662">
            <w:pPr>
              <w:jc w:val="center"/>
              <w:rPr>
                <w:rFonts w:ascii="Times New Roman" w:hAnsi="Times New Roman"/>
                <w:b/>
                <w:bCs/>
                <w:szCs w:val="21"/>
              </w:rPr>
            </w:pPr>
            <w:r w:rsidRPr="002F3299">
              <w:rPr>
                <w:rFonts w:ascii="Times New Roman" w:hAnsi="Times New Roman"/>
                <w:b/>
                <w:bCs/>
                <w:szCs w:val="21"/>
              </w:rPr>
              <w:t>序号</w:t>
            </w:r>
          </w:p>
        </w:tc>
        <w:tc>
          <w:tcPr>
            <w:tcW w:w="3402" w:type="dxa"/>
            <w:shd w:val="clear" w:color="auto" w:fill="auto"/>
            <w:vAlign w:val="center"/>
          </w:tcPr>
          <w:p w:rsidR="0010213C" w:rsidRPr="002F3299" w:rsidRDefault="0010213C" w:rsidP="008D3662">
            <w:pPr>
              <w:jc w:val="center"/>
              <w:rPr>
                <w:rFonts w:ascii="Times New Roman" w:hAnsi="Times New Roman"/>
                <w:b/>
                <w:bCs/>
                <w:szCs w:val="21"/>
              </w:rPr>
            </w:pPr>
            <w:r w:rsidRPr="002F3299">
              <w:rPr>
                <w:rFonts w:ascii="Times New Roman" w:hAnsi="Times New Roman"/>
                <w:b/>
                <w:bCs/>
                <w:szCs w:val="21"/>
              </w:rPr>
              <w:t>多环芳烃种类</w:t>
            </w:r>
          </w:p>
        </w:tc>
        <w:tc>
          <w:tcPr>
            <w:tcW w:w="4019" w:type="dxa"/>
            <w:shd w:val="clear" w:color="auto" w:fill="auto"/>
            <w:vAlign w:val="center"/>
          </w:tcPr>
          <w:p w:rsidR="0010213C" w:rsidRPr="002F3299" w:rsidRDefault="0010213C" w:rsidP="008D3662">
            <w:pPr>
              <w:jc w:val="center"/>
              <w:rPr>
                <w:rFonts w:ascii="Times New Roman" w:hAnsi="Times New Roman"/>
                <w:b/>
                <w:bCs/>
                <w:szCs w:val="21"/>
              </w:rPr>
            </w:pPr>
            <w:r w:rsidRPr="002F3299">
              <w:rPr>
                <w:rFonts w:ascii="Times New Roman" w:hAnsi="Times New Roman"/>
                <w:b/>
                <w:bCs/>
                <w:szCs w:val="21"/>
              </w:rPr>
              <w:t>当量浓度系数</w:t>
            </w:r>
          </w:p>
        </w:tc>
      </w:tr>
      <w:tr w:rsidR="0010213C" w:rsidRPr="002F3299" w:rsidTr="00B4583F">
        <w:trPr>
          <w:trHeight w:val="90"/>
        </w:trPr>
        <w:tc>
          <w:tcPr>
            <w:tcW w:w="1101"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1</w:t>
            </w:r>
          </w:p>
        </w:tc>
        <w:tc>
          <w:tcPr>
            <w:tcW w:w="3402" w:type="dxa"/>
            <w:shd w:val="clear" w:color="auto" w:fill="auto"/>
            <w:vAlign w:val="center"/>
          </w:tcPr>
          <w:p w:rsidR="0010213C" w:rsidRPr="002F3299" w:rsidRDefault="0010213C" w:rsidP="008D3662">
            <w:pPr>
              <w:jc w:val="center"/>
              <w:rPr>
                <w:rFonts w:ascii="Times New Roman" w:hAnsi="Times New Roman"/>
                <w:szCs w:val="21"/>
              </w:rPr>
            </w:pPr>
            <w:proofErr w:type="gramStart"/>
            <w:r w:rsidRPr="002F3299">
              <w:rPr>
                <w:rFonts w:ascii="Times New Roman" w:hAnsi="Times New Roman"/>
                <w:szCs w:val="21"/>
              </w:rPr>
              <w:t>苊</w:t>
            </w:r>
            <w:proofErr w:type="gramEnd"/>
          </w:p>
        </w:tc>
        <w:tc>
          <w:tcPr>
            <w:tcW w:w="4019"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0.001</w:t>
            </w:r>
          </w:p>
        </w:tc>
      </w:tr>
      <w:tr w:rsidR="0010213C" w:rsidRPr="002F3299" w:rsidTr="00B4583F">
        <w:tc>
          <w:tcPr>
            <w:tcW w:w="1101"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2</w:t>
            </w:r>
          </w:p>
        </w:tc>
        <w:tc>
          <w:tcPr>
            <w:tcW w:w="3402" w:type="dxa"/>
            <w:shd w:val="clear" w:color="auto" w:fill="auto"/>
            <w:vAlign w:val="center"/>
          </w:tcPr>
          <w:p w:rsidR="0010213C" w:rsidRPr="002F3299" w:rsidRDefault="0010213C" w:rsidP="008D3662">
            <w:pPr>
              <w:jc w:val="center"/>
              <w:rPr>
                <w:rFonts w:ascii="Times New Roman" w:hAnsi="Times New Roman"/>
                <w:szCs w:val="21"/>
              </w:rPr>
            </w:pPr>
            <w:proofErr w:type="gramStart"/>
            <w:r w:rsidRPr="002F3299">
              <w:rPr>
                <w:rFonts w:ascii="Times New Roman" w:hAnsi="Times New Roman"/>
                <w:szCs w:val="21"/>
              </w:rPr>
              <w:t>苊</w:t>
            </w:r>
            <w:proofErr w:type="gramEnd"/>
            <w:r w:rsidRPr="002F3299">
              <w:rPr>
                <w:rFonts w:ascii="Times New Roman" w:hAnsi="Times New Roman"/>
                <w:szCs w:val="21"/>
              </w:rPr>
              <w:t>烯</w:t>
            </w:r>
          </w:p>
        </w:tc>
        <w:tc>
          <w:tcPr>
            <w:tcW w:w="4019"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0.001</w:t>
            </w:r>
          </w:p>
        </w:tc>
      </w:tr>
      <w:tr w:rsidR="0010213C" w:rsidRPr="002F3299" w:rsidTr="00B4583F">
        <w:tc>
          <w:tcPr>
            <w:tcW w:w="1101"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3</w:t>
            </w:r>
          </w:p>
        </w:tc>
        <w:tc>
          <w:tcPr>
            <w:tcW w:w="3402" w:type="dxa"/>
            <w:shd w:val="clear" w:color="auto" w:fill="auto"/>
            <w:vAlign w:val="center"/>
          </w:tcPr>
          <w:p w:rsidR="0010213C" w:rsidRPr="002F3299" w:rsidRDefault="0010213C" w:rsidP="008D3662">
            <w:pPr>
              <w:jc w:val="center"/>
              <w:rPr>
                <w:rFonts w:ascii="Times New Roman" w:hAnsi="Times New Roman"/>
                <w:szCs w:val="21"/>
              </w:rPr>
            </w:pPr>
            <w:proofErr w:type="gramStart"/>
            <w:r w:rsidRPr="002F3299">
              <w:rPr>
                <w:rFonts w:ascii="Times New Roman" w:hAnsi="Times New Roman"/>
                <w:szCs w:val="21"/>
              </w:rPr>
              <w:t>蒽</w:t>
            </w:r>
            <w:proofErr w:type="gramEnd"/>
          </w:p>
        </w:tc>
        <w:tc>
          <w:tcPr>
            <w:tcW w:w="4019"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0.01</w:t>
            </w:r>
          </w:p>
        </w:tc>
      </w:tr>
      <w:tr w:rsidR="0010213C" w:rsidRPr="002F3299" w:rsidTr="00B4583F">
        <w:tc>
          <w:tcPr>
            <w:tcW w:w="1101"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4</w:t>
            </w:r>
          </w:p>
        </w:tc>
        <w:tc>
          <w:tcPr>
            <w:tcW w:w="3402"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苯并（</w:t>
            </w:r>
            <w:r w:rsidRPr="002F3299">
              <w:rPr>
                <w:rFonts w:ascii="Times New Roman" w:hAnsi="Times New Roman"/>
                <w:szCs w:val="21"/>
              </w:rPr>
              <w:t>a</w:t>
            </w:r>
            <w:r w:rsidRPr="002F3299">
              <w:rPr>
                <w:rFonts w:ascii="Times New Roman" w:hAnsi="Times New Roman"/>
                <w:szCs w:val="21"/>
              </w:rPr>
              <w:t>）</w:t>
            </w:r>
            <w:proofErr w:type="gramStart"/>
            <w:r w:rsidRPr="002F3299">
              <w:rPr>
                <w:rFonts w:ascii="Times New Roman" w:hAnsi="Times New Roman"/>
                <w:szCs w:val="21"/>
              </w:rPr>
              <w:t>蒽</w:t>
            </w:r>
            <w:proofErr w:type="gramEnd"/>
          </w:p>
        </w:tc>
        <w:tc>
          <w:tcPr>
            <w:tcW w:w="4019"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0.1</w:t>
            </w:r>
          </w:p>
        </w:tc>
      </w:tr>
      <w:tr w:rsidR="0010213C" w:rsidRPr="002F3299" w:rsidTr="00B4583F">
        <w:tc>
          <w:tcPr>
            <w:tcW w:w="1101"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5</w:t>
            </w:r>
          </w:p>
        </w:tc>
        <w:tc>
          <w:tcPr>
            <w:tcW w:w="3402"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苯并（</w:t>
            </w:r>
            <w:r w:rsidRPr="002F3299">
              <w:rPr>
                <w:rFonts w:ascii="Times New Roman" w:hAnsi="Times New Roman"/>
                <w:szCs w:val="21"/>
              </w:rPr>
              <w:t>a</w:t>
            </w:r>
            <w:r w:rsidRPr="002F3299">
              <w:rPr>
                <w:rFonts w:ascii="Times New Roman" w:hAnsi="Times New Roman"/>
                <w:szCs w:val="21"/>
              </w:rPr>
              <w:t>）</w:t>
            </w:r>
            <w:proofErr w:type="gramStart"/>
            <w:r w:rsidRPr="002F3299">
              <w:rPr>
                <w:rFonts w:ascii="Times New Roman" w:hAnsi="Times New Roman"/>
                <w:szCs w:val="21"/>
              </w:rPr>
              <w:t>芘</w:t>
            </w:r>
            <w:proofErr w:type="gramEnd"/>
          </w:p>
        </w:tc>
        <w:tc>
          <w:tcPr>
            <w:tcW w:w="4019"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1</w:t>
            </w:r>
          </w:p>
        </w:tc>
      </w:tr>
      <w:tr w:rsidR="0010213C" w:rsidRPr="002F3299" w:rsidTr="00B4583F">
        <w:tc>
          <w:tcPr>
            <w:tcW w:w="1101"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6</w:t>
            </w:r>
          </w:p>
        </w:tc>
        <w:tc>
          <w:tcPr>
            <w:tcW w:w="3402"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苯并（</w:t>
            </w:r>
            <w:r w:rsidRPr="002F3299">
              <w:rPr>
                <w:rFonts w:ascii="Times New Roman" w:hAnsi="Times New Roman"/>
                <w:szCs w:val="21"/>
              </w:rPr>
              <w:t>b</w:t>
            </w:r>
            <w:r w:rsidRPr="002F3299">
              <w:rPr>
                <w:rFonts w:ascii="Times New Roman" w:hAnsi="Times New Roman"/>
                <w:szCs w:val="21"/>
              </w:rPr>
              <w:t>）</w:t>
            </w:r>
            <w:proofErr w:type="gramStart"/>
            <w:r w:rsidRPr="002F3299">
              <w:rPr>
                <w:rFonts w:ascii="Times New Roman" w:hAnsi="Times New Roman"/>
                <w:szCs w:val="21"/>
              </w:rPr>
              <w:t>荧蒽</w:t>
            </w:r>
            <w:proofErr w:type="gramEnd"/>
          </w:p>
        </w:tc>
        <w:tc>
          <w:tcPr>
            <w:tcW w:w="4019"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0.1</w:t>
            </w:r>
          </w:p>
        </w:tc>
      </w:tr>
      <w:tr w:rsidR="0010213C" w:rsidRPr="002F3299" w:rsidTr="00B4583F">
        <w:tc>
          <w:tcPr>
            <w:tcW w:w="1101"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7</w:t>
            </w:r>
          </w:p>
        </w:tc>
        <w:tc>
          <w:tcPr>
            <w:tcW w:w="3402"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苯并（</w:t>
            </w:r>
            <w:r w:rsidRPr="002F3299">
              <w:rPr>
                <w:rFonts w:ascii="Times New Roman" w:hAnsi="Times New Roman"/>
                <w:szCs w:val="21"/>
              </w:rPr>
              <w:t>g</w:t>
            </w:r>
            <w:r w:rsidRPr="002F3299">
              <w:rPr>
                <w:rFonts w:ascii="Times New Roman" w:hAnsi="Times New Roman"/>
                <w:szCs w:val="21"/>
              </w:rPr>
              <w:t>，</w:t>
            </w:r>
            <w:r w:rsidRPr="002F3299">
              <w:rPr>
                <w:rFonts w:ascii="Times New Roman" w:hAnsi="Times New Roman"/>
                <w:szCs w:val="21"/>
              </w:rPr>
              <w:t>h</w:t>
            </w:r>
            <w:r w:rsidRPr="002F3299">
              <w:rPr>
                <w:rFonts w:ascii="Times New Roman" w:hAnsi="Times New Roman"/>
                <w:szCs w:val="21"/>
              </w:rPr>
              <w:t>，</w:t>
            </w:r>
            <w:r w:rsidRPr="002F3299">
              <w:rPr>
                <w:rFonts w:ascii="Times New Roman" w:hAnsi="Times New Roman"/>
                <w:szCs w:val="21"/>
              </w:rPr>
              <w:t>i</w:t>
            </w:r>
            <w:r w:rsidRPr="002F3299">
              <w:rPr>
                <w:rFonts w:ascii="Times New Roman" w:hAnsi="Times New Roman"/>
                <w:szCs w:val="21"/>
              </w:rPr>
              <w:t>）苝</w:t>
            </w:r>
          </w:p>
        </w:tc>
        <w:tc>
          <w:tcPr>
            <w:tcW w:w="4019"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0.01</w:t>
            </w:r>
          </w:p>
        </w:tc>
      </w:tr>
      <w:tr w:rsidR="0010213C" w:rsidRPr="002F3299" w:rsidTr="00B4583F">
        <w:tc>
          <w:tcPr>
            <w:tcW w:w="1101"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8</w:t>
            </w:r>
          </w:p>
        </w:tc>
        <w:tc>
          <w:tcPr>
            <w:tcW w:w="3402"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苯并（</w:t>
            </w:r>
            <w:r w:rsidRPr="002F3299">
              <w:rPr>
                <w:rFonts w:ascii="Times New Roman" w:hAnsi="Times New Roman"/>
                <w:szCs w:val="21"/>
              </w:rPr>
              <w:t>k</w:t>
            </w:r>
            <w:r w:rsidRPr="002F3299">
              <w:rPr>
                <w:rFonts w:ascii="Times New Roman" w:hAnsi="Times New Roman"/>
                <w:szCs w:val="21"/>
              </w:rPr>
              <w:t>）</w:t>
            </w:r>
            <w:proofErr w:type="gramStart"/>
            <w:r w:rsidRPr="002F3299">
              <w:rPr>
                <w:rFonts w:ascii="Times New Roman" w:hAnsi="Times New Roman"/>
                <w:szCs w:val="21"/>
              </w:rPr>
              <w:t>荧蒽</w:t>
            </w:r>
            <w:proofErr w:type="gramEnd"/>
          </w:p>
        </w:tc>
        <w:tc>
          <w:tcPr>
            <w:tcW w:w="4019"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0.01</w:t>
            </w:r>
          </w:p>
        </w:tc>
      </w:tr>
      <w:tr w:rsidR="0010213C" w:rsidRPr="002F3299" w:rsidTr="00B4583F">
        <w:tc>
          <w:tcPr>
            <w:tcW w:w="1101"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9</w:t>
            </w:r>
          </w:p>
        </w:tc>
        <w:tc>
          <w:tcPr>
            <w:tcW w:w="3402"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屈</w:t>
            </w:r>
          </w:p>
        </w:tc>
        <w:tc>
          <w:tcPr>
            <w:tcW w:w="4019"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0.001</w:t>
            </w:r>
          </w:p>
        </w:tc>
      </w:tr>
      <w:tr w:rsidR="0010213C" w:rsidRPr="002F3299" w:rsidTr="00B4583F">
        <w:tc>
          <w:tcPr>
            <w:tcW w:w="1101"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10</w:t>
            </w:r>
          </w:p>
        </w:tc>
        <w:tc>
          <w:tcPr>
            <w:tcW w:w="3402"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二苯并（</w:t>
            </w:r>
            <w:r w:rsidRPr="002F3299">
              <w:rPr>
                <w:rFonts w:ascii="Times New Roman" w:hAnsi="Times New Roman"/>
                <w:szCs w:val="21"/>
              </w:rPr>
              <w:t>a</w:t>
            </w:r>
            <w:r w:rsidRPr="002F3299">
              <w:rPr>
                <w:rFonts w:ascii="Times New Roman" w:hAnsi="Times New Roman"/>
                <w:szCs w:val="21"/>
              </w:rPr>
              <w:t>，</w:t>
            </w:r>
            <w:r w:rsidRPr="002F3299">
              <w:rPr>
                <w:rFonts w:ascii="Times New Roman" w:hAnsi="Times New Roman"/>
                <w:szCs w:val="21"/>
              </w:rPr>
              <w:t>h</w:t>
            </w:r>
            <w:r w:rsidRPr="002F3299">
              <w:rPr>
                <w:rFonts w:ascii="Times New Roman" w:hAnsi="Times New Roman"/>
                <w:szCs w:val="21"/>
              </w:rPr>
              <w:t>）</w:t>
            </w:r>
            <w:proofErr w:type="gramStart"/>
            <w:r w:rsidRPr="002F3299">
              <w:rPr>
                <w:rFonts w:ascii="Times New Roman" w:hAnsi="Times New Roman"/>
                <w:szCs w:val="21"/>
              </w:rPr>
              <w:t>蒽</w:t>
            </w:r>
            <w:proofErr w:type="gramEnd"/>
          </w:p>
        </w:tc>
        <w:tc>
          <w:tcPr>
            <w:tcW w:w="4019"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1</w:t>
            </w:r>
          </w:p>
        </w:tc>
      </w:tr>
      <w:tr w:rsidR="0010213C" w:rsidRPr="002F3299" w:rsidTr="00B4583F">
        <w:tc>
          <w:tcPr>
            <w:tcW w:w="1101"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11</w:t>
            </w:r>
          </w:p>
        </w:tc>
        <w:tc>
          <w:tcPr>
            <w:tcW w:w="3402" w:type="dxa"/>
            <w:shd w:val="clear" w:color="auto" w:fill="auto"/>
            <w:vAlign w:val="center"/>
          </w:tcPr>
          <w:p w:rsidR="0010213C" w:rsidRPr="002F3299" w:rsidRDefault="0010213C" w:rsidP="008D3662">
            <w:pPr>
              <w:jc w:val="center"/>
              <w:rPr>
                <w:rFonts w:ascii="Times New Roman" w:hAnsi="Times New Roman"/>
                <w:szCs w:val="21"/>
              </w:rPr>
            </w:pPr>
            <w:proofErr w:type="gramStart"/>
            <w:r w:rsidRPr="002F3299">
              <w:rPr>
                <w:rFonts w:ascii="Times New Roman" w:hAnsi="Times New Roman"/>
                <w:szCs w:val="21"/>
              </w:rPr>
              <w:t>芴</w:t>
            </w:r>
            <w:proofErr w:type="gramEnd"/>
          </w:p>
        </w:tc>
        <w:tc>
          <w:tcPr>
            <w:tcW w:w="4019"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0.001</w:t>
            </w:r>
          </w:p>
        </w:tc>
      </w:tr>
      <w:tr w:rsidR="0010213C" w:rsidRPr="002F3299" w:rsidTr="00B4583F">
        <w:tc>
          <w:tcPr>
            <w:tcW w:w="1101"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12</w:t>
            </w:r>
          </w:p>
        </w:tc>
        <w:tc>
          <w:tcPr>
            <w:tcW w:w="3402" w:type="dxa"/>
            <w:shd w:val="clear" w:color="auto" w:fill="auto"/>
            <w:vAlign w:val="center"/>
          </w:tcPr>
          <w:p w:rsidR="0010213C" w:rsidRPr="002F3299" w:rsidRDefault="0010213C" w:rsidP="008D3662">
            <w:pPr>
              <w:jc w:val="center"/>
              <w:rPr>
                <w:rFonts w:ascii="Times New Roman" w:hAnsi="Times New Roman"/>
                <w:szCs w:val="21"/>
              </w:rPr>
            </w:pPr>
            <w:proofErr w:type="gramStart"/>
            <w:r w:rsidRPr="002F3299">
              <w:rPr>
                <w:rFonts w:ascii="Times New Roman" w:hAnsi="Times New Roman"/>
                <w:szCs w:val="21"/>
              </w:rPr>
              <w:t>荧蒽</w:t>
            </w:r>
            <w:proofErr w:type="gramEnd"/>
          </w:p>
        </w:tc>
        <w:tc>
          <w:tcPr>
            <w:tcW w:w="4019"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0.001</w:t>
            </w:r>
          </w:p>
        </w:tc>
      </w:tr>
      <w:tr w:rsidR="0010213C" w:rsidRPr="002F3299" w:rsidTr="00B4583F">
        <w:tc>
          <w:tcPr>
            <w:tcW w:w="1101"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13</w:t>
            </w:r>
          </w:p>
        </w:tc>
        <w:tc>
          <w:tcPr>
            <w:tcW w:w="3402" w:type="dxa"/>
            <w:shd w:val="clear" w:color="auto" w:fill="auto"/>
            <w:vAlign w:val="center"/>
          </w:tcPr>
          <w:p w:rsidR="0010213C" w:rsidRPr="002F3299" w:rsidRDefault="0010213C" w:rsidP="008D3662">
            <w:pPr>
              <w:jc w:val="center"/>
              <w:rPr>
                <w:rFonts w:ascii="Times New Roman" w:hAnsi="Times New Roman"/>
                <w:szCs w:val="21"/>
              </w:rPr>
            </w:pPr>
            <w:proofErr w:type="gramStart"/>
            <w:r w:rsidRPr="002F3299">
              <w:rPr>
                <w:rFonts w:ascii="Times New Roman" w:hAnsi="Times New Roman"/>
                <w:szCs w:val="21"/>
              </w:rPr>
              <w:t>茚</w:t>
            </w:r>
            <w:proofErr w:type="gramEnd"/>
            <w:r w:rsidRPr="002F3299">
              <w:rPr>
                <w:rFonts w:ascii="Times New Roman" w:hAnsi="Times New Roman"/>
                <w:szCs w:val="21"/>
              </w:rPr>
              <w:t>并（</w:t>
            </w:r>
            <w:r w:rsidRPr="002F3299">
              <w:rPr>
                <w:rFonts w:ascii="Times New Roman" w:hAnsi="Times New Roman"/>
                <w:szCs w:val="21"/>
              </w:rPr>
              <w:t>1,2,3-cd</w:t>
            </w:r>
            <w:r w:rsidRPr="002F3299">
              <w:rPr>
                <w:rFonts w:ascii="Times New Roman" w:hAnsi="Times New Roman"/>
                <w:szCs w:val="21"/>
              </w:rPr>
              <w:t>）</w:t>
            </w:r>
            <w:proofErr w:type="gramStart"/>
            <w:r w:rsidRPr="002F3299">
              <w:rPr>
                <w:rFonts w:ascii="Times New Roman" w:hAnsi="Times New Roman"/>
                <w:szCs w:val="21"/>
              </w:rPr>
              <w:t>芘</w:t>
            </w:r>
            <w:proofErr w:type="gramEnd"/>
          </w:p>
        </w:tc>
        <w:tc>
          <w:tcPr>
            <w:tcW w:w="4019"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0.1</w:t>
            </w:r>
          </w:p>
        </w:tc>
      </w:tr>
      <w:tr w:rsidR="0010213C" w:rsidRPr="002F3299" w:rsidTr="00B4583F">
        <w:tc>
          <w:tcPr>
            <w:tcW w:w="1101"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14</w:t>
            </w:r>
          </w:p>
        </w:tc>
        <w:tc>
          <w:tcPr>
            <w:tcW w:w="3402" w:type="dxa"/>
            <w:shd w:val="clear" w:color="auto" w:fill="auto"/>
            <w:vAlign w:val="center"/>
          </w:tcPr>
          <w:p w:rsidR="0010213C" w:rsidRPr="002F3299" w:rsidRDefault="0010213C" w:rsidP="008D3662">
            <w:pPr>
              <w:jc w:val="center"/>
              <w:rPr>
                <w:rFonts w:ascii="Times New Roman" w:hAnsi="Times New Roman"/>
                <w:szCs w:val="21"/>
              </w:rPr>
            </w:pPr>
            <w:proofErr w:type="gramStart"/>
            <w:r w:rsidRPr="002F3299">
              <w:rPr>
                <w:rFonts w:ascii="Times New Roman" w:hAnsi="Times New Roman"/>
                <w:szCs w:val="21"/>
              </w:rPr>
              <w:t>萘</w:t>
            </w:r>
            <w:proofErr w:type="gramEnd"/>
          </w:p>
        </w:tc>
        <w:tc>
          <w:tcPr>
            <w:tcW w:w="4019"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0.001</w:t>
            </w:r>
          </w:p>
        </w:tc>
      </w:tr>
      <w:tr w:rsidR="0010213C" w:rsidRPr="002F3299" w:rsidTr="00B4583F">
        <w:tc>
          <w:tcPr>
            <w:tcW w:w="1101"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15</w:t>
            </w:r>
          </w:p>
        </w:tc>
        <w:tc>
          <w:tcPr>
            <w:tcW w:w="3402"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菲</w:t>
            </w:r>
          </w:p>
        </w:tc>
        <w:tc>
          <w:tcPr>
            <w:tcW w:w="4019"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0.001</w:t>
            </w:r>
          </w:p>
        </w:tc>
      </w:tr>
      <w:tr w:rsidR="0010213C" w:rsidRPr="002F3299" w:rsidTr="00B4583F">
        <w:tc>
          <w:tcPr>
            <w:tcW w:w="1101"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16</w:t>
            </w:r>
          </w:p>
        </w:tc>
        <w:tc>
          <w:tcPr>
            <w:tcW w:w="3402" w:type="dxa"/>
            <w:shd w:val="clear" w:color="auto" w:fill="auto"/>
            <w:vAlign w:val="center"/>
          </w:tcPr>
          <w:p w:rsidR="0010213C" w:rsidRPr="002F3299" w:rsidRDefault="0010213C" w:rsidP="008D3662">
            <w:pPr>
              <w:jc w:val="center"/>
              <w:rPr>
                <w:rFonts w:ascii="Times New Roman" w:hAnsi="Times New Roman"/>
                <w:szCs w:val="21"/>
              </w:rPr>
            </w:pPr>
            <w:proofErr w:type="gramStart"/>
            <w:r w:rsidRPr="002F3299">
              <w:rPr>
                <w:rFonts w:ascii="Times New Roman" w:hAnsi="Times New Roman"/>
                <w:szCs w:val="21"/>
              </w:rPr>
              <w:t>芘</w:t>
            </w:r>
            <w:proofErr w:type="gramEnd"/>
          </w:p>
        </w:tc>
        <w:tc>
          <w:tcPr>
            <w:tcW w:w="4019" w:type="dxa"/>
            <w:shd w:val="clear" w:color="auto" w:fill="auto"/>
            <w:vAlign w:val="center"/>
          </w:tcPr>
          <w:p w:rsidR="0010213C" w:rsidRPr="002F3299" w:rsidRDefault="0010213C" w:rsidP="008D3662">
            <w:pPr>
              <w:jc w:val="center"/>
              <w:rPr>
                <w:rFonts w:ascii="Times New Roman" w:hAnsi="Times New Roman"/>
                <w:szCs w:val="21"/>
              </w:rPr>
            </w:pPr>
            <w:r w:rsidRPr="002F3299">
              <w:rPr>
                <w:rFonts w:ascii="Times New Roman" w:hAnsi="Times New Roman"/>
                <w:szCs w:val="21"/>
              </w:rPr>
              <w:t>0.001</w:t>
            </w:r>
          </w:p>
        </w:tc>
      </w:tr>
    </w:tbl>
    <w:p w:rsidR="0010213C" w:rsidRPr="002F3299" w:rsidRDefault="0010213C" w:rsidP="0010213C"/>
    <w:p w:rsidR="00F020F0" w:rsidRPr="002F3299" w:rsidRDefault="00F020F0" w:rsidP="00F020F0">
      <w:pPr>
        <w:pStyle w:val="2"/>
        <w:rPr>
          <w:rFonts w:ascii="Times New Roman" w:hAnsi="Times New Roman" w:cs="Times New Roman"/>
        </w:rPr>
      </w:pPr>
      <w:bookmarkStart w:id="33" w:name="_Toc500763672"/>
      <w:r w:rsidRPr="002F3299">
        <w:rPr>
          <w:rFonts w:ascii="Times New Roman" w:hAnsi="Times New Roman" w:cs="Times New Roman"/>
        </w:rPr>
        <w:t>监测方法</w:t>
      </w:r>
      <w:bookmarkEnd w:id="33"/>
    </w:p>
    <w:p w:rsidR="00F020F0" w:rsidRPr="002F3299" w:rsidRDefault="00F020F0" w:rsidP="00F020F0">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监测采样方法按照中华人民共和国国家环境保护标准《污染场地风险评估技术导则》执行。</w:t>
      </w:r>
    </w:p>
    <w:p w:rsidR="00F020F0" w:rsidRPr="002F3299" w:rsidRDefault="00F020F0" w:rsidP="00F020F0">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监测分析方法见《场地土壤</w:t>
      </w:r>
      <w:r w:rsidR="00FA3FA6">
        <w:rPr>
          <w:rFonts w:ascii="Times New Roman" w:eastAsia="仿宋_GB2312" w:hAnsi="Times New Roman" w:cs="Times New Roman" w:hint="eastAsia"/>
          <w:sz w:val="28"/>
          <w:szCs w:val="28"/>
        </w:rPr>
        <w:t>风险</w:t>
      </w:r>
      <w:r w:rsidRPr="002F3299">
        <w:rPr>
          <w:rFonts w:ascii="Times New Roman" w:eastAsia="仿宋_GB2312" w:hAnsi="Times New Roman" w:cs="Times New Roman"/>
          <w:sz w:val="28"/>
          <w:szCs w:val="28"/>
        </w:rPr>
        <w:t>筛选值》表</w:t>
      </w:r>
      <w:r w:rsidRPr="002F3299">
        <w:rPr>
          <w:rFonts w:ascii="Times New Roman" w:eastAsia="仿宋_GB2312" w:hAnsi="Times New Roman" w:cs="Times New Roman"/>
          <w:sz w:val="28"/>
          <w:szCs w:val="28"/>
        </w:rPr>
        <w:t>2“</w:t>
      </w:r>
      <w:r w:rsidRPr="002F3299">
        <w:rPr>
          <w:rFonts w:ascii="Times New Roman" w:eastAsia="仿宋_GB2312" w:hAnsi="Times New Roman" w:cs="Times New Roman"/>
          <w:sz w:val="28"/>
          <w:szCs w:val="28"/>
        </w:rPr>
        <w:t>土壤污染物监测</w:t>
      </w:r>
      <w:r w:rsidRPr="002F3299">
        <w:rPr>
          <w:rFonts w:ascii="Times New Roman" w:eastAsia="仿宋_GB2312" w:hAnsi="Times New Roman" w:cs="Times New Roman"/>
          <w:sz w:val="28"/>
          <w:szCs w:val="28"/>
        </w:rPr>
        <w:lastRenderedPageBreak/>
        <w:t>方法及推荐分析方法</w:t>
      </w: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w:t>
      </w:r>
    </w:p>
    <w:p w:rsidR="00F020F0" w:rsidRPr="002F3299" w:rsidRDefault="00F020F0" w:rsidP="00F020F0">
      <w:pPr>
        <w:pStyle w:val="1"/>
        <w:rPr>
          <w:rFonts w:ascii="Times New Roman" w:hAnsi="Times New Roman" w:cs="Times New Roman"/>
        </w:rPr>
      </w:pPr>
      <w:bookmarkStart w:id="34" w:name="_Toc500763673"/>
      <w:r w:rsidRPr="002F3299">
        <w:rPr>
          <w:rFonts w:ascii="Times New Roman" w:hAnsi="Times New Roman" w:cs="Times New Roman"/>
        </w:rPr>
        <w:t>推荐性标准的建议</w:t>
      </w:r>
      <w:r w:rsidR="002425D0" w:rsidRPr="002F3299">
        <w:rPr>
          <w:rFonts w:ascii="Times New Roman" w:hAnsi="Times New Roman" w:cs="Times New Roman"/>
        </w:rPr>
        <w:t>及</w:t>
      </w:r>
      <w:r w:rsidRPr="002F3299">
        <w:rPr>
          <w:rFonts w:ascii="Times New Roman" w:hAnsi="Times New Roman" w:cs="Times New Roman"/>
        </w:rPr>
        <w:t>理由</w:t>
      </w:r>
      <w:bookmarkEnd w:id="34"/>
    </w:p>
    <w:p w:rsidR="00FA3FA6" w:rsidRDefault="00F020F0" w:rsidP="001F650C">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建议</w:t>
      </w:r>
      <w:r w:rsidR="002425D0" w:rsidRPr="002F3299">
        <w:rPr>
          <w:rFonts w:ascii="Times New Roman" w:eastAsia="仿宋_GB2312" w:hAnsi="Times New Roman" w:cs="Times New Roman"/>
          <w:sz w:val="28"/>
          <w:szCs w:val="28"/>
        </w:rPr>
        <w:t>河北省</w:t>
      </w:r>
      <w:r w:rsidRPr="002F3299">
        <w:rPr>
          <w:rFonts w:ascii="Times New Roman" w:eastAsia="仿宋_GB2312" w:hAnsi="Times New Roman" w:cs="Times New Roman"/>
          <w:sz w:val="28"/>
          <w:szCs w:val="28"/>
        </w:rPr>
        <w:t>《场地土壤</w:t>
      </w:r>
      <w:r w:rsidR="00FA3FA6">
        <w:rPr>
          <w:rFonts w:ascii="Times New Roman" w:eastAsia="仿宋_GB2312" w:hAnsi="Times New Roman" w:cs="Times New Roman" w:hint="eastAsia"/>
          <w:sz w:val="28"/>
          <w:szCs w:val="28"/>
        </w:rPr>
        <w:t>风险</w:t>
      </w:r>
      <w:r w:rsidRPr="002F3299">
        <w:rPr>
          <w:rFonts w:ascii="Times New Roman" w:eastAsia="仿宋_GB2312" w:hAnsi="Times New Roman" w:cs="Times New Roman"/>
          <w:sz w:val="28"/>
          <w:szCs w:val="28"/>
        </w:rPr>
        <w:t>筛选值》作为推荐性标准使用。</w:t>
      </w:r>
    </w:p>
    <w:p w:rsidR="00F020F0" w:rsidRPr="002F3299" w:rsidRDefault="002425D0" w:rsidP="001F650C">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河北省区域</w:t>
      </w:r>
      <w:r w:rsidR="00F020F0" w:rsidRPr="002F3299">
        <w:rPr>
          <w:rFonts w:ascii="Times New Roman" w:eastAsia="仿宋_GB2312" w:hAnsi="Times New Roman" w:cs="Times New Roman"/>
          <w:sz w:val="28"/>
          <w:szCs w:val="28"/>
        </w:rPr>
        <w:t>土壤类型多样，场地情况差异也比较大，</w:t>
      </w:r>
      <w:r w:rsidR="001F650C" w:rsidRPr="002F3299">
        <w:rPr>
          <w:rFonts w:ascii="Times New Roman" w:eastAsia="仿宋_GB2312" w:hAnsi="Times New Roman" w:cs="Times New Roman"/>
          <w:sz w:val="28"/>
          <w:szCs w:val="28"/>
        </w:rPr>
        <w:t>河北省</w:t>
      </w:r>
      <w:r w:rsidR="00F020F0"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场地</w:t>
      </w:r>
      <w:r w:rsidR="00FA3FA6">
        <w:rPr>
          <w:rFonts w:ascii="Times New Roman" w:eastAsia="仿宋_GB2312" w:hAnsi="Times New Roman" w:cs="Times New Roman" w:hint="eastAsia"/>
          <w:sz w:val="28"/>
          <w:szCs w:val="28"/>
        </w:rPr>
        <w:t>土壤风险</w:t>
      </w:r>
      <w:r w:rsidRPr="002F3299">
        <w:rPr>
          <w:rFonts w:ascii="Times New Roman" w:eastAsia="仿宋_GB2312" w:hAnsi="Times New Roman" w:cs="Times New Roman"/>
          <w:sz w:val="28"/>
          <w:szCs w:val="28"/>
        </w:rPr>
        <w:t>筛选值</w:t>
      </w:r>
      <w:r w:rsidR="00F020F0" w:rsidRPr="002F3299">
        <w:rPr>
          <w:rFonts w:ascii="Times New Roman" w:eastAsia="仿宋_GB2312" w:hAnsi="Times New Roman" w:cs="Times New Roman"/>
          <w:sz w:val="28"/>
          <w:szCs w:val="28"/>
        </w:rPr>
        <w:t>》</w:t>
      </w:r>
      <w:r w:rsidR="001F650C" w:rsidRPr="002F3299">
        <w:rPr>
          <w:rFonts w:ascii="Times New Roman" w:eastAsia="仿宋_GB2312" w:hAnsi="Times New Roman" w:cs="Times New Roman"/>
          <w:sz w:val="28"/>
          <w:szCs w:val="28"/>
        </w:rPr>
        <w:t>计算过程中所采用的参数，</w:t>
      </w:r>
      <w:r w:rsidR="00F020F0" w:rsidRPr="002F3299">
        <w:rPr>
          <w:rFonts w:ascii="Times New Roman" w:eastAsia="仿宋_GB2312" w:hAnsi="Times New Roman" w:cs="Times New Roman"/>
          <w:sz w:val="28"/>
          <w:szCs w:val="28"/>
        </w:rPr>
        <w:t>如土壤类型、水文地质等场地参数</w:t>
      </w:r>
      <w:r w:rsidR="00FA3FA6">
        <w:rPr>
          <w:rFonts w:ascii="Times New Roman" w:eastAsia="仿宋_GB2312" w:hAnsi="Times New Roman" w:cs="Times New Roman" w:hint="eastAsia"/>
          <w:sz w:val="28"/>
          <w:szCs w:val="28"/>
        </w:rPr>
        <w:t>部分采用的是实际监测值，部分</w:t>
      </w:r>
      <w:r w:rsidR="00F020F0" w:rsidRPr="002F3299">
        <w:rPr>
          <w:rFonts w:ascii="Times New Roman" w:eastAsia="仿宋_GB2312" w:hAnsi="Times New Roman" w:cs="Times New Roman"/>
          <w:sz w:val="28"/>
          <w:szCs w:val="28"/>
        </w:rPr>
        <w:t>是在专家建议下</w:t>
      </w:r>
      <w:r w:rsidR="00FA3FA6">
        <w:rPr>
          <w:rFonts w:ascii="Times New Roman" w:eastAsia="仿宋_GB2312" w:hAnsi="Times New Roman" w:cs="Times New Roman" w:hint="eastAsia"/>
          <w:sz w:val="28"/>
          <w:szCs w:val="28"/>
        </w:rPr>
        <w:t>选取的经验值</w:t>
      </w:r>
      <w:r w:rsidR="00FA3FA6">
        <w:rPr>
          <w:rFonts w:ascii="Times New Roman" w:eastAsia="仿宋_GB2312" w:hAnsi="Times New Roman" w:cs="Times New Roman"/>
          <w:sz w:val="28"/>
          <w:szCs w:val="28"/>
        </w:rPr>
        <w:t>，而具体到实际场地应</w:t>
      </w:r>
      <w:r w:rsidR="00F020F0" w:rsidRPr="002F3299">
        <w:rPr>
          <w:rFonts w:ascii="Times New Roman" w:eastAsia="仿宋_GB2312" w:hAnsi="Times New Roman" w:cs="Times New Roman"/>
          <w:sz w:val="28"/>
          <w:szCs w:val="28"/>
        </w:rPr>
        <w:t>以场地实际的土壤类型和实测的场地参数为准；另外评价场所的暴露情况与通用土壤暴露情况也不一定相同，</w:t>
      </w:r>
      <w:r w:rsidR="001F650C" w:rsidRPr="002F3299">
        <w:rPr>
          <w:rFonts w:ascii="Times New Roman" w:eastAsia="仿宋_GB2312" w:hAnsi="Times New Roman" w:cs="Times New Roman"/>
          <w:sz w:val="28"/>
          <w:szCs w:val="28"/>
        </w:rPr>
        <w:t>本次《场地</w:t>
      </w:r>
      <w:r w:rsidR="00FA3FA6">
        <w:rPr>
          <w:rFonts w:ascii="Times New Roman" w:eastAsia="仿宋_GB2312" w:hAnsi="Times New Roman" w:cs="Times New Roman" w:hint="eastAsia"/>
          <w:sz w:val="28"/>
          <w:szCs w:val="28"/>
        </w:rPr>
        <w:t>土壤风险</w:t>
      </w:r>
      <w:r w:rsidR="001F650C" w:rsidRPr="002F3299">
        <w:rPr>
          <w:rFonts w:ascii="Times New Roman" w:eastAsia="仿宋_GB2312" w:hAnsi="Times New Roman" w:cs="Times New Roman"/>
          <w:sz w:val="28"/>
          <w:szCs w:val="28"/>
        </w:rPr>
        <w:t>筛选值》仅作为启动污染场地土壤的风险评估参考值，对于具体场地</w:t>
      </w:r>
      <w:r w:rsidR="00F020F0" w:rsidRPr="002F3299">
        <w:rPr>
          <w:rFonts w:ascii="Times New Roman" w:eastAsia="仿宋_GB2312" w:hAnsi="Times New Roman" w:cs="Times New Roman"/>
          <w:sz w:val="28"/>
          <w:szCs w:val="28"/>
        </w:rPr>
        <w:t>可通过对具体场所的风险评价来确定其风险。</w:t>
      </w:r>
    </w:p>
    <w:p w:rsidR="00F020F0" w:rsidRPr="002F3299" w:rsidRDefault="00F020F0" w:rsidP="00F020F0">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基于上述原因，建议</w:t>
      </w:r>
      <w:r w:rsidR="00FA3FA6">
        <w:rPr>
          <w:rFonts w:ascii="Times New Roman" w:eastAsia="仿宋_GB2312" w:hAnsi="Times New Roman" w:cs="Times New Roman" w:hint="eastAsia"/>
          <w:sz w:val="28"/>
          <w:szCs w:val="28"/>
        </w:rPr>
        <w:t>河北省</w:t>
      </w:r>
      <w:r w:rsidR="001F650C" w:rsidRPr="002F3299">
        <w:rPr>
          <w:rFonts w:ascii="Times New Roman" w:eastAsia="仿宋_GB2312" w:hAnsi="Times New Roman" w:cs="Times New Roman"/>
          <w:sz w:val="28"/>
          <w:szCs w:val="28"/>
        </w:rPr>
        <w:t>《场地</w:t>
      </w:r>
      <w:r w:rsidR="00FA3FA6">
        <w:rPr>
          <w:rFonts w:ascii="Times New Roman" w:eastAsia="仿宋_GB2312" w:hAnsi="Times New Roman" w:cs="Times New Roman" w:hint="eastAsia"/>
          <w:sz w:val="28"/>
          <w:szCs w:val="28"/>
        </w:rPr>
        <w:t>土壤风险</w:t>
      </w:r>
      <w:r w:rsidR="001F650C" w:rsidRPr="002F3299">
        <w:rPr>
          <w:rFonts w:ascii="Times New Roman" w:eastAsia="仿宋_GB2312" w:hAnsi="Times New Roman" w:cs="Times New Roman"/>
          <w:sz w:val="28"/>
          <w:szCs w:val="28"/>
        </w:rPr>
        <w:t>筛选值》</w:t>
      </w:r>
      <w:r w:rsidRPr="002F3299">
        <w:rPr>
          <w:rFonts w:ascii="Times New Roman" w:eastAsia="仿宋_GB2312" w:hAnsi="Times New Roman" w:cs="Times New Roman"/>
          <w:sz w:val="28"/>
          <w:szCs w:val="28"/>
        </w:rPr>
        <w:t>作为推荐性标准而非强制性标准使用。</w:t>
      </w:r>
    </w:p>
    <w:p w:rsidR="00F020F0" w:rsidRPr="002F3299" w:rsidRDefault="00F020F0" w:rsidP="00F020F0">
      <w:pPr>
        <w:pStyle w:val="1"/>
        <w:rPr>
          <w:rFonts w:ascii="Times New Roman" w:hAnsi="Times New Roman" w:cs="Times New Roman"/>
        </w:rPr>
      </w:pPr>
      <w:bookmarkStart w:id="35" w:name="_Toc500763674"/>
      <w:r w:rsidRPr="002F3299">
        <w:rPr>
          <w:rFonts w:ascii="Times New Roman" w:hAnsi="Times New Roman" w:cs="Times New Roman"/>
        </w:rPr>
        <w:t>标准</w:t>
      </w:r>
      <w:r w:rsidR="002425D0" w:rsidRPr="002F3299">
        <w:rPr>
          <w:rFonts w:ascii="Times New Roman" w:hAnsi="Times New Roman" w:cs="Times New Roman"/>
        </w:rPr>
        <w:t>执行</w:t>
      </w:r>
      <w:r w:rsidRPr="002F3299">
        <w:rPr>
          <w:rFonts w:ascii="Times New Roman" w:hAnsi="Times New Roman" w:cs="Times New Roman"/>
        </w:rPr>
        <w:t>措施</w:t>
      </w:r>
      <w:r w:rsidR="002425D0" w:rsidRPr="002F3299">
        <w:rPr>
          <w:rFonts w:ascii="Times New Roman" w:hAnsi="Times New Roman" w:cs="Times New Roman"/>
        </w:rPr>
        <w:t>和</w:t>
      </w:r>
      <w:r w:rsidRPr="002F3299">
        <w:rPr>
          <w:rFonts w:ascii="Times New Roman" w:hAnsi="Times New Roman" w:cs="Times New Roman"/>
        </w:rPr>
        <w:t>建议</w:t>
      </w:r>
      <w:bookmarkEnd w:id="35"/>
    </w:p>
    <w:p w:rsidR="00F020F0" w:rsidRPr="002F3299" w:rsidRDefault="00F020F0" w:rsidP="00F020F0">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1</w:t>
      </w:r>
      <w:r w:rsidRPr="002F3299">
        <w:rPr>
          <w:rFonts w:ascii="Times New Roman" w:eastAsia="仿宋_GB2312" w:hAnsi="Times New Roman" w:cs="Times New Roman"/>
          <w:sz w:val="28"/>
          <w:szCs w:val="28"/>
        </w:rPr>
        <w:t>）</w:t>
      </w:r>
      <w:r w:rsidR="002425D0" w:rsidRPr="002F3299">
        <w:rPr>
          <w:rFonts w:ascii="Times New Roman" w:eastAsia="仿宋_GB2312" w:hAnsi="Times New Roman" w:cs="Times New Roman"/>
          <w:sz w:val="28"/>
          <w:szCs w:val="28"/>
        </w:rPr>
        <w:t>河北省</w:t>
      </w:r>
      <w:r w:rsidRPr="002F3299">
        <w:rPr>
          <w:rFonts w:ascii="Times New Roman" w:eastAsia="仿宋_GB2312" w:hAnsi="Times New Roman" w:cs="Times New Roman"/>
          <w:sz w:val="28"/>
          <w:szCs w:val="28"/>
        </w:rPr>
        <w:t>《场地土壤</w:t>
      </w:r>
      <w:r w:rsidR="00FA3FA6">
        <w:rPr>
          <w:rFonts w:ascii="Times New Roman" w:eastAsia="仿宋_GB2312" w:hAnsi="Times New Roman" w:cs="Times New Roman" w:hint="eastAsia"/>
          <w:sz w:val="28"/>
          <w:szCs w:val="28"/>
        </w:rPr>
        <w:t>风险</w:t>
      </w:r>
      <w:r w:rsidRPr="002F3299">
        <w:rPr>
          <w:rFonts w:ascii="Times New Roman" w:eastAsia="仿宋_GB2312" w:hAnsi="Times New Roman" w:cs="Times New Roman"/>
          <w:sz w:val="28"/>
          <w:szCs w:val="28"/>
        </w:rPr>
        <w:t>筛选值》应与</w:t>
      </w:r>
      <w:r w:rsidR="002425D0" w:rsidRPr="002F3299">
        <w:rPr>
          <w:rFonts w:ascii="Times New Roman" w:eastAsia="仿宋_GB2312" w:hAnsi="Times New Roman" w:cs="Times New Roman"/>
          <w:sz w:val="28"/>
          <w:szCs w:val="28"/>
        </w:rPr>
        <w:t>河北省</w:t>
      </w:r>
      <w:r w:rsidRPr="002F3299">
        <w:rPr>
          <w:rFonts w:ascii="Times New Roman" w:eastAsia="仿宋_GB2312" w:hAnsi="Times New Roman" w:cs="Times New Roman"/>
          <w:sz w:val="28"/>
          <w:szCs w:val="28"/>
        </w:rPr>
        <w:t>污染场地管理的政策和法规制度结合使用，加强技术标准的规范和指导作用。</w:t>
      </w:r>
    </w:p>
    <w:p w:rsidR="00F020F0" w:rsidRPr="002F3299" w:rsidRDefault="00F020F0" w:rsidP="00F020F0">
      <w:pPr>
        <w:ind w:firstLineChars="200" w:firstLine="560"/>
        <w:rPr>
          <w:rFonts w:ascii="Times New Roman" w:eastAsia="仿宋_GB2312" w:hAnsi="Times New Roman" w:cs="Times New Roman"/>
          <w:sz w:val="28"/>
          <w:szCs w:val="28"/>
        </w:rPr>
      </w:pP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2</w:t>
      </w:r>
      <w:r w:rsidRPr="002F3299">
        <w:rPr>
          <w:rFonts w:ascii="Times New Roman" w:eastAsia="仿宋_GB2312" w:hAnsi="Times New Roman" w:cs="Times New Roman"/>
          <w:sz w:val="28"/>
          <w:szCs w:val="28"/>
        </w:rPr>
        <w:t>）由于我国目前相关的基础研究比较薄弱，</w:t>
      </w:r>
      <w:r w:rsidR="002425D0" w:rsidRPr="002F3299">
        <w:rPr>
          <w:rFonts w:ascii="Times New Roman" w:eastAsia="仿宋_GB2312" w:hAnsi="Times New Roman" w:cs="Times New Roman"/>
          <w:sz w:val="28"/>
          <w:szCs w:val="28"/>
        </w:rPr>
        <w:t>本次</w:t>
      </w:r>
      <w:r w:rsidRPr="002F3299">
        <w:rPr>
          <w:rFonts w:ascii="Times New Roman" w:eastAsia="仿宋_GB2312" w:hAnsi="Times New Roman" w:cs="Times New Roman"/>
          <w:sz w:val="28"/>
          <w:szCs w:val="28"/>
        </w:rPr>
        <w:t>评估模型</w:t>
      </w:r>
      <w:r w:rsidR="002425D0" w:rsidRPr="002F3299">
        <w:rPr>
          <w:rFonts w:ascii="Times New Roman" w:eastAsia="仿宋_GB2312" w:hAnsi="Times New Roman" w:cs="Times New Roman"/>
          <w:sz w:val="28"/>
          <w:szCs w:val="28"/>
        </w:rPr>
        <w:t>采用美国</w:t>
      </w:r>
      <w:r w:rsidR="002425D0" w:rsidRPr="002F3299">
        <w:rPr>
          <w:rFonts w:ascii="Times New Roman" w:eastAsia="仿宋_GB2312" w:hAnsi="Times New Roman" w:cs="Times New Roman"/>
          <w:sz w:val="28"/>
          <w:szCs w:val="28"/>
        </w:rPr>
        <w:t>RBCA</w:t>
      </w:r>
      <w:r w:rsidR="002425D0" w:rsidRPr="002F3299">
        <w:rPr>
          <w:rFonts w:ascii="Times New Roman" w:eastAsia="仿宋_GB2312" w:hAnsi="Times New Roman" w:cs="Times New Roman"/>
          <w:sz w:val="28"/>
          <w:szCs w:val="28"/>
        </w:rPr>
        <w:t>，相关</w:t>
      </w:r>
      <w:r w:rsidRPr="002F3299">
        <w:rPr>
          <w:rFonts w:ascii="Times New Roman" w:eastAsia="仿宋_GB2312" w:hAnsi="Times New Roman" w:cs="Times New Roman"/>
          <w:sz w:val="28"/>
          <w:szCs w:val="28"/>
        </w:rPr>
        <w:t>参数</w:t>
      </w:r>
      <w:r w:rsidR="002425D0" w:rsidRPr="002F3299">
        <w:rPr>
          <w:rFonts w:ascii="Times New Roman" w:eastAsia="仿宋_GB2312" w:hAnsi="Times New Roman" w:cs="Times New Roman"/>
          <w:sz w:val="28"/>
          <w:szCs w:val="28"/>
        </w:rPr>
        <w:t>数据</w:t>
      </w:r>
      <w:r w:rsidRPr="002F3299">
        <w:rPr>
          <w:rFonts w:ascii="Times New Roman" w:eastAsia="仿宋_GB2312" w:hAnsi="Times New Roman" w:cs="Times New Roman"/>
          <w:sz w:val="28"/>
          <w:szCs w:val="28"/>
        </w:rPr>
        <w:t>尤其是毒理学参数多借鉴国外，这就增加了评估结果的不确定性，建议该标准可先试用，在实际应用中不断完善、修订和补充。</w:t>
      </w:r>
    </w:p>
    <w:p w:rsidR="00617BF5" w:rsidRPr="002F3299" w:rsidRDefault="00F020F0" w:rsidP="00F020F0">
      <w:pPr>
        <w:ind w:firstLineChars="200" w:firstLine="560"/>
        <w:rPr>
          <w:rFonts w:ascii="Times New Roman" w:eastAsia="仿宋_GB2312" w:hAnsi="Times New Roman" w:cs="Times New Roman"/>
          <w:sz w:val="28"/>
          <w:szCs w:val="28"/>
        </w:rPr>
        <w:sectPr w:rsidR="00617BF5" w:rsidRPr="002F3299">
          <w:pgSz w:w="11906" w:h="16838"/>
          <w:pgMar w:top="1440" w:right="1800" w:bottom="1440" w:left="1800" w:header="851" w:footer="992" w:gutter="0"/>
          <w:cols w:space="425"/>
          <w:docGrid w:type="lines" w:linePitch="312"/>
        </w:sectPr>
      </w:pPr>
      <w:r w:rsidRPr="002F3299">
        <w:rPr>
          <w:rFonts w:ascii="Times New Roman" w:eastAsia="仿宋_GB2312" w:hAnsi="Times New Roman" w:cs="Times New Roman"/>
          <w:sz w:val="28"/>
          <w:szCs w:val="28"/>
        </w:rPr>
        <w:t>（</w:t>
      </w:r>
      <w:r w:rsidRPr="002F3299">
        <w:rPr>
          <w:rFonts w:ascii="Times New Roman" w:eastAsia="仿宋_GB2312" w:hAnsi="Times New Roman" w:cs="Times New Roman"/>
          <w:sz w:val="28"/>
          <w:szCs w:val="28"/>
        </w:rPr>
        <w:t>3</w:t>
      </w:r>
      <w:r w:rsidRPr="002F3299">
        <w:rPr>
          <w:rFonts w:ascii="Times New Roman" w:eastAsia="仿宋_GB2312" w:hAnsi="Times New Roman" w:cs="Times New Roman"/>
          <w:sz w:val="28"/>
          <w:szCs w:val="28"/>
        </w:rPr>
        <w:t>）</w:t>
      </w:r>
      <w:r w:rsidR="002425D0" w:rsidRPr="002F3299">
        <w:rPr>
          <w:rFonts w:ascii="Times New Roman" w:eastAsia="仿宋_GB2312" w:hAnsi="Times New Roman" w:cs="Times New Roman"/>
          <w:sz w:val="28"/>
          <w:szCs w:val="28"/>
        </w:rPr>
        <w:t>本次</w:t>
      </w:r>
      <w:r w:rsidR="00FA3FA6">
        <w:rPr>
          <w:rFonts w:ascii="Times New Roman" w:eastAsia="仿宋_GB2312" w:hAnsi="Times New Roman" w:cs="Times New Roman" w:hint="eastAsia"/>
          <w:sz w:val="28"/>
          <w:szCs w:val="28"/>
        </w:rPr>
        <w:t>场地</w:t>
      </w:r>
      <w:r w:rsidR="002425D0" w:rsidRPr="002F3299">
        <w:rPr>
          <w:rFonts w:ascii="Times New Roman" w:eastAsia="仿宋_GB2312" w:hAnsi="Times New Roman" w:cs="Times New Roman"/>
          <w:sz w:val="28"/>
          <w:szCs w:val="28"/>
        </w:rPr>
        <w:t>土壤</w:t>
      </w:r>
      <w:r w:rsidR="00FA3FA6">
        <w:rPr>
          <w:rFonts w:ascii="Times New Roman" w:eastAsia="仿宋_GB2312" w:hAnsi="Times New Roman" w:cs="Times New Roman" w:hint="eastAsia"/>
          <w:sz w:val="28"/>
          <w:szCs w:val="28"/>
        </w:rPr>
        <w:t>风险</w:t>
      </w:r>
      <w:r w:rsidRPr="002F3299">
        <w:rPr>
          <w:rFonts w:ascii="Times New Roman" w:eastAsia="仿宋_GB2312" w:hAnsi="Times New Roman" w:cs="Times New Roman"/>
          <w:sz w:val="28"/>
          <w:szCs w:val="28"/>
        </w:rPr>
        <w:t>筛选值为</w:t>
      </w:r>
      <w:r w:rsidR="002425D0" w:rsidRPr="002F3299">
        <w:rPr>
          <w:rFonts w:ascii="Times New Roman" w:eastAsia="仿宋_GB2312" w:hAnsi="Times New Roman" w:cs="Times New Roman"/>
          <w:sz w:val="28"/>
          <w:szCs w:val="28"/>
        </w:rPr>
        <w:t>河北省</w:t>
      </w:r>
      <w:r w:rsidRPr="002F3299">
        <w:rPr>
          <w:rFonts w:ascii="Times New Roman" w:eastAsia="仿宋_GB2312" w:hAnsi="Times New Roman" w:cs="Times New Roman"/>
          <w:sz w:val="28"/>
          <w:szCs w:val="28"/>
        </w:rPr>
        <w:t>通用的风险评价值。如</w:t>
      </w:r>
      <w:r w:rsidRPr="002F3299">
        <w:rPr>
          <w:rFonts w:ascii="Times New Roman" w:eastAsia="仿宋_GB2312" w:hAnsi="Times New Roman" w:cs="Times New Roman"/>
          <w:sz w:val="28"/>
          <w:szCs w:val="28"/>
        </w:rPr>
        <w:lastRenderedPageBreak/>
        <w:t>评价场所的暴露情况与通用土壤暴露情况差别较大时，</w:t>
      </w:r>
      <w:r w:rsidR="002425D0" w:rsidRPr="002F3299">
        <w:rPr>
          <w:rFonts w:ascii="Times New Roman" w:eastAsia="仿宋_GB2312" w:hAnsi="Times New Roman" w:cs="Times New Roman"/>
          <w:sz w:val="28"/>
          <w:szCs w:val="28"/>
        </w:rPr>
        <w:t>尤其对于</w:t>
      </w:r>
      <w:proofErr w:type="gramStart"/>
      <w:r w:rsidR="002425D0" w:rsidRPr="002F3299">
        <w:rPr>
          <w:rFonts w:ascii="Times New Roman" w:eastAsia="仿宋_GB2312" w:hAnsi="Times New Roman" w:cs="Times New Roman"/>
          <w:sz w:val="28"/>
          <w:szCs w:val="28"/>
        </w:rPr>
        <w:t>高背景</w:t>
      </w:r>
      <w:proofErr w:type="gramEnd"/>
      <w:r w:rsidR="002425D0" w:rsidRPr="002F3299">
        <w:rPr>
          <w:rFonts w:ascii="Times New Roman" w:eastAsia="仿宋_GB2312" w:hAnsi="Times New Roman" w:cs="Times New Roman"/>
          <w:sz w:val="28"/>
          <w:szCs w:val="28"/>
        </w:rPr>
        <w:t>地区，</w:t>
      </w:r>
      <w:r w:rsidRPr="002F3299">
        <w:rPr>
          <w:rFonts w:ascii="Times New Roman" w:eastAsia="仿宋_GB2312" w:hAnsi="Times New Roman" w:cs="Times New Roman"/>
          <w:sz w:val="28"/>
          <w:szCs w:val="28"/>
        </w:rPr>
        <w:t>可通过对具体场所的风险评价来确定其风险。</w:t>
      </w:r>
    </w:p>
    <w:p w:rsidR="00617BF5" w:rsidRPr="002F3299" w:rsidRDefault="00617BF5" w:rsidP="00617BF5">
      <w:pPr>
        <w:pStyle w:val="1"/>
        <w:numPr>
          <w:ilvl w:val="0"/>
          <w:numId w:val="0"/>
        </w:numPr>
        <w:spacing w:before="120" w:after="120" w:line="360" w:lineRule="auto"/>
        <w:ind w:left="432"/>
        <w:rPr>
          <w:rFonts w:ascii="Times New Roman" w:eastAsia="黑体" w:hAnsi="Times New Roman" w:cs="Times New Roman"/>
          <w:b w:val="0"/>
          <w:kern w:val="2"/>
          <w:sz w:val="24"/>
          <w:szCs w:val="24"/>
        </w:rPr>
      </w:pPr>
      <w:bookmarkStart w:id="36" w:name="_Toc292722732"/>
      <w:bookmarkStart w:id="37" w:name="_Toc500763675"/>
      <w:r w:rsidRPr="002F3299">
        <w:rPr>
          <w:rFonts w:ascii="Times New Roman" w:eastAsia="黑体" w:hAnsi="Times New Roman" w:cs="Times New Roman"/>
          <w:b w:val="0"/>
          <w:kern w:val="2"/>
          <w:sz w:val="24"/>
          <w:szCs w:val="24"/>
        </w:rPr>
        <w:lastRenderedPageBreak/>
        <w:t>附件</w:t>
      </w:r>
      <w:r w:rsidRPr="002F3299">
        <w:rPr>
          <w:rFonts w:ascii="Times New Roman" w:eastAsia="黑体" w:hAnsi="Times New Roman" w:cs="Times New Roman"/>
          <w:b w:val="0"/>
          <w:kern w:val="2"/>
          <w:sz w:val="24"/>
          <w:szCs w:val="24"/>
        </w:rPr>
        <w:t>1</w:t>
      </w:r>
      <w:bookmarkEnd w:id="36"/>
      <w:r w:rsidR="00C21B7B" w:rsidRPr="002F3299">
        <w:rPr>
          <w:rFonts w:ascii="Times New Roman" w:eastAsia="黑体" w:hAnsi="Times New Roman" w:cs="Times New Roman"/>
          <w:b w:val="0"/>
          <w:kern w:val="2"/>
          <w:sz w:val="24"/>
          <w:szCs w:val="24"/>
        </w:rPr>
        <w:t xml:space="preserve">      </w:t>
      </w:r>
      <w:r w:rsidR="00C21B7B" w:rsidRPr="002F3299">
        <w:rPr>
          <w:rFonts w:ascii="Times New Roman" w:eastAsia="黑体" w:hAnsi="Times New Roman" w:cs="Times New Roman"/>
          <w:b w:val="0"/>
          <w:kern w:val="2"/>
          <w:sz w:val="24"/>
          <w:szCs w:val="24"/>
        </w:rPr>
        <w:t>模型计算结果</w:t>
      </w:r>
      <w:bookmarkEnd w:id="37"/>
    </w:p>
    <w:p w:rsidR="00617BF5" w:rsidRPr="002F3299" w:rsidRDefault="00617BF5" w:rsidP="00617BF5">
      <w:pPr>
        <w:pStyle w:val="a7"/>
        <w:wordWrap w:val="0"/>
        <w:spacing w:beforeLines="0" w:before="0" w:after="156" w:line="240" w:lineRule="auto"/>
        <w:jc w:val="right"/>
        <w:rPr>
          <w:b/>
        </w:rPr>
      </w:pPr>
      <w:r w:rsidRPr="002F3299">
        <w:rPr>
          <w:b/>
        </w:rPr>
        <w:t>表</w:t>
      </w:r>
      <w:r w:rsidRPr="002F3299">
        <w:rPr>
          <w:b/>
        </w:rPr>
        <w:t>1</w:t>
      </w:r>
      <w:r w:rsidR="005B2198" w:rsidRPr="002F3299">
        <w:rPr>
          <w:rFonts w:hint="eastAsia"/>
          <w:b/>
        </w:rPr>
        <w:t>6</w:t>
      </w:r>
      <w:r w:rsidRPr="002F3299">
        <w:rPr>
          <w:b/>
        </w:rPr>
        <w:t xml:space="preserve"> </w:t>
      </w:r>
      <w:r w:rsidRPr="002F3299">
        <w:rPr>
          <w:b/>
        </w:rPr>
        <w:t>模型计算结果</w:t>
      </w:r>
      <w:r w:rsidRPr="002F3299">
        <w:rPr>
          <w:b/>
        </w:rPr>
        <w:t xml:space="preserve">                                    </w:t>
      </w:r>
      <w:r w:rsidRPr="002F3299">
        <w:rPr>
          <w:rFonts w:eastAsia="仿宋_GB2312"/>
          <w:b/>
          <w:sz w:val="24"/>
          <w:szCs w:val="24"/>
        </w:rPr>
        <w:t xml:space="preserve">       </w:t>
      </w:r>
      <w:r w:rsidRPr="002F3299">
        <w:rPr>
          <w:rFonts w:eastAsia="仿宋_GB2312"/>
          <w:b/>
          <w:sz w:val="24"/>
          <w:szCs w:val="24"/>
        </w:rPr>
        <w:t>（单位：</w:t>
      </w:r>
      <w:r w:rsidRPr="002F3299">
        <w:rPr>
          <w:rFonts w:eastAsia="仿宋_GB2312"/>
          <w:b/>
          <w:sz w:val="24"/>
          <w:szCs w:val="24"/>
        </w:rPr>
        <w:t>mg/kg</w:t>
      </w:r>
      <w:r w:rsidRPr="002F3299">
        <w:rPr>
          <w:rFonts w:eastAsia="仿宋_GB2312"/>
          <w:b/>
          <w:sz w:val="24"/>
          <w:szCs w:val="24"/>
        </w:rPr>
        <w:t>）</w:t>
      </w:r>
    </w:p>
    <w:tbl>
      <w:tblPr>
        <w:tblW w:w="5004" w:type="pct"/>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419"/>
        <w:gridCol w:w="3169"/>
        <w:gridCol w:w="3139"/>
        <w:gridCol w:w="3139"/>
        <w:gridCol w:w="3133"/>
      </w:tblGrid>
      <w:tr w:rsidR="00E97943" w:rsidRPr="002F3299" w:rsidTr="00872478">
        <w:trPr>
          <w:trHeight w:val="255"/>
          <w:tblHeader/>
        </w:trPr>
        <w:tc>
          <w:tcPr>
            <w:tcW w:w="507" w:type="pct"/>
          </w:tcPr>
          <w:p w:rsidR="00E97943" w:rsidRPr="002F3299" w:rsidRDefault="00E97943" w:rsidP="003021C7">
            <w:pPr>
              <w:rPr>
                <w:rFonts w:ascii="Times New Roman" w:hAnsi="Times New Roman" w:cs="Times New Roman"/>
                <w:b/>
                <w:bCs/>
                <w:sz w:val="18"/>
                <w:szCs w:val="18"/>
              </w:rPr>
            </w:pPr>
            <w:r w:rsidRPr="002F3299">
              <w:rPr>
                <w:rFonts w:ascii="Times New Roman" w:hAnsi="Times New Roman" w:cs="Times New Roman"/>
                <w:b/>
                <w:bCs/>
                <w:sz w:val="18"/>
                <w:szCs w:val="18"/>
              </w:rPr>
              <w:t>序号</w:t>
            </w:r>
          </w:p>
        </w:tc>
        <w:tc>
          <w:tcPr>
            <w:tcW w:w="1132" w:type="pct"/>
            <w:noWrap/>
            <w:tcMar>
              <w:top w:w="15" w:type="dxa"/>
              <w:left w:w="15" w:type="dxa"/>
              <w:bottom w:w="0" w:type="dxa"/>
              <w:right w:w="15" w:type="dxa"/>
            </w:tcMar>
            <w:vAlign w:val="bottom"/>
          </w:tcPr>
          <w:p w:rsidR="00E97943" w:rsidRPr="002F3299" w:rsidRDefault="00E97943" w:rsidP="003021C7">
            <w:pPr>
              <w:rPr>
                <w:rFonts w:ascii="Times New Roman" w:hAnsi="Times New Roman" w:cs="Times New Roman"/>
                <w:b/>
                <w:bCs/>
                <w:sz w:val="18"/>
                <w:szCs w:val="18"/>
              </w:rPr>
            </w:pPr>
            <w:r w:rsidRPr="002F3299">
              <w:rPr>
                <w:rFonts w:ascii="Times New Roman" w:hAnsi="Times New Roman" w:cs="Times New Roman"/>
                <w:b/>
                <w:bCs/>
                <w:sz w:val="18"/>
                <w:szCs w:val="18"/>
              </w:rPr>
              <w:t>污染物</w:t>
            </w:r>
          </w:p>
        </w:tc>
        <w:tc>
          <w:tcPr>
            <w:tcW w:w="1121" w:type="pct"/>
            <w:vAlign w:val="bottom"/>
          </w:tcPr>
          <w:p w:rsidR="00E97943" w:rsidRPr="002F3299" w:rsidRDefault="00E97943" w:rsidP="003021C7">
            <w:pPr>
              <w:jc w:val="center"/>
              <w:rPr>
                <w:rFonts w:ascii="Times New Roman" w:hAnsi="Times New Roman" w:cs="Times New Roman"/>
                <w:b/>
                <w:bCs/>
                <w:sz w:val="18"/>
                <w:szCs w:val="18"/>
              </w:rPr>
            </w:pPr>
            <w:r w:rsidRPr="002F3299">
              <w:rPr>
                <w:rFonts w:ascii="Times New Roman" w:hAnsi="Times New Roman" w:cs="Times New Roman"/>
                <w:b/>
                <w:bCs/>
                <w:sz w:val="18"/>
                <w:szCs w:val="18"/>
              </w:rPr>
              <w:t>住宅用地</w:t>
            </w:r>
          </w:p>
        </w:tc>
        <w:tc>
          <w:tcPr>
            <w:tcW w:w="1121" w:type="pct"/>
            <w:noWrap/>
            <w:tcMar>
              <w:top w:w="15" w:type="dxa"/>
              <w:left w:w="15" w:type="dxa"/>
              <w:bottom w:w="0" w:type="dxa"/>
              <w:right w:w="15" w:type="dxa"/>
            </w:tcMar>
            <w:vAlign w:val="bottom"/>
          </w:tcPr>
          <w:p w:rsidR="00E97943" w:rsidRPr="002F3299" w:rsidRDefault="00E97943" w:rsidP="003021C7">
            <w:pPr>
              <w:jc w:val="center"/>
              <w:rPr>
                <w:rFonts w:ascii="Times New Roman" w:hAnsi="Times New Roman" w:cs="Times New Roman"/>
                <w:b/>
                <w:bCs/>
                <w:sz w:val="18"/>
                <w:szCs w:val="18"/>
              </w:rPr>
            </w:pPr>
            <w:r w:rsidRPr="002F3299">
              <w:rPr>
                <w:rFonts w:ascii="Times New Roman" w:hAnsi="Times New Roman" w:cs="Times New Roman"/>
                <w:b/>
                <w:bCs/>
                <w:sz w:val="18"/>
                <w:szCs w:val="18"/>
              </w:rPr>
              <w:t>公园与绿地</w:t>
            </w:r>
          </w:p>
        </w:tc>
        <w:tc>
          <w:tcPr>
            <w:tcW w:w="1119" w:type="pct"/>
            <w:noWrap/>
            <w:tcMar>
              <w:top w:w="15" w:type="dxa"/>
              <w:left w:w="15" w:type="dxa"/>
              <w:bottom w:w="0" w:type="dxa"/>
              <w:right w:w="15" w:type="dxa"/>
            </w:tcMar>
            <w:vAlign w:val="bottom"/>
          </w:tcPr>
          <w:p w:rsidR="00E97943" w:rsidRPr="002F3299" w:rsidRDefault="00E97943" w:rsidP="003021C7">
            <w:pPr>
              <w:jc w:val="center"/>
              <w:rPr>
                <w:rFonts w:ascii="Times New Roman" w:hAnsi="Times New Roman" w:cs="Times New Roman"/>
                <w:b/>
                <w:bCs/>
                <w:sz w:val="18"/>
                <w:szCs w:val="18"/>
              </w:rPr>
            </w:pPr>
            <w:r w:rsidRPr="002F3299">
              <w:rPr>
                <w:rFonts w:ascii="Times New Roman" w:hAnsi="Times New Roman" w:cs="Times New Roman"/>
                <w:b/>
                <w:bCs/>
                <w:sz w:val="18"/>
                <w:szCs w:val="18"/>
              </w:rPr>
              <w:t>工业用地</w:t>
            </w:r>
            <w:r w:rsidRPr="002F3299">
              <w:rPr>
                <w:rFonts w:ascii="Times New Roman" w:hAnsi="Times New Roman" w:cs="Times New Roman"/>
                <w:b/>
                <w:bCs/>
                <w:sz w:val="18"/>
                <w:szCs w:val="18"/>
              </w:rPr>
              <w:t>/</w:t>
            </w:r>
            <w:r w:rsidRPr="002F3299">
              <w:rPr>
                <w:rFonts w:ascii="Times New Roman" w:hAnsi="Times New Roman" w:cs="Times New Roman"/>
                <w:b/>
                <w:bCs/>
                <w:sz w:val="18"/>
                <w:szCs w:val="18"/>
              </w:rPr>
              <w:t>商服用地</w:t>
            </w:r>
          </w:p>
        </w:tc>
      </w:tr>
      <w:tr w:rsidR="002A4132" w:rsidRPr="002F3299" w:rsidTr="00872478">
        <w:trPr>
          <w:trHeight w:val="255"/>
          <w:tblHeader/>
        </w:trPr>
        <w:tc>
          <w:tcPr>
            <w:tcW w:w="507" w:type="pct"/>
          </w:tcPr>
          <w:p w:rsidR="002A4132" w:rsidRPr="002F3299" w:rsidRDefault="002A4132" w:rsidP="008D3662">
            <w:pPr>
              <w:rPr>
                <w:rFonts w:ascii="Times New Roman" w:hAnsi="Times New Roman" w:cs="Times New Roman"/>
                <w:b/>
                <w:bCs/>
                <w:sz w:val="18"/>
                <w:szCs w:val="18"/>
              </w:rPr>
            </w:pPr>
            <w:r w:rsidRPr="002F3299">
              <w:rPr>
                <w:rFonts w:ascii="Times New Roman" w:hAnsi="Times New Roman" w:cs="Times New Roman"/>
                <w:b/>
                <w:bCs/>
                <w:sz w:val="18"/>
                <w:szCs w:val="18"/>
              </w:rPr>
              <w:t>1</w:t>
            </w:r>
          </w:p>
        </w:tc>
        <w:tc>
          <w:tcPr>
            <w:tcW w:w="1132" w:type="pct"/>
            <w:noWrap/>
            <w:tcMar>
              <w:top w:w="15" w:type="dxa"/>
              <w:left w:w="15" w:type="dxa"/>
              <w:bottom w:w="0" w:type="dxa"/>
              <w:right w:w="15" w:type="dxa"/>
            </w:tcMar>
            <w:vAlign w:val="bottom"/>
          </w:tcPr>
          <w:p w:rsidR="002A4132" w:rsidRPr="002F3299" w:rsidRDefault="002A4132" w:rsidP="008D3662">
            <w:pPr>
              <w:rPr>
                <w:rFonts w:ascii="Times New Roman" w:hAnsi="Times New Roman" w:cs="Times New Roman"/>
                <w:sz w:val="18"/>
                <w:szCs w:val="18"/>
              </w:rPr>
            </w:pPr>
            <w:r w:rsidRPr="002F3299">
              <w:rPr>
                <w:rFonts w:ascii="Times New Roman" w:hAnsi="Times New Roman" w:cs="Times New Roman"/>
                <w:sz w:val="18"/>
                <w:szCs w:val="18"/>
              </w:rPr>
              <w:t>镉</w:t>
            </w:r>
          </w:p>
        </w:tc>
        <w:tc>
          <w:tcPr>
            <w:tcW w:w="1121" w:type="pct"/>
            <w:vAlign w:val="bottom"/>
          </w:tcPr>
          <w:p w:rsidR="002A4132" w:rsidRPr="002F3299" w:rsidRDefault="002A4132" w:rsidP="008D3662">
            <w:pPr>
              <w:jc w:val="center"/>
              <w:rPr>
                <w:rFonts w:ascii="Times New Roman" w:hAnsi="Times New Roman" w:cs="Times New Roman"/>
                <w:sz w:val="18"/>
                <w:szCs w:val="18"/>
              </w:rPr>
            </w:pPr>
            <w:r w:rsidRPr="002F3299">
              <w:rPr>
                <w:rFonts w:ascii="Times New Roman" w:hAnsi="Times New Roman" w:cs="Times New Roman" w:hint="eastAsia"/>
                <w:sz w:val="18"/>
                <w:szCs w:val="18"/>
              </w:rPr>
              <w:t>1.5</w:t>
            </w:r>
            <w:r w:rsidRPr="002F3299">
              <w:rPr>
                <w:rFonts w:ascii="Times New Roman" w:hAnsi="Times New Roman" w:cs="Times New Roman"/>
                <w:sz w:val="18"/>
                <w:szCs w:val="18"/>
              </w:rPr>
              <w:t>E+0</w:t>
            </w:r>
            <w:r w:rsidRPr="002F3299">
              <w:rPr>
                <w:rFonts w:ascii="Times New Roman" w:hAnsi="Times New Roman" w:cs="Times New Roman" w:hint="eastAsia"/>
                <w:sz w:val="18"/>
                <w:szCs w:val="18"/>
              </w:rPr>
              <w:t>1</w:t>
            </w:r>
          </w:p>
        </w:tc>
        <w:tc>
          <w:tcPr>
            <w:tcW w:w="1121" w:type="pct"/>
            <w:noWrap/>
            <w:tcMar>
              <w:top w:w="15" w:type="dxa"/>
              <w:left w:w="15" w:type="dxa"/>
              <w:bottom w:w="0" w:type="dxa"/>
              <w:right w:w="15" w:type="dxa"/>
            </w:tcMar>
            <w:vAlign w:val="bottom"/>
          </w:tcPr>
          <w:p w:rsidR="002A4132" w:rsidRPr="002F3299" w:rsidRDefault="002A4132" w:rsidP="008D3662">
            <w:pPr>
              <w:jc w:val="center"/>
              <w:rPr>
                <w:rFonts w:ascii="Times New Roman" w:hAnsi="Times New Roman" w:cs="Times New Roman"/>
                <w:sz w:val="18"/>
                <w:szCs w:val="18"/>
              </w:rPr>
            </w:pPr>
            <w:r w:rsidRPr="002F3299">
              <w:rPr>
                <w:rFonts w:ascii="Times New Roman" w:hAnsi="Times New Roman" w:cs="Times New Roman" w:hint="eastAsia"/>
                <w:sz w:val="18"/>
                <w:szCs w:val="18"/>
              </w:rPr>
              <w:t>3.6</w:t>
            </w:r>
            <w:r w:rsidRPr="002F3299">
              <w:rPr>
                <w:rFonts w:ascii="Times New Roman" w:hAnsi="Times New Roman" w:cs="Times New Roman"/>
                <w:sz w:val="18"/>
                <w:szCs w:val="18"/>
              </w:rPr>
              <w:t>E+0</w:t>
            </w:r>
            <w:r w:rsidRPr="002F3299">
              <w:rPr>
                <w:rFonts w:ascii="Times New Roman" w:hAnsi="Times New Roman" w:cs="Times New Roman" w:hint="eastAsia"/>
                <w:sz w:val="18"/>
                <w:szCs w:val="18"/>
              </w:rPr>
              <w:t>1</w:t>
            </w:r>
          </w:p>
        </w:tc>
        <w:tc>
          <w:tcPr>
            <w:tcW w:w="1119" w:type="pct"/>
            <w:noWrap/>
            <w:tcMar>
              <w:top w:w="15" w:type="dxa"/>
              <w:left w:w="15" w:type="dxa"/>
              <w:bottom w:w="0" w:type="dxa"/>
              <w:right w:w="15" w:type="dxa"/>
            </w:tcMar>
            <w:vAlign w:val="bottom"/>
          </w:tcPr>
          <w:p w:rsidR="002A4132" w:rsidRPr="002F3299" w:rsidRDefault="002A4132" w:rsidP="008D3662">
            <w:pPr>
              <w:jc w:val="center"/>
              <w:rPr>
                <w:rFonts w:ascii="Times New Roman" w:hAnsi="Times New Roman" w:cs="Times New Roman"/>
                <w:sz w:val="18"/>
                <w:szCs w:val="18"/>
              </w:rPr>
            </w:pPr>
            <w:r w:rsidRPr="002F3299">
              <w:rPr>
                <w:rFonts w:ascii="Times New Roman" w:hAnsi="Times New Roman" w:cs="Times New Roman" w:hint="eastAsia"/>
                <w:sz w:val="18"/>
                <w:szCs w:val="18"/>
              </w:rPr>
              <w:t>1.5</w:t>
            </w:r>
            <w:r w:rsidRPr="002F3299">
              <w:rPr>
                <w:rFonts w:ascii="Times New Roman" w:hAnsi="Times New Roman" w:cs="Times New Roman"/>
                <w:sz w:val="18"/>
                <w:szCs w:val="18"/>
              </w:rPr>
              <w:t>E+02</w:t>
            </w:r>
          </w:p>
        </w:tc>
      </w:tr>
      <w:tr w:rsidR="00D42E25" w:rsidRPr="002F3299" w:rsidTr="00872478">
        <w:trPr>
          <w:trHeight w:val="255"/>
          <w:tblHeader/>
        </w:trPr>
        <w:tc>
          <w:tcPr>
            <w:tcW w:w="507" w:type="pct"/>
          </w:tcPr>
          <w:p w:rsidR="00D42E25" w:rsidRPr="002F3299" w:rsidRDefault="00E52366" w:rsidP="003021C7">
            <w:pPr>
              <w:rPr>
                <w:rFonts w:ascii="Times New Roman" w:hAnsi="Times New Roman" w:cs="Times New Roman"/>
                <w:b/>
                <w:bCs/>
                <w:sz w:val="18"/>
                <w:szCs w:val="18"/>
              </w:rPr>
            </w:pPr>
            <w:r w:rsidRPr="002F3299">
              <w:rPr>
                <w:rFonts w:ascii="Times New Roman" w:hAnsi="Times New Roman" w:cs="Times New Roman"/>
                <w:b/>
                <w:bCs/>
                <w:sz w:val="18"/>
                <w:szCs w:val="18"/>
              </w:rPr>
              <w:t>2</w:t>
            </w:r>
          </w:p>
        </w:tc>
        <w:tc>
          <w:tcPr>
            <w:tcW w:w="1132" w:type="pct"/>
            <w:noWrap/>
            <w:tcMar>
              <w:top w:w="15" w:type="dxa"/>
              <w:left w:w="15" w:type="dxa"/>
              <w:bottom w:w="0" w:type="dxa"/>
              <w:right w:w="15" w:type="dxa"/>
            </w:tcMar>
            <w:vAlign w:val="bottom"/>
          </w:tcPr>
          <w:p w:rsidR="00D42E25" w:rsidRPr="002F3299" w:rsidRDefault="00D42E25" w:rsidP="00D42E25">
            <w:pPr>
              <w:rPr>
                <w:rFonts w:ascii="Times New Roman" w:hAnsi="Times New Roman" w:cs="Times New Roman"/>
                <w:sz w:val="18"/>
                <w:szCs w:val="18"/>
              </w:rPr>
            </w:pPr>
            <w:r w:rsidRPr="002F3299">
              <w:rPr>
                <w:rFonts w:ascii="Times New Roman" w:hAnsi="Times New Roman" w:cs="Times New Roman"/>
                <w:sz w:val="18"/>
                <w:szCs w:val="18"/>
              </w:rPr>
              <w:t>铜</w:t>
            </w:r>
          </w:p>
        </w:tc>
        <w:tc>
          <w:tcPr>
            <w:tcW w:w="1121" w:type="pct"/>
            <w:vAlign w:val="bottom"/>
          </w:tcPr>
          <w:p w:rsidR="00D42E25" w:rsidRPr="002F3299" w:rsidRDefault="00D42E25" w:rsidP="00D42E25">
            <w:pPr>
              <w:jc w:val="center"/>
              <w:rPr>
                <w:rFonts w:ascii="Times New Roman" w:hAnsi="Times New Roman" w:cs="Times New Roman"/>
                <w:sz w:val="18"/>
                <w:szCs w:val="18"/>
              </w:rPr>
            </w:pPr>
            <w:r w:rsidRPr="002F3299">
              <w:rPr>
                <w:rFonts w:ascii="Times New Roman" w:hAnsi="Times New Roman" w:cs="Times New Roman"/>
                <w:sz w:val="18"/>
                <w:szCs w:val="18"/>
              </w:rPr>
              <w:t>6.09E+02</w:t>
            </w:r>
          </w:p>
        </w:tc>
        <w:tc>
          <w:tcPr>
            <w:tcW w:w="1121" w:type="pct"/>
            <w:noWrap/>
            <w:tcMar>
              <w:top w:w="15" w:type="dxa"/>
              <w:left w:w="15" w:type="dxa"/>
              <w:bottom w:w="0" w:type="dxa"/>
              <w:right w:w="15" w:type="dxa"/>
            </w:tcMar>
            <w:vAlign w:val="bottom"/>
          </w:tcPr>
          <w:p w:rsidR="00D42E25" w:rsidRPr="002F3299" w:rsidRDefault="00D42E25" w:rsidP="00D42E25">
            <w:pPr>
              <w:jc w:val="center"/>
              <w:rPr>
                <w:rFonts w:ascii="Times New Roman" w:hAnsi="Times New Roman" w:cs="Times New Roman"/>
                <w:sz w:val="18"/>
                <w:szCs w:val="18"/>
              </w:rPr>
            </w:pPr>
            <w:r w:rsidRPr="002F3299">
              <w:rPr>
                <w:rFonts w:ascii="Times New Roman" w:hAnsi="Times New Roman" w:cs="Times New Roman"/>
                <w:sz w:val="18"/>
                <w:szCs w:val="18"/>
              </w:rPr>
              <w:t>7.23E+02</w:t>
            </w:r>
          </w:p>
        </w:tc>
        <w:tc>
          <w:tcPr>
            <w:tcW w:w="1119" w:type="pct"/>
            <w:noWrap/>
            <w:tcMar>
              <w:top w:w="15" w:type="dxa"/>
              <w:left w:w="15" w:type="dxa"/>
              <w:bottom w:w="0" w:type="dxa"/>
              <w:right w:w="15" w:type="dxa"/>
            </w:tcMar>
            <w:vAlign w:val="bottom"/>
          </w:tcPr>
          <w:p w:rsidR="00D42E25" w:rsidRPr="002F3299" w:rsidRDefault="00D42E25" w:rsidP="00D42E25">
            <w:pPr>
              <w:jc w:val="center"/>
              <w:rPr>
                <w:rFonts w:ascii="Times New Roman" w:hAnsi="Times New Roman" w:cs="Times New Roman"/>
                <w:sz w:val="18"/>
                <w:szCs w:val="18"/>
              </w:rPr>
            </w:pPr>
            <w:r w:rsidRPr="002F3299">
              <w:rPr>
                <w:rFonts w:ascii="Times New Roman" w:hAnsi="Times New Roman" w:cs="Times New Roman"/>
                <w:sz w:val="18"/>
                <w:szCs w:val="18"/>
              </w:rPr>
              <w:t>1.00E+04</w:t>
            </w:r>
          </w:p>
        </w:tc>
      </w:tr>
      <w:tr w:rsidR="00E52366" w:rsidRPr="002F3299" w:rsidTr="00872478">
        <w:trPr>
          <w:trHeight w:val="255"/>
          <w:tblHeader/>
        </w:trPr>
        <w:tc>
          <w:tcPr>
            <w:tcW w:w="507" w:type="pct"/>
          </w:tcPr>
          <w:p w:rsidR="00E52366" w:rsidRPr="002F3299" w:rsidRDefault="00E52366" w:rsidP="003021C7">
            <w:pPr>
              <w:rPr>
                <w:rFonts w:ascii="Times New Roman" w:hAnsi="Times New Roman" w:cs="Times New Roman"/>
                <w:b/>
                <w:bCs/>
                <w:sz w:val="18"/>
                <w:szCs w:val="18"/>
              </w:rPr>
            </w:pPr>
            <w:r w:rsidRPr="002F3299">
              <w:rPr>
                <w:rFonts w:ascii="Times New Roman" w:hAnsi="Times New Roman" w:cs="Times New Roman"/>
                <w:b/>
                <w:bCs/>
                <w:sz w:val="18"/>
                <w:szCs w:val="18"/>
              </w:rPr>
              <w:t>3</w:t>
            </w:r>
          </w:p>
        </w:tc>
        <w:tc>
          <w:tcPr>
            <w:tcW w:w="1132" w:type="pct"/>
            <w:noWrap/>
            <w:tcMar>
              <w:top w:w="15" w:type="dxa"/>
              <w:left w:w="15" w:type="dxa"/>
              <w:bottom w:w="0" w:type="dxa"/>
              <w:right w:w="15" w:type="dxa"/>
            </w:tcMar>
            <w:vAlign w:val="bottom"/>
          </w:tcPr>
          <w:p w:rsidR="00E52366" w:rsidRPr="002F3299" w:rsidRDefault="00E52366" w:rsidP="004A5A10">
            <w:pPr>
              <w:rPr>
                <w:rFonts w:ascii="Times New Roman" w:hAnsi="Times New Roman" w:cs="Times New Roman"/>
                <w:sz w:val="18"/>
                <w:szCs w:val="18"/>
              </w:rPr>
            </w:pPr>
            <w:r w:rsidRPr="002F3299">
              <w:rPr>
                <w:rFonts w:ascii="Times New Roman" w:hAnsi="Times New Roman" w:cs="Times New Roman"/>
                <w:sz w:val="18"/>
                <w:szCs w:val="18"/>
              </w:rPr>
              <w:t>铍</w:t>
            </w:r>
          </w:p>
        </w:tc>
        <w:tc>
          <w:tcPr>
            <w:tcW w:w="1121" w:type="pct"/>
            <w:vAlign w:val="bottom"/>
          </w:tcPr>
          <w:p w:rsidR="00E52366" w:rsidRPr="002F3299" w:rsidRDefault="00E52366" w:rsidP="00893B5C">
            <w:pPr>
              <w:jc w:val="center"/>
              <w:rPr>
                <w:rFonts w:ascii="Times New Roman" w:hAnsi="Times New Roman" w:cs="Times New Roman"/>
                <w:sz w:val="18"/>
                <w:szCs w:val="18"/>
              </w:rPr>
            </w:pPr>
            <w:r w:rsidRPr="002F3299">
              <w:rPr>
                <w:rFonts w:ascii="Times New Roman" w:hAnsi="Times New Roman" w:cs="Times New Roman"/>
                <w:sz w:val="18"/>
                <w:szCs w:val="18"/>
              </w:rPr>
              <w:t>9.55E-02</w:t>
            </w:r>
          </w:p>
        </w:tc>
        <w:tc>
          <w:tcPr>
            <w:tcW w:w="1121" w:type="pct"/>
            <w:noWrap/>
            <w:tcMar>
              <w:top w:w="15" w:type="dxa"/>
              <w:left w:w="15" w:type="dxa"/>
              <w:bottom w:w="0" w:type="dxa"/>
              <w:right w:w="15" w:type="dxa"/>
            </w:tcMar>
            <w:vAlign w:val="bottom"/>
          </w:tcPr>
          <w:p w:rsidR="00E52366" w:rsidRPr="002F3299" w:rsidRDefault="00E52366" w:rsidP="00893B5C">
            <w:pPr>
              <w:jc w:val="center"/>
              <w:rPr>
                <w:rFonts w:ascii="Times New Roman" w:hAnsi="Times New Roman" w:cs="Times New Roman"/>
                <w:sz w:val="18"/>
                <w:szCs w:val="18"/>
              </w:rPr>
            </w:pPr>
            <w:r w:rsidRPr="002F3299">
              <w:rPr>
                <w:rFonts w:ascii="Times New Roman" w:hAnsi="Times New Roman" w:cs="Times New Roman"/>
                <w:sz w:val="18"/>
                <w:szCs w:val="18"/>
              </w:rPr>
              <w:t>3.32E-01</w:t>
            </w:r>
          </w:p>
        </w:tc>
        <w:tc>
          <w:tcPr>
            <w:tcW w:w="1119" w:type="pct"/>
            <w:noWrap/>
            <w:tcMar>
              <w:top w:w="15" w:type="dxa"/>
              <w:left w:w="15" w:type="dxa"/>
              <w:bottom w:w="0" w:type="dxa"/>
              <w:right w:w="15" w:type="dxa"/>
            </w:tcMar>
            <w:vAlign w:val="bottom"/>
          </w:tcPr>
          <w:p w:rsidR="00E52366" w:rsidRPr="002F3299" w:rsidRDefault="00E52366" w:rsidP="00893B5C">
            <w:pPr>
              <w:jc w:val="center"/>
              <w:rPr>
                <w:rFonts w:ascii="Times New Roman" w:hAnsi="Times New Roman" w:cs="Times New Roman"/>
                <w:sz w:val="18"/>
                <w:szCs w:val="18"/>
              </w:rPr>
            </w:pPr>
            <w:r w:rsidRPr="002F3299">
              <w:rPr>
                <w:rFonts w:ascii="Times New Roman" w:hAnsi="Times New Roman" w:cs="Times New Roman"/>
                <w:sz w:val="18"/>
                <w:szCs w:val="18"/>
              </w:rPr>
              <w:t>9.85E-01</w:t>
            </w:r>
          </w:p>
        </w:tc>
      </w:tr>
      <w:tr w:rsidR="00E52366" w:rsidRPr="002F3299" w:rsidTr="00872478">
        <w:trPr>
          <w:trHeight w:val="255"/>
          <w:tblHeader/>
        </w:trPr>
        <w:tc>
          <w:tcPr>
            <w:tcW w:w="507" w:type="pct"/>
          </w:tcPr>
          <w:p w:rsidR="00E52366" w:rsidRPr="002F3299" w:rsidRDefault="00E52366" w:rsidP="003021C7">
            <w:pPr>
              <w:rPr>
                <w:rFonts w:ascii="Times New Roman" w:hAnsi="Times New Roman" w:cs="Times New Roman"/>
                <w:b/>
                <w:bCs/>
                <w:sz w:val="18"/>
                <w:szCs w:val="18"/>
              </w:rPr>
            </w:pPr>
            <w:r w:rsidRPr="002F3299">
              <w:rPr>
                <w:rFonts w:ascii="Times New Roman" w:hAnsi="Times New Roman" w:cs="Times New Roman"/>
                <w:b/>
                <w:bCs/>
                <w:sz w:val="18"/>
                <w:szCs w:val="18"/>
              </w:rPr>
              <w:t>4</w:t>
            </w:r>
          </w:p>
        </w:tc>
        <w:tc>
          <w:tcPr>
            <w:tcW w:w="1132" w:type="pct"/>
            <w:noWrap/>
            <w:tcMar>
              <w:top w:w="15" w:type="dxa"/>
              <w:left w:w="15" w:type="dxa"/>
              <w:bottom w:w="0" w:type="dxa"/>
              <w:right w:w="15" w:type="dxa"/>
            </w:tcMar>
            <w:vAlign w:val="bottom"/>
          </w:tcPr>
          <w:p w:rsidR="00E52366" w:rsidRPr="002F3299" w:rsidRDefault="00E52366" w:rsidP="00893B5C">
            <w:pPr>
              <w:rPr>
                <w:rFonts w:ascii="Times New Roman" w:hAnsi="Times New Roman" w:cs="Times New Roman"/>
                <w:sz w:val="18"/>
                <w:szCs w:val="18"/>
              </w:rPr>
            </w:pPr>
            <w:r w:rsidRPr="002F3299">
              <w:rPr>
                <w:rFonts w:ascii="Times New Roman" w:hAnsi="Times New Roman" w:cs="Times New Roman"/>
                <w:sz w:val="18"/>
                <w:szCs w:val="18"/>
              </w:rPr>
              <w:t>铅（无机）</w:t>
            </w:r>
          </w:p>
        </w:tc>
        <w:tc>
          <w:tcPr>
            <w:tcW w:w="1121" w:type="pct"/>
            <w:vAlign w:val="bottom"/>
          </w:tcPr>
          <w:p w:rsidR="00E52366" w:rsidRPr="002F3299" w:rsidRDefault="00E52366" w:rsidP="00893B5C">
            <w:pPr>
              <w:jc w:val="center"/>
              <w:rPr>
                <w:rFonts w:ascii="Times New Roman" w:hAnsi="Times New Roman" w:cs="Times New Roman"/>
                <w:sz w:val="18"/>
                <w:szCs w:val="18"/>
              </w:rPr>
            </w:pPr>
            <w:r w:rsidRPr="002F3299">
              <w:rPr>
                <w:rFonts w:ascii="Times New Roman" w:hAnsi="Times New Roman" w:cs="Times New Roman"/>
                <w:sz w:val="18"/>
                <w:szCs w:val="18"/>
              </w:rPr>
              <w:t>4.00E+02</w:t>
            </w:r>
          </w:p>
        </w:tc>
        <w:tc>
          <w:tcPr>
            <w:tcW w:w="1121" w:type="pct"/>
            <w:noWrap/>
            <w:tcMar>
              <w:top w:w="15" w:type="dxa"/>
              <w:left w:w="15" w:type="dxa"/>
              <w:bottom w:w="0" w:type="dxa"/>
              <w:right w:w="15" w:type="dxa"/>
            </w:tcMar>
            <w:vAlign w:val="bottom"/>
          </w:tcPr>
          <w:p w:rsidR="00E52366" w:rsidRPr="002F3299" w:rsidRDefault="00E52366" w:rsidP="00893B5C">
            <w:pPr>
              <w:jc w:val="center"/>
              <w:rPr>
                <w:rFonts w:ascii="Times New Roman" w:hAnsi="Times New Roman" w:cs="Times New Roman"/>
                <w:sz w:val="18"/>
                <w:szCs w:val="18"/>
              </w:rPr>
            </w:pPr>
            <w:r w:rsidRPr="002F3299">
              <w:rPr>
                <w:rFonts w:ascii="Times New Roman" w:hAnsi="Times New Roman" w:cs="Times New Roman"/>
                <w:sz w:val="18"/>
                <w:szCs w:val="18"/>
              </w:rPr>
              <w:t>4.00E+02</w:t>
            </w:r>
          </w:p>
        </w:tc>
        <w:tc>
          <w:tcPr>
            <w:tcW w:w="1119" w:type="pct"/>
            <w:noWrap/>
            <w:tcMar>
              <w:top w:w="15" w:type="dxa"/>
              <w:left w:w="15" w:type="dxa"/>
              <w:bottom w:w="0" w:type="dxa"/>
              <w:right w:w="15" w:type="dxa"/>
            </w:tcMar>
            <w:vAlign w:val="bottom"/>
          </w:tcPr>
          <w:p w:rsidR="00E52366" w:rsidRPr="002F3299" w:rsidRDefault="00E52366" w:rsidP="00893B5C">
            <w:pPr>
              <w:jc w:val="center"/>
              <w:rPr>
                <w:rFonts w:ascii="Times New Roman" w:hAnsi="Times New Roman" w:cs="Times New Roman"/>
                <w:sz w:val="18"/>
                <w:szCs w:val="18"/>
              </w:rPr>
            </w:pPr>
            <w:r w:rsidRPr="002F3299">
              <w:rPr>
                <w:rFonts w:ascii="Times New Roman" w:hAnsi="Times New Roman" w:cs="Times New Roman"/>
                <w:sz w:val="18"/>
                <w:szCs w:val="18"/>
              </w:rPr>
              <w:t>1.20E+03</w:t>
            </w:r>
          </w:p>
        </w:tc>
      </w:tr>
      <w:tr w:rsidR="00E52366" w:rsidRPr="002F3299" w:rsidTr="00872478">
        <w:trPr>
          <w:trHeight w:val="255"/>
          <w:tblHeader/>
        </w:trPr>
        <w:tc>
          <w:tcPr>
            <w:tcW w:w="507" w:type="pct"/>
          </w:tcPr>
          <w:p w:rsidR="00E52366" w:rsidRPr="002F3299" w:rsidRDefault="00E52366" w:rsidP="003021C7">
            <w:pPr>
              <w:rPr>
                <w:rFonts w:ascii="Times New Roman" w:hAnsi="Times New Roman" w:cs="Times New Roman"/>
                <w:b/>
                <w:bCs/>
                <w:sz w:val="18"/>
                <w:szCs w:val="18"/>
              </w:rPr>
            </w:pPr>
            <w:r w:rsidRPr="002F3299">
              <w:rPr>
                <w:rFonts w:ascii="Times New Roman" w:hAnsi="Times New Roman" w:cs="Times New Roman"/>
                <w:b/>
                <w:bCs/>
                <w:sz w:val="18"/>
                <w:szCs w:val="18"/>
              </w:rPr>
              <w:t>5</w:t>
            </w:r>
          </w:p>
        </w:tc>
        <w:tc>
          <w:tcPr>
            <w:tcW w:w="1132" w:type="pct"/>
            <w:noWrap/>
            <w:tcMar>
              <w:top w:w="15" w:type="dxa"/>
              <w:left w:w="15" w:type="dxa"/>
              <w:bottom w:w="0" w:type="dxa"/>
              <w:right w:w="15" w:type="dxa"/>
            </w:tcMar>
            <w:vAlign w:val="bottom"/>
          </w:tcPr>
          <w:p w:rsidR="00E52366" w:rsidRPr="002F3299" w:rsidRDefault="00E52366" w:rsidP="00893B5C">
            <w:pPr>
              <w:rPr>
                <w:rFonts w:ascii="Times New Roman" w:hAnsi="Times New Roman" w:cs="Times New Roman"/>
                <w:sz w:val="18"/>
                <w:szCs w:val="18"/>
              </w:rPr>
            </w:pPr>
            <w:r w:rsidRPr="002F3299">
              <w:rPr>
                <w:rFonts w:ascii="Times New Roman" w:hAnsi="Times New Roman" w:cs="Times New Roman"/>
                <w:sz w:val="18"/>
                <w:szCs w:val="18"/>
              </w:rPr>
              <w:t>镍</w:t>
            </w:r>
          </w:p>
        </w:tc>
        <w:tc>
          <w:tcPr>
            <w:tcW w:w="1121" w:type="pct"/>
            <w:vAlign w:val="bottom"/>
          </w:tcPr>
          <w:p w:rsidR="00E52366" w:rsidRPr="002F3299" w:rsidRDefault="00E52366" w:rsidP="00893B5C">
            <w:pPr>
              <w:jc w:val="center"/>
              <w:rPr>
                <w:rFonts w:ascii="Times New Roman" w:hAnsi="Times New Roman" w:cs="Times New Roman"/>
                <w:sz w:val="18"/>
                <w:szCs w:val="18"/>
              </w:rPr>
            </w:pPr>
            <w:r w:rsidRPr="002F3299">
              <w:rPr>
                <w:rFonts w:ascii="Times New Roman" w:hAnsi="Times New Roman" w:cs="Times New Roman"/>
                <w:sz w:val="18"/>
                <w:szCs w:val="18"/>
              </w:rPr>
              <w:t>2.84E+01</w:t>
            </w:r>
          </w:p>
        </w:tc>
        <w:tc>
          <w:tcPr>
            <w:tcW w:w="1121" w:type="pct"/>
            <w:noWrap/>
            <w:tcMar>
              <w:top w:w="15" w:type="dxa"/>
              <w:left w:w="15" w:type="dxa"/>
              <w:bottom w:w="0" w:type="dxa"/>
              <w:right w:w="15" w:type="dxa"/>
            </w:tcMar>
            <w:vAlign w:val="bottom"/>
          </w:tcPr>
          <w:p w:rsidR="00E52366" w:rsidRPr="002F3299" w:rsidRDefault="00E52366" w:rsidP="00893B5C">
            <w:pPr>
              <w:jc w:val="center"/>
              <w:rPr>
                <w:rFonts w:ascii="Times New Roman" w:hAnsi="Times New Roman" w:cs="Times New Roman"/>
                <w:sz w:val="18"/>
                <w:szCs w:val="18"/>
              </w:rPr>
            </w:pPr>
            <w:r w:rsidRPr="002F3299">
              <w:rPr>
                <w:rFonts w:ascii="Times New Roman" w:hAnsi="Times New Roman" w:cs="Times New Roman"/>
                <w:sz w:val="18"/>
                <w:szCs w:val="18"/>
              </w:rPr>
              <w:t>8.42E+01</w:t>
            </w:r>
          </w:p>
        </w:tc>
        <w:tc>
          <w:tcPr>
            <w:tcW w:w="1119" w:type="pct"/>
            <w:noWrap/>
            <w:tcMar>
              <w:top w:w="15" w:type="dxa"/>
              <w:left w:w="15" w:type="dxa"/>
              <w:bottom w:w="0" w:type="dxa"/>
              <w:right w:w="15" w:type="dxa"/>
            </w:tcMar>
            <w:vAlign w:val="bottom"/>
          </w:tcPr>
          <w:p w:rsidR="00E52366" w:rsidRPr="002F3299" w:rsidRDefault="00E52366" w:rsidP="00893B5C">
            <w:pPr>
              <w:jc w:val="center"/>
              <w:rPr>
                <w:rFonts w:ascii="Times New Roman" w:hAnsi="Times New Roman" w:cs="Times New Roman"/>
                <w:sz w:val="18"/>
                <w:szCs w:val="18"/>
              </w:rPr>
            </w:pPr>
            <w:r w:rsidRPr="002F3299">
              <w:rPr>
                <w:rFonts w:ascii="Times New Roman" w:hAnsi="Times New Roman" w:cs="Times New Roman"/>
                <w:sz w:val="18"/>
                <w:szCs w:val="18"/>
              </w:rPr>
              <w:t>3.05E+02</w:t>
            </w:r>
          </w:p>
        </w:tc>
      </w:tr>
      <w:tr w:rsidR="00E52366" w:rsidRPr="002F3299" w:rsidTr="00872478">
        <w:trPr>
          <w:trHeight w:val="255"/>
          <w:tblHeader/>
        </w:trPr>
        <w:tc>
          <w:tcPr>
            <w:tcW w:w="507" w:type="pct"/>
          </w:tcPr>
          <w:p w:rsidR="00E52366" w:rsidRPr="002F3299" w:rsidRDefault="00E52366" w:rsidP="003021C7">
            <w:pPr>
              <w:rPr>
                <w:rFonts w:ascii="Times New Roman" w:hAnsi="Times New Roman" w:cs="Times New Roman"/>
                <w:b/>
                <w:bCs/>
                <w:sz w:val="18"/>
                <w:szCs w:val="18"/>
              </w:rPr>
            </w:pPr>
            <w:r w:rsidRPr="002F3299">
              <w:rPr>
                <w:rFonts w:ascii="Times New Roman" w:hAnsi="Times New Roman" w:cs="Times New Roman"/>
                <w:b/>
                <w:bCs/>
                <w:sz w:val="18"/>
                <w:szCs w:val="18"/>
              </w:rPr>
              <w:t>6</w:t>
            </w:r>
          </w:p>
        </w:tc>
        <w:tc>
          <w:tcPr>
            <w:tcW w:w="1132" w:type="pct"/>
            <w:noWrap/>
            <w:tcMar>
              <w:top w:w="15" w:type="dxa"/>
              <w:left w:w="15" w:type="dxa"/>
              <w:bottom w:w="0" w:type="dxa"/>
              <w:right w:w="15" w:type="dxa"/>
            </w:tcMar>
            <w:vAlign w:val="bottom"/>
          </w:tcPr>
          <w:p w:rsidR="00E52366" w:rsidRPr="002F3299" w:rsidRDefault="00E52366" w:rsidP="00893B5C">
            <w:pPr>
              <w:rPr>
                <w:rFonts w:ascii="Times New Roman" w:hAnsi="Times New Roman" w:cs="Times New Roman"/>
                <w:sz w:val="18"/>
                <w:szCs w:val="18"/>
              </w:rPr>
            </w:pPr>
            <w:r w:rsidRPr="002F3299">
              <w:rPr>
                <w:rFonts w:ascii="Times New Roman" w:hAnsi="Times New Roman" w:cs="Times New Roman"/>
                <w:sz w:val="18"/>
                <w:szCs w:val="18"/>
              </w:rPr>
              <w:t>锌</w:t>
            </w:r>
          </w:p>
        </w:tc>
        <w:tc>
          <w:tcPr>
            <w:tcW w:w="1121" w:type="pct"/>
            <w:vAlign w:val="bottom"/>
          </w:tcPr>
          <w:p w:rsidR="00E52366" w:rsidRPr="002F3299" w:rsidRDefault="00E52366" w:rsidP="00893B5C">
            <w:pPr>
              <w:jc w:val="center"/>
              <w:rPr>
                <w:rFonts w:ascii="Times New Roman" w:hAnsi="Times New Roman" w:cs="Times New Roman"/>
                <w:sz w:val="18"/>
                <w:szCs w:val="18"/>
              </w:rPr>
            </w:pPr>
            <w:r w:rsidRPr="002F3299">
              <w:rPr>
                <w:rFonts w:ascii="Times New Roman" w:hAnsi="Times New Roman" w:cs="Times New Roman"/>
                <w:sz w:val="18"/>
                <w:szCs w:val="18"/>
              </w:rPr>
              <w:t>3.35E+03</w:t>
            </w:r>
          </w:p>
        </w:tc>
        <w:tc>
          <w:tcPr>
            <w:tcW w:w="1121" w:type="pct"/>
            <w:noWrap/>
            <w:tcMar>
              <w:top w:w="15" w:type="dxa"/>
              <w:left w:w="15" w:type="dxa"/>
              <w:bottom w:w="0" w:type="dxa"/>
              <w:right w:w="15" w:type="dxa"/>
            </w:tcMar>
            <w:vAlign w:val="bottom"/>
          </w:tcPr>
          <w:p w:rsidR="00E52366" w:rsidRPr="002F3299" w:rsidRDefault="00E52366" w:rsidP="00893B5C">
            <w:pPr>
              <w:jc w:val="center"/>
              <w:rPr>
                <w:rFonts w:ascii="Times New Roman" w:hAnsi="Times New Roman" w:cs="Times New Roman"/>
                <w:sz w:val="18"/>
                <w:szCs w:val="18"/>
              </w:rPr>
            </w:pPr>
            <w:r w:rsidRPr="002F3299">
              <w:rPr>
                <w:rFonts w:ascii="Times New Roman" w:hAnsi="Times New Roman" w:cs="Times New Roman"/>
                <w:sz w:val="18"/>
                <w:szCs w:val="18"/>
              </w:rPr>
              <w:t>4.83E+03</w:t>
            </w:r>
          </w:p>
        </w:tc>
        <w:tc>
          <w:tcPr>
            <w:tcW w:w="1119" w:type="pct"/>
            <w:noWrap/>
            <w:tcMar>
              <w:top w:w="15" w:type="dxa"/>
              <w:left w:w="15" w:type="dxa"/>
              <w:bottom w:w="0" w:type="dxa"/>
              <w:right w:w="15" w:type="dxa"/>
            </w:tcMar>
            <w:vAlign w:val="bottom"/>
          </w:tcPr>
          <w:p w:rsidR="00E52366" w:rsidRPr="002F3299" w:rsidRDefault="00E52366" w:rsidP="00893B5C">
            <w:pPr>
              <w:jc w:val="center"/>
              <w:rPr>
                <w:rFonts w:ascii="Times New Roman" w:hAnsi="Times New Roman" w:cs="Times New Roman"/>
                <w:sz w:val="18"/>
                <w:szCs w:val="18"/>
              </w:rPr>
            </w:pPr>
            <w:r w:rsidRPr="002F3299">
              <w:rPr>
                <w:rFonts w:ascii="Times New Roman" w:hAnsi="Times New Roman" w:cs="Times New Roman"/>
                <w:sz w:val="18"/>
                <w:szCs w:val="18"/>
              </w:rPr>
              <w:t>1.00E+04</w:t>
            </w:r>
          </w:p>
        </w:tc>
      </w:tr>
      <w:tr w:rsidR="00E52366" w:rsidRPr="002F3299" w:rsidTr="00872478">
        <w:trPr>
          <w:trHeight w:val="255"/>
          <w:tblHeader/>
        </w:trPr>
        <w:tc>
          <w:tcPr>
            <w:tcW w:w="507" w:type="pct"/>
          </w:tcPr>
          <w:p w:rsidR="00E52366" w:rsidRPr="002F3299" w:rsidRDefault="00E52366" w:rsidP="003021C7">
            <w:pPr>
              <w:rPr>
                <w:rFonts w:ascii="Times New Roman" w:hAnsi="Times New Roman" w:cs="Times New Roman"/>
                <w:b/>
                <w:bCs/>
                <w:sz w:val="18"/>
                <w:szCs w:val="18"/>
              </w:rPr>
            </w:pPr>
            <w:r w:rsidRPr="002F3299">
              <w:rPr>
                <w:rFonts w:ascii="Times New Roman" w:hAnsi="Times New Roman" w:cs="Times New Roman"/>
                <w:b/>
                <w:bCs/>
                <w:sz w:val="18"/>
                <w:szCs w:val="18"/>
              </w:rPr>
              <w:t>7</w:t>
            </w:r>
          </w:p>
        </w:tc>
        <w:tc>
          <w:tcPr>
            <w:tcW w:w="1132" w:type="pct"/>
            <w:noWrap/>
            <w:tcMar>
              <w:top w:w="15" w:type="dxa"/>
              <w:left w:w="15" w:type="dxa"/>
              <w:bottom w:w="0" w:type="dxa"/>
              <w:right w:w="15" w:type="dxa"/>
            </w:tcMar>
            <w:vAlign w:val="bottom"/>
          </w:tcPr>
          <w:p w:rsidR="00E52366" w:rsidRPr="002F3299" w:rsidRDefault="00E52366" w:rsidP="00893B5C">
            <w:pPr>
              <w:rPr>
                <w:rFonts w:ascii="Times New Roman" w:hAnsi="Times New Roman" w:cs="Times New Roman"/>
                <w:sz w:val="18"/>
                <w:szCs w:val="18"/>
              </w:rPr>
            </w:pPr>
            <w:r w:rsidRPr="002F3299">
              <w:rPr>
                <w:rFonts w:ascii="Times New Roman" w:hAnsi="Times New Roman" w:cs="Times New Roman"/>
                <w:sz w:val="18"/>
                <w:szCs w:val="18"/>
              </w:rPr>
              <w:t>锡</w:t>
            </w:r>
          </w:p>
        </w:tc>
        <w:tc>
          <w:tcPr>
            <w:tcW w:w="1121" w:type="pct"/>
            <w:vAlign w:val="bottom"/>
          </w:tcPr>
          <w:p w:rsidR="00E52366" w:rsidRPr="002F3299" w:rsidRDefault="00E52366" w:rsidP="00893B5C">
            <w:pPr>
              <w:jc w:val="center"/>
              <w:rPr>
                <w:rFonts w:ascii="Times New Roman" w:hAnsi="Times New Roman" w:cs="Times New Roman"/>
                <w:sz w:val="18"/>
                <w:szCs w:val="18"/>
              </w:rPr>
            </w:pPr>
            <w:r w:rsidRPr="002F3299">
              <w:rPr>
                <w:rFonts w:ascii="Times New Roman" w:hAnsi="Times New Roman" w:cs="Times New Roman"/>
                <w:sz w:val="18"/>
                <w:szCs w:val="18"/>
              </w:rPr>
              <w:t>3.61E+03</w:t>
            </w:r>
          </w:p>
        </w:tc>
        <w:tc>
          <w:tcPr>
            <w:tcW w:w="1121" w:type="pct"/>
            <w:noWrap/>
            <w:tcMar>
              <w:top w:w="15" w:type="dxa"/>
              <w:left w:w="15" w:type="dxa"/>
              <w:bottom w:w="0" w:type="dxa"/>
              <w:right w:w="15" w:type="dxa"/>
            </w:tcMar>
            <w:vAlign w:val="bottom"/>
          </w:tcPr>
          <w:p w:rsidR="00E52366" w:rsidRPr="002F3299" w:rsidRDefault="00E52366" w:rsidP="00893B5C">
            <w:pPr>
              <w:jc w:val="center"/>
              <w:rPr>
                <w:rFonts w:ascii="Times New Roman" w:hAnsi="Times New Roman" w:cs="Times New Roman"/>
                <w:sz w:val="18"/>
                <w:szCs w:val="18"/>
              </w:rPr>
            </w:pPr>
            <w:r w:rsidRPr="002F3299">
              <w:rPr>
                <w:rFonts w:ascii="Times New Roman" w:hAnsi="Times New Roman" w:cs="Times New Roman"/>
                <w:sz w:val="18"/>
                <w:szCs w:val="18"/>
              </w:rPr>
              <w:t>7.14E+03</w:t>
            </w:r>
          </w:p>
        </w:tc>
        <w:tc>
          <w:tcPr>
            <w:tcW w:w="1119" w:type="pct"/>
            <w:noWrap/>
            <w:tcMar>
              <w:top w:w="15" w:type="dxa"/>
              <w:left w:w="15" w:type="dxa"/>
              <w:bottom w:w="0" w:type="dxa"/>
              <w:right w:w="15" w:type="dxa"/>
            </w:tcMar>
            <w:vAlign w:val="bottom"/>
          </w:tcPr>
          <w:p w:rsidR="00E52366" w:rsidRPr="002F3299" w:rsidRDefault="00E52366" w:rsidP="00893B5C">
            <w:pPr>
              <w:jc w:val="center"/>
              <w:rPr>
                <w:rFonts w:ascii="Times New Roman" w:hAnsi="Times New Roman" w:cs="Times New Roman"/>
                <w:sz w:val="18"/>
                <w:szCs w:val="18"/>
              </w:rPr>
            </w:pPr>
            <w:r w:rsidRPr="002F3299">
              <w:rPr>
                <w:rFonts w:ascii="Times New Roman" w:hAnsi="Times New Roman" w:cs="Times New Roman"/>
                <w:sz w:val="18"/>
                <w:szCs w:val="18"/>
              </w:rPr>
              <w:t>1.00E+04</w:t>
            </w:r>
          </w:p>
        </w:tc>
      </w:tr>
      <w:tr w:rsidR="002A4132" w:rsidRPr="002F3299" w:rsidTr="00872478">
        <w:trPr>
          <w:trHeight w:val="255"/>
          <w:tblHeader/>
        </w:trPr>
        <w:tc>
          <w:tcPr>
            <w:tcW w:w="507" w:type="pct"/>
          </w:tcPr>
          <w:p w:rsidR="002A4132" w:rsidRPr="002F3299" w:rsidRDefault="002A4132" w:rsidP="008D3662">
            <w:pPr>
              <w:rPr>
                <w:rFonts w:ascii="Times New Roman" w:hAnsi="Times New Roman" w:cs="Times New Roman"/>
                <w:b/>
                <w:bCs/>
                <w:sz w:val="18"/>
                <w:szCs w:val="18"/>
              </w:rPr>
            </w:pPr>
            <w:r w:rsidRPr="002F3299">
              <w:rPr>
                <w:rFonts w:ascii="Times New Roman" w:hAnsi="Times New Roman" w:cs="Times New Roman"/>
                <w:b/>
                <w:bCs/>
                <w:sz w:val="18"/>
                <w:szCs w:val="18"/>
              </w:rPr>
              <w:t>8</w:t>
            </w:r>
          </w:p>
        </w:tc>
        <w:tc>
          <w:tcPr>
            <w:tcW w:w="1132" w:type="pct"/>
            <w:noWrap/>
            <w:tcMar>
              <w:top w:w="15" w:type="dxa"/>
              <w:left w:w="15" w:type="dxa"/>
              <w:bottom w:w="0" w:type="dxa"/>
              <w:right w:w="15" w:type="dxa"/>
            </w:tcMar>
            <w:vAlign w:val="bottom"/>
          </w:tcPr>
          <w:p w:rsidR="002A4132" w:rsidRPr="002F3299" w:rsidRDefault="002A4132" w:rsidP="008D3662">
            <w:pPr>
              <w:rPr>
                <w:rFonts w:ascii="Times New Roman" w:hAnsi="Times New Roman" w:cs="Times New Roman"/>
                <w:sz w:val="18"/>
                <w:szCs w:val="18"/>
              </w:rPr>
            </w:pPr>
            <w:r w:rsidRPr="002F3299">
              <w:rPr>
                <w:rFonts w:ascii="Times New Roman" w:hAnsi="Times New Roman" w:cs="Times New Roman"/>
                <w:sz w:val="18"/>
                <w:szCs w:val="18"/>
              </w:rPr>
              <w:t>氰化物</w:t>
            </w:r>
            <w:r w:rsidR="008A0273" w:rsidRPr="002F3299">
              <w:rPr>
                <w:rFonts w:ascii="Times New Roman" w:hAnsi="Times New Roman" w:cs="Times New Roman" w:hint="eastAsia"/>
                <w:sz w:val="18"/>
                <w:szCs w:val="18"/>
              </w:rPr>
              <w:t>（</w:t>
            </w:r>
            <w:r w:rsidR="008A0273" w:rsidRPr="002F3299">
              <w:rPr>
                <w:rFonts w:ascii="Times New Roman" w:hAnsi="Times New Roman" w:cs="Times New Roman" w:hint="eastAsia"/>
                <w:sz w:val="18"/>
                <w:szCs w:val="18"/>
              </w:rPr>
              <w:t>CN-</w:t>
            </w:r>
            <w:r w:rsidR="008A0273" w:rsidRPr="002F3299">
              <w:rPr>
                <w:rFonts w:ascii="Times New Roman" w:hAnsi="Times New Roman" w:cs="Times New Roman" w:hint="eastAsia"/>
                <w:sz w:val="18"/>
                <w:szCs w:val="18"/>
              </w:rPr>
              <w:t>）</w:t>
            </w:r>
          </w:p>
        </w:tc>
        <w:tc>
          <w:tcPr>
            <w:tcW w:w="1121" w:type="pct"/>
            <w:vAlign w:val="bottom"/>
          </w:tcPr>
          <w:p w:rsidR="002A4132" w:rsidRPr="002F3299" w:rsidRDefault="002A4132" w:rsidP="008D3662">
            <w:pPr>
              <w:jc w:val="center"/>
              <w:rPr>
                <w:rFonts w:ascii="Times New Roman" w:hAnsi="Times New Roman" w:cs="Times New Roman"/>
                <w:sz w:val="18"/>
                <w:szCs w:val="18"/>
              </w:rPr>
            </w:pPr>
            <w:r w:rsidRPr="002F3299">
              <w:rPr>
                <w:rFonts w:ascii="Times New Roman" w:hAnsi="Times New Roman" w:cs="Times New Roman" w:hint="eastAsia"/>
                <w:sz w:val="18"/>
                <w:szCs w:val="18"/>
              </w:rPr>
              <w:t>9.60</w:t>
            </w:r>
            <w:r w:rsidRPr="002F3299">
              <w:rPr>
                <w:rFonts w:ascii="Times New Roman" w:hAnsi="Times New Roman" w:cs="Times New Roman"/>
                <w:sz w:val="18"/>
                <w:szCs w:val="18"/>
              </w:rPr>
              <w:t>E+0</w:t>
            </w:r>
            <w:r w:rsidRPr="002F3299">
              <w:rPr>
                <w:rFonts w:ascii="Times New Roman" w:hAnsi="Times New Roman" w:cs="Times New Roman" w:hint="eastAsia"/>
                <w:sz w:val="18"/>
                <w:szCs w:val="18"/>
              </w:rPr>
              <w:t>0</w:t>
            </w:r>
          </w:p>
        </w:tc>
        <w:tc>
          <w:tcPr>
            <w:tcW w:w="1121" w:type="pct"/>
            <w:noWrap/>
            <w:tcMar>
              <w:top w:w="15" w:type="dxa"/>
              <w:left w:w="15" w:type="dxa"/>
              <w:bottom w:w="0" w:type="dxa"/>
              <w:right w:w="15" w:type="dxa"/>
            </w:tcMar>
            <w:vAlign w:val="bottom"/>
          </w:tcPr>
          <w:p w:rsidR="002A4132" w:rsidRPr="002F3299" w:rsidRDefault="002A4132" w:rsidP="008D3662">
            <w:pPr>
              <w:jc w:val="center"/>
              <w:rPr>
                <w:rFonts w:ascii="Times New Roman" w:hAnsi="Times New Roman" w:cs="Times New Roman"/>
                <w:sz w:val="18"/>
                <w:szCs w:val="18"/>
              </w:rPr>
            </w:pPr>
            <w:r w:rsidRPr="002F3299">
              <w:rPr>
                <w:rFonts w:ascii="Times New Roman" w:hAnsi="Times New Roman" w:cs="Times New Roman" w:hint="eastAsia"/>
                <w:sz w:val="18"/>
                <w:szCs w:val="18"/>
              </w:rPr>
              <w:t>2.20</w:t>
            </w:r>
            <w:r w:rsidRPr="002F3299">
              <w:rPr>
                <w:rFonts w:ascii="Times New Roman" w:hAnsi="Times New Roman" w:cs="Times New Roman"/>
                <w:sz w:val="18"/>
                <w:szCs w:val="18"/>
              </w:rPr>
              <w:t>E+0</w:t>
            </w:r>
            <w:r w:rsidRPr="002F3299">
              <w:rPr>
                <w:rFonts w:ascii="Times New Roman" w:hAnsi="Times New Roman" w:cs="Times New Roman" w:hint="eastAsia"/>
                <w:sz w:val="18"/>
                <w:szCs w:val="18"/>
              </w:rPr>
              <w:t>1</w:t>
            </w:r>
          </w:p>
        </w:tc>
        <w:tc>
          <w:tcPr>
            <w:tcW w:w="1119" w:type="pct"/>
            <w:noWrap/>
            <w:tcMar>
              <w:top w:w="15" w:type="dxa"/>
              <w:left w:w="15" w:type="dxa"/>
              <w:bottom w:w="0" w:type="dxa"/>
              <w:right w:w="15" w:type="dxa"/>
            </w:tcMar>
            <w:vAlign w:val="bottom"/>
          </w:tcPr>
          <w:p w:rsidR="002A4132" w:rsidRPr="002F3299" w:rsidRDefault="002A4132" w:rsidP="008D3662">
            <w:pPr>
              <w:jc w:val="center"/>
              <w:rPr>
                <w:rFonts w:ascii="Times New Roman" w:hAnsi="Times New Roman" w:cs="Times New Roman"/>
                <w:sz w:val="18"/>
                <w:szCs w:val="18"/>
              </w:rPr>
            </w:pPr>
            <w:r w:rsidRPr="002F3299">
              <w:rPr>
                <w:rFonts w:ascii="Times New Roman" w:hAnsi="Times New Roman" w:cs="Times New Roman" w:hint="eastAsia"/>
                <w:sz w:val="18"/>
                <w:szCs w:val="18"/>
              </w:rPr>
              <w:t>9.50</w:t>
            </w:r>
            <w:r w:rsidRPr="002F3299">
              <w:rPr>
                <w:rFonts w:ascii="Times New Roman" w:hAnsi="Times New Roman" w:cs="Times New Roman"/>
                <w:sz w:val="18"/>
                <w:szCs w:val="18"/>
              </w:rPr>
              <w:t>E+0</w:t>
            </w:r>
            <w:r w:rsidRPr="002F3299">
              <w:rPr>
                <w:rFonts w:ascii="Times New Roman" w:hAnsi="Times New Roman" w:cs="Times New Roman" w:hint="eastAsia"/>
                <w:sz w:val="18"/>
                <w:szCs w:val="18"/>
              </w:rPr>
              <w:t>1</w:t>
            </w:r>
          </w:p>
        </w:tc>
      </w:tr>
      <w:tr w:rsidR="00E52366" w:rsidRPr="002F3299" w:rsidTr="00872478">
        <w:trPr>
          <w:trHeight w:val="255"/>
          <w:tblHeader/>
        </w:trPr>
        <w:tc>
          <w:tcPr>
            <w:tcW w:w="507" w:type="pct"/>
          </w:tcPr>
          <w:p w:rsidR="00E52366" w:rsidRPr="002F3299" w:rsidRDefault="00E52366" w:rsidP="003021C7">
            <w:pPr>
              <w:rPr>
                <w:rFonts w:ascii="Times New Roman" w:hAnsi="Times New Roman" w:cs="Times New Roman"/>
                <w:b/>
                <w:bCs/>
                <w:sz w:val="18"/>
                <w:szCs w:val="18"/>
              </w:rPr>
            </w:pPr>
            <w:r w:rsidRPr="002F3299">
              <w:rPr>
                <w:rFonts w:ascii="Times New Roman" w:hAnsi="Times New Roman" w:cs="Times New Roman"/>
                <w:b/>
                <w:bCs/>
                <w:sz w:val="18"/>
                <w:szCs w:val="18"/>
              </w:rPr>
              <w:t>9</w:t>
            </w:r>
          </w:p>
        </w:tc>
        <w:tc>
          <w:tcPr>
            <w:tcW w:w="1132" w:type="pct"/>
            <w:noWrap/>
            <w:tcMar>
              <w:top w:w="15" w:type="dxa"/>
              <w:left w:w="15" w:type="dxa"/>
              <w:bottom w:w="0" w:type="dxa"/>
              <w:right w:w="15" w:type="dxa"/>
            </w:tcMar>
            <w:vAlign w:val="bottom"/>
          </w:tcPr>
          <w:p w:rsidR="00E52366" w:rsidRPr="002F3299" w:rsidRDefault="00E52366" w:rsidP="00893B5C">
            <w:pPr>
              <w:rPr>
                <w:rFonts w:ascii="Times New Roman" w:hAnsi="Times New Roman" w:cs="Times New Roman"/>
                <w:sz w:val="18"/>
                <w:szCs w:val="18"/>
              </w:rPr>
            </w:pPr>
            <w:r w:rsidRPr="002F3299">
              <w:rPr>
                <w:rFonts w:ascii="Times New Roman" w:hAnsi="Times New Roman" w:cs="Times New Roman"/>
                <w:sz w:val="18"/>
                <w:szCs w:val="18"/>
              </w:rPr>
              <w:t>石棉</w:t>
            </w:r>
          </w:p>
        </w:tc>
        <w:tc>
          <w:tcPr>
            <w:tcW w:w="1121" w:type="pct"/>
            <w:vAlign w:val="bottom"/>
          </w:tcPr>
          <w:p w:rsidR="00E52366" w:rsidRPr="002F3299" w:rsidRDefault="00E52366" w:rsidP="00893B5C">
            <w:pPr>
              <w:jc w:val="center"/>
              <w:rPr>
                <w:rFonts w:ascii="Times New Roman" w:hAnsi="Times New Roman" w:cs="Times New Roman"/>
                <w:sz w:val="18"/>
                <w:szCs w:val="18"/>
              </w:rPr>
            </w:pPr>
            <w:r w:rsidRPr="002F3299">
              <w:rPr>
                <w:rFonts w:ascii="Times New Roman" w:hAnsi="Times New Roman" w:cs="Times New Roman"/>
                <w:sz w:val="18"/>
                <w:szCs w:val="18"/>
              </w:rPr>
              <w:t>7.07E+03</w:t>
            </w:r>
          </w:p>
        </w:tc>
        <w:tc>
          <w:tcPr>
            <w:tcW w:w="1121" w:type="pct"/>
            <w:noWrap/>
            <w:tcMar>
              <w:top w:w="15" w:type="dxa"/>
              <w:left w:w="15" w:type="dxa"/>
              <w:bottom w:w="0" w:type="dxa"/>
              <w:right w:w="15" w:type="dxa"/>
            </w:tcMar>
            <w:vAlign w:val="bottom"/>
          </w:tcPr>
          <w:p w:rsidR="00E52366" w:rsidRPr="002F3299" w:rsidRDefault="00E52366" w:rsidP="00893B5C">
            <w:pPr>
              <w:jc w:val="center"/>
              <w:rPr>
                <w:rFonts w:ascii="Times New Roman" w:hAnsi="Times New Roman" w:cs="Times New Roman"/>
                <w:sz w:val="18"/>
                <w:szCs w:val="18"/>
              </w:rPr>
            </w:pPr>
            <w:r w:rsidRPr="002F3299">
              <w:rPr>
                <w:rFonts w:ascii="Times New Roman" w:hAnsi="Times New Roman" w:cs="Times New Roman"/>
                <w:sz w:val="18"/>
                <w:szCs w:val="18"/>
              </w:rPr>
              <w:t>1.00E+04</w:t>
            </w:r>
          </w:p>
        </w:tc>
        <w:tc>
          <w:tcPr>
            <w:tcW w:w="1119" w:type="pct"/>
            <w:noWrap/>
            <w:tcMar>
              <w:top w:w="15" w:type="dxa"/>
              <w:left w:w="15" w:type="dxa"/>
              <w:bottom w:w="0" w:type="dxa"/>
              <w:right w:w="15" w:type="dxa"/>
            </w:tcMar>
            <w:vAlign w:val="bottom"/>
          </w:tcPr>
          <w:p w:rsidR="00E52366" w:rsidRPr="002F3299" w:rsidRDefault="00E52366" w:rsidP="00893B5C">
            <w:pPr>
              <w:jc w:val="center"/>
              <w:rPr>
                <w:rFonts w:ascii="Times New Roman" w:hAnsi="Times New Roman" w:cs="Times New Roman"/>
                <w:sz w:val="18"/>
                <w:szCs w:val="18"/>
              </w:rPr>
            </w:pPr>
            <w:r w:rsidRPr="002F3299">
              <w:rPr>
                <w:rFonts w:ascii="Times New Roman" w:hAnsi="Times New Roman" w:cs="Times New Roman"/>
                <w:sz w:val="18"/>
                <w:szCs w:val="18"/>
              </w:rPr>
              <w:t>9.89E+03</w:t>
            </w:r>
          </w:p>
        </w:tc>
      </w:tr>
      <w:tr w:rsidR="006E076B" w:rsidRPr="002F3299" w:rsidTr="00872478">
        <w:trPr>
          <w:trHeight w:val="255"/>
          <w:tblHeader/>
        </w:trPr>
        <w:tc>
          <w:tcPr>
            <w:tcW w:w="507" w:type="pct"/>
          </w:tcPr>
          <w:p w:rsidR="006E076B" w:rsidRPr="002F3299" w:rsidRDefault="006E076B" w:rsidP="003021C7">
            <w:pPr>
              <w:rPr>
                <w:rFonts w:ascii="Times New Roman" w:hAnsi="Times New Roman" w:cs="Times New Roman"/>
                <w:b/>
                <w:bCs/>
                <w:sz w:val="18"/>
                <w:szCs w:val="18"/>
              </w:rPr>
            </w:pPr>
            <w:r w:rsidRPr="002F3299">
              <w:rPr>
                <w:rFonts w:ascii="Times New Roman" w:hAnsi="Times New Roman" w:cs="Times New Roman"/>
                <w:b/>
                <w:bCs/>
                <w:sz w:val="18"/>
                <w:szCs w:val="18"/>
              </w:rPr>
              <w:t>10</w:t>
            </w:r>
          </w:p>
        </w:tc>
        <w:tc>
          <w:tcPr>
            <w:tcW w:w="1132" w:type="pct"/>
            <w:noWrap/>
            <w:tcMar>
              <w:top w:w="15" w:type="dxa"/>
              <w:left w:w="15" w:type="dxa"/>
              <w:bottom w:w="0" w:type="dxa"/>
              <w:right w:w="15" w:type="dxa"/>
            </w:tcMar>
            <w:vAlign w:val="bottom"/>
          </w:tcPr>
          <w:p w:rsidR="006E076B" w:rsidRPr="002F3299" w:rsidRDefault="006E076B" w:rsidP="00893B5C">
            <w:pPr>
              <w:rPr>
                <w:rFonts w:ascii="Times New Roman" w:hAnsi="Times New Roman" w:cs="Times New Roman"/>
                <w:sz w:val="18"/>
                <w:szCs w:val="18"/>
              </w:rPr>
            </w:pPr>
            <w:r w:rsidRPr="002F3299">
              <w:rPr>
                <w:rFonts w:ascii="Times New Roman" w:hAnsi="Times New Roman" w:cs="Times New Roman"/>
                <w:sz w:val="18"/>
                <w:szCs w:val="18"/>
              </w:rPr>
              <w:t>氟（可溶性氟化物）</w:t>
            </w:r>
          </w:p>
        </w:tc>
        <w:tc>
          <w:tcPr>
            <w:tcW w:w="1121" w:type="pct"/>
            <w:vAlign w:val="bottom"/>
          </w:tcPr>
          <w:p w:rsidR="006E076B" w:rsidRPr="002F3299" w:rsidRDefault="006E076B" w:rsidP="00893B5C">
            <w:pPr>
              <w:jc w:val="center"/>
              <w:rPr>
                <w:rFonts w:ascii="Times New Roman" w:hAnsi="Times New Roman" w:cs="Times New Roman"/>
                <w:sz w:val="18"/>
                <w:szCs w:val="18"/>
              </w:rPr>
            </w:pPr>
            <w:r w:rsidRPr="002F3299">
              <w:rPr>
                <w:rFonts w:ascii="Times New Roman" w:hAnsi="Times New Roman" w:cs="Times New Roman"/>
                <w:sz w:val="18"/>
                <w:szCs w:val="18"/>
              </w:rPr>
              <w:t>4.56E-04</w:t>
            </w:r>
          </w:p>
        </w:tc>
        <w:tc>
          <w:tcPr>
            <w:tcW w:w="1121" w:type="pct"/>
            <w:noWrap/>
            <w:tcMar>
              <w:top w:w="15" w:type="dxa"/>
              <w:left w:w="15" w:type="dxa"/>
              <w:bottom w:w="0" w:type="dxa"/>
              <w:right w:w="15" w:type="dxa"/>
            </w:tcMar>
            <w:vAlign w:val="bottom"/>
          </w:tcPr>
          <w:p w:rsidR="006E076B" w:rsidRPr="002F3299" w:rsidRDefault="006E076B" w:rsidP="00893B5C">
            <w:pPr>
              <w:jc w:val="center"/>
              <w:rPr>
                <w:rFonts w:ascii="Times New Roman" w:hAnsi="Times New Roman" w:cs="Times New Roman"/>
                <w:sz w:val="18"/>
                <w:szCs w:val="18"/>
              </w:rPr>
            </w:pPr>
            <w:r w:rsidRPr="002F3299">
              <w:rPr>
                <w:rFonts w:ascii="Times New Roman" w:hAnsi="Times New Roman" w:cs="Times New Roman"/>
                <w:sz w:val="18"/>
                <w:szCs w:val="18"/>
              </w:rPr>
              <w:t>1.09E+03</w:t>
            </w:r>
          </w:p>
        </w:tc>
        <w:tc>
          <w:tcPr>
            <w:tcW w:w="1119" w:type="pct"/>
            <w:noWrap/>
            <w:tcMar>
              <w:top w:w="15" w:type="dxa"/>
              <w:left w:w="15" w:type="dxa"/>
              <w:bottom w:w="0" w:type="dxa"/>
              <w:right w:w="15" w:type="dxa"/>
            </w:tcMar>
            <w:vAlign w:val="bottom"/>
          </w:tcPr>
          <w:p w:rsidR="006E076B" w:rsidRPr="002F3299" w:rsidRDefault="006E076B" w:rsidP="00893B5C">
            <w:pPr>
              <w:jc w:val="center"/>
              <w:rPr>
                <w:rFonts w:ascii="Times New Roman" w:hAnsi="Times New Roman" w:cs="Times New Roman"/>
                <w:sz w:val="18"/>
                <w:szCs w:val="18"/>
              </w:rPr>
            </w:pPr>
            <w:r w:rsidRPr="002F3299">
              <w:rPr>
                <w:rFonts w:ascii="Times New Roman" w:hAnsi="Times New Roman" w:cs="Times New Roman"/>
                <w:sz w:val="18"/>
                <w:szCs w:val="18"/>
              </w:rPr>
              <w:t>1.48E-03</w:t>
            </w:r>
          </w:p>
        </w:tc>
      </w:tr>
      <w:tr w:rsidR="006E076B" w:rsidRPr="002F3299" w:rsidTr="00872478">
        <w:trPr>
          <w:trHeight w:val="255"/>
          <w:tblHeader/>
        </w:trPr>
        <w:tc>
          <w:tcPr>
            <w:tcW w:w="507" w:type="pct"/>
          </w:tcPr>
          <w:p w:rsidR="006E076B" w:rsidRPr="002F3299" w:rsidRDefault="006E076B" w:rsidP="003021C7">
            <w:pPr>
              <w:rPr>
                <w:rFonts w:ascii="Times New Roman" w:hAnsi="Times New Roman" w:cs="Times New Roman"/>
                <w:b/>
                <w:bCs/>
                <w:sz w:val="18"/>
                <w:szCs w:val="18"/>
              </w:rPr>
            </w:pPr>
            <w:r w:rsidRPr="002F3299">
              <w:rPr>
                <w:rFonts w:ascii="Times New Roman" w:hAnsi="Times New Roman" w:cs="Times New Roman"/>
                <w:b/>
                <w:bCs/>
                <w:sz w:val="18"/>
                <w:szCs w:val="18"/>
              </w:rPr>
              <w:t>11</w:t>
            </w:r>
          </w:p>
        </w:tc>
        <w:tc>
          <w:tcPr>
            <w:tcW w:w="1132" w:type="pct"/>
            <w:noWrap/>
            <w:tcMar>
              <w:top w:w="15" w:type="dxa"/>
              <w:left w:w="15" w:type="dxa"/>
              <w:bottom w:w="0" w:type="dxa"/>
              <w:right w:w="15" w:type="dxa"/>
            </w:tcMar>
            <w:vAlign w:val="bottom"/>
          </w:tcPr>
          <w:p w:rsidR="006E076B" w:rsidRPr="002F3299" w:rsidRDefault="006E076B" w:rsidP="004A5A10">
            <w:pPr>
              <w:rPr>
                <w:rFonts w:ascii="Times New Roman" w:hAnsi="Times New Roman" w:cs="Times New Roman"/>
                <w:sz w:val="18"/>
                <w:szCs w:val="18"/>
              </w:rPr>
            </w:pPr>
            <w:r w:rsidRPr="002F3299">
              <w:rPr>
                <w:rFonts w:ascii="Times New Roman" w:hAnsi="Times New Roman" w:cs="Times New Roman"/>
                <w:sz w:val="18"/>
                <w:szCs w:val="18"/>
              </w:rPr>
              <w:t>砷</w:t>
            </w:r>
          </w:p>
        </w:tc>
        <w:tc>
          <w:tcPr>
            <w:tcW w:w="1121" w:type="pct"/>
            <w:vAlign w:val="bottom"/>
          </w:tcPr>
          <w:p w:rsidR="006E076B" w:rsidRPr="002F3299" w:rsidRDefault="006E076B" w:rsidP="00893B5C">
            <w:pPr>
              <w:jc w:val="center"/>
              <w:rPr>
                <w:rFonts w:ascii="Times New Roman" w:hAnsi="Times New Roman" w:cs="Times New Roman"/>
                <w:sz w:val="18"/>
                <w:szCs w:val="18"/>
              </w:rPr>
            </w:pPr>
            <w:r w:rsidRPr="002F3299">
              <w:rPr>
                <w:rFonts w:ascii="Times New Roman" w:hAnsi="Times New Roman" w:cs="Times New Roman"/>
                <w:sz w:val="18"/>
                <w:szCs w:val="18"/>
              </w:rPr>
              <w:t>3.32E-01</w:t>
            </w:r>
          </w:p>
        </w:tc>
        <w:tc>
          <w:tcPr>
            <w:tcW w:w="1121" w:type="pct"/>
            <w:noWrap/>
            <w:tcMar>
              <w:top w:w="15" w:type="dxa"/>
              <w:left w:w="15" w:type="dxa"/>
              <w:bottom w:w="0" w:type="dxa"/>
              <w:right w:w="15" w:type="dxa"/>
            </w:tcMar>
            <w:vAlign w:val="bottom"/>
          </w:tcPr>
          <w:p w:rsidR="006E076B" w:rsidRPr="002F3299" w:rsidRDefault="006E076B" w:rsidP="00893B5C">
            <w:pPr>
              <w:jc w:val="center"/>
              <w:rPr>
                <w:rFonts w:ascii="Times New Roman" w:hAnsi="Times New Roman" w:cs="Times New Roman"/>
                <w:sz w:val="18"/>
                <w:szCs w:val="18"/>
              </w:rPr>
            </w:pPr>
            <w:r w:rsidRPr="002F3299">
              <w:rPr>
                <w:rFonts w:ascii="Times New Roman" w:hAnsi="Times New Roman" w:cs="Times New Roman"/>
                <w:sz w:val="18"/>
                <w:szCs w:val="18"/>
              </w:rPr>
              <w:t>4.11E-01</w:t>
            </w:r>
          </w:p>
        </w:tc>
        <w:tc>
          <w:tcPr>
            <w:tcW w:w="1119" w:type="pct"/>
            <w:noWrap/>
            <w:tcMar>
              <w:top w:w="15" w:type="dxa"/>
              <w:left w:w="15" w:type="dxa"/>
              <w:bottom w:w="0" w:type="dxa"/>
              <w:right w:w="15" w:type="dxa"/>
            </w:tcMar>
            <w:vAlign w:val="bottom"/>
          </w:tcPr>
          <w:p w:rsidR="006E076B" w:rsidRPr="002F3299" w:rsidRDefault="006E076B" w:rsidP="00893B5C">
            <w:pPr>
              <w:jc w:val="center"/>
              <w:rPr>
                <w:rFonts w:ascii="Times New Roman" w:hAnsi="Times New Roman" w:cs="Times New Roman"/>
                <w:sz w:val="18"/>
                <w:szCs w:val="18"/>
              </w:rPr>
            </w:pPr>
            <w:r w:rsidRPr="002F3299">
              <w:rPr>
                <w:rFonts w:ascii="Times New Roman" w:hAnsi="Times New Roman" w:cs="Times New Roman"/>
                <w:sz w:val="18"/>
                <w:szCs w:val="18"/>
              </w:rPr>
              <w:t>3.13E+00</w:t>
            </w:r>
          </w:p>
        </w:tc>
      </w:tr>
      <w:tr w:rsidR="006E076B" w:rsidRPr="002F3299" w:rsidTr="00872478">
        <w:trPr>
          <w:trHeight w:val="255"/>
          <w:tblHeader/>
        </w:trPr>
        <w:tc>
          <w:tcPr>
            <w:tcW w:w="507" w:type="pct"/>
          </w:tcPr>
          <w:p w:rsidR="006E076B" w:rsidRPr="002F3299" w:rsidRDefault="006E076B" w:rsidP="003021C7">
            <w:pPr>
              <w:rPr>
                <w:rFonts w:ascii="Times New Roman" w:hAnsi="Times New Roman" w:cs="Times New Roman"/>
                <w:b/>
                <w:bCs/>
                <w:sz w:val="18"/>
                <w:szCs w:val="18"/>
              </w:rPr>
            </w:pPr>
            <w:r w:rsidRPr="002F3299">
              <w:rPr>
                <w:rFonts w:ascii="Times New Roman" w:hAnsi="Times New Roman" w:cs="Times New Roman"/>
                <w:b/>
                <w:bCs/>
                <w:sz w:val="18"/>
                <w:szCs w:val="18"/>
              </w:rPr>
              <w:t>12</w:t>
            </w:r>
          </w:p>
        </w:tc>
        <w:tc>
          <w:tcPr>
            <w:tcW w:w="1132" w:type="pct"/>
            <w:noWrap/>
            <w:tcMar>
              <w:top w:w="15" w:type="dxa"/>
              <w:left w:w="15" w:type="dxa"/>
              <w:bottom w:w="0" w:type="dxa"/>
              <w:right w:w="15" w:type="dxa"/>
            </w:tcMar>
            <w:vAlign w:val="bottom"/>
          </w:tcPr>
          <w:p w:rsidR="006E076B" w:rsidRPr="002F3299" w:rsidRDefault="006E076B" w:rsidP="00893B5C">
            <w:pPr>
              <w:rPr>
                <w:rFonts w:ascii="Times New Roman" w:hAnsi="Times New Roman" w:cs="Times New Roman"/>
                <w:sz w:val="18"/>
                <w:szCs w:val="18"/>
              </w:rPr>
            </w:pPr>
            <w:r w:rsidRPr="002F3299">
              <w:rPr>
                <w:rFonts w:ascii="Times New Roman" w:hAnsi="Times New Roman" w:cs="Times New Roman"/>
                <w:sz w:val="18"/>
                <w:szCs w:val="18"/>
              </w:rPr>
              <w:t>铬（</w:t>
            </w:r>
            <w:r w:rsidRPr="002F3299">
              <w:rPr>
                <w:rFonts w:ascii="Times New Roman" w:hAnsi="Times New Roman" w:cs="Times New Roman"/>
                <w:sz w:val="18"/>
                <w:szCs w:val="18"/>
              </w:rPr>
              <w:t>VI</w:t>
            </w:r>
            <w:r w:rsidRPr="002F3299">
              <w:rPr>
                <w:rFonts w:ascii="Times New Roman" w:hAnsi="Times New Roman" w:cs="Times New Roman"/>
                <w:sz w:val="18"/>
                <w:szCs w:val="18"/>
              </w:rPr>
              <w:t>）</w:t>
            </w:r>
          </w:p>
        </w:tc>
        <w:tc>
          <w:tcPr>
            <w:tcW w:w="1121" w:type="pct"/>
            <w:vAlign w:val="bottom"/>
          </w:tcPr>
          <w:p w:rsidR="006E076B" w:rsidRPr="002F3299" w:rsidRDefault="0004384E" w:rsidP="00893B5C">
            <w:pPr>
              <w:jc w:val="center"/>
              <w:rPr>
                <w:rFonts w:ascii="Times New Roman" w:hAnsi="Times New Roman" w:cs="Times New Roman"/>
                <w:sz w:val="18"/>
                <w:szCs w:val="18"/>
              </w:rPr>
            </w:pPr>
            <w:r w:rsidRPr="002F3299">
              <w:rPr>
                <w:rFonts w:ascii="Times New Roman" w:hAnsi="Times New Roman" w:cs="Times New Roman"/>
                <w:sz w:val="18"/>
                <w:szCs w:val="18"/>
              </w:rPr>
              <w:t>1.76E+00</w:t>
            </w:r>
          </w:p>
        </w:tc>
        <w:tc>
          <w:tcPr>
            <w:tcW w:w="1121" w:type="pct"/>
            <w:noWrap/>
            <w:tcMar>
              <w:top w:w="15" w:type="dxa"/>
              <w:left w:w="15" w:type="dxa"/>
              <w:bottom w:w="0" w:type="dxa"/>
              <w:right w:w="15" w:type="dxa"/>
            </w:tcMar>
            <w:vAlign w:val="bottom"/>
          </w:tcPr>
          <w:p w:rsidR="006E076B" w:rsidRPr="002F3299" w:rsidRDefault="0004384E" w:rsidP="00893B5C">
            <w:pPr>
              <w:jc w:val="center"/>
              <w:rPr>
                <w:rFonts w:ascii="Times New Roman" w:hAnsi="Times New Roman" w:cs="Times New Roman"/>
                <w:sz w:val="18"/>
                <w:szCs w:val="18"/>
              </w:rPr>
            </w:pPr>
            <w:r w:rsidRPr="002F3299">
              <w:rPr>
                <w:rFonts w:ascii="Times New Roman" w:hAnsi="Times New Roman" w:cs="Times New Roman"/>
                <w:sz w:val="18"/>
                <w:szCs w:val="18"/>
              </w:rPr>
              <w:t>5.74E+00</w:t>
            </w:r>
          </w:p>
        </w:tc>
        <w:tc>
          <w:tcPr>
            <w:tcW w:w="1119" w:type="pct"/>
            <w:noWrap/>
            <w:tcMar>
              <w:top w:w="15" w:type="dxa"/>
              <w:left w:w="15" w:type="dxa"/>
              <w:bottom w:w="0" w:type="dxa"/>
              <w:right w:w="15" w:type="dxa"/>
            </w:tcMar>
            <w:vAlign w:val="bottom"/>
          </w:tcPr>
          <w:p w:rsidR="006E076B" w:rsidRPr="002F3299" w:rsidRDefault="0004384E" w:rsidP="00893B5C">
            <w:pPr>
              <w:jc w:val="center"/>
              <w:rPr>
                <w:rFonts w:ascii="Times New Roman" w:hAnsi="Times New Roman" w:cs="Times New Roman"/>
                <w:sz w:val="18"/>
                <w:szCs w:val="18"/>
              </w:rPr>
            </w:pPr>
            <w:r w:rsidRPr="002F3299">
              <w:rPr>
                <w:rFonts w:ascii="Times New Roman" w:hAnsi="Times New Roman" w:cs="Times New Roman"/>
                <w:sz w:val="18"/>
                <w:szCs w:val="18"/>
              </w:rPr>
              <w:t>1.85E+01</w:t>
            </w:r>
          </w:p>
        </w:tc>
      </w:tr>
      <w:tr w:rsidR="006E076B" w:rsidRPr="002F3299" w:rsidTr="00872478">
        <w:trPr>
          <w:trHeight w:val="255"/>
          <w:tblHeader/>
        </w:trPr>
        <w:tc>
          <w:tcPr>
            <w:tcW w:w="507" w:type="pct"/>
          </w:tcPr>
          <w:p w:rsidR="006E076B" w:rsidRPr="002F3299" w:rsidRDefault="006E076B" w:rsidP="003021C7">
            <w:pPr>
              <w:rPr>
                <w:rFonts w:ascii="Times New Roman" w:hAnsi="Times New Roman" w:cs="Times New Roman"/>
                <w:b/>
                <w:bCs/>
                <w:sz w:val="18"/>
                <w:szCs w:val="18"/>
              </w:rPr>
            </w:pPr>
            <w:r w:rsidRPr="002F3299">
              <w:rPr>
                <w:rFonts w:ascii="Times New Roman" w:hAnsi="Times New Roman" w:cs="Times New Roman"/>
                <w:b/>
                <w:bCs/>
                <w:sz w:val="18"/>
                <w:szCs w:val="18"/>
              </w:rPr>
              <w:t>13</w:t>
            </w:r>
          </w:p>
        </w:tc>
        <w:tc>
          <w:tcPr>
            <w:tcW w:w="1132" w:type="pct"/>
            <w:noWrap/>
            <w:tcMar>
              <w:top w:w="15" w:type="dxa"/>
              <w:left w:w="15" w:type="dxa"/>
              <w:bottom w:w="0" w:type="dxa"/>
              <w:right w:w="15" w:type="dxa"/>
            </w:tcMar>
            <w:vAlign w:val="bottom"/>
          </w:tcPr>
          <w:p w:rsidR="006E076B" w:rsidRPr="002F3299" w:rsidRDefault="006E076B" w:rsidP="00893B5C">
            <w:pPr>
              <w:rPr>
                <w:rFonts w:ascii="Times New Roman" w:hAnsi="Times New Roman" w:cs="Times New Roman"/>
                <w:sz w:val="18"/>
                <w:szCs w:val="18"/>
              </w:rPr>
            </w:pPr>
            <w:r w:rsidRPr="002F3299">
              <w:rPr>
                <w:rFonts w:ascii="Times New Roman" w:hAnsi="Times New Roman" w:cs="Times New Roman"/>
                <w:sz w:val="18"/>
                <w:szCs w:val="18"/>
              </w:rPr>
              <w:t>汞</w:t>
            </w:r>
          </w:p>
        </w:tc>
        <w:tc>
          <w:tcPr>
            <w:tcW w:w="1121" w:type="pct"/>
            <w:vAlign w:val="bottom"/>
          </w:tcPr>
          <w:p w:rsidR="006E076B" w:rsidRPr="002F3299" w:rsidRDefault="006E076B" w:rsidP="00893B5C">
            <w:pPr>
              <w:jc w:val="center"/>
              <w:rPr>
                <w:rFonts w:ascii="Times New Roman" w:hAnsi="Times New Roman" w:cs="Times New Roman"/>
                <w:sz w:val="18"/>
                <w:szCs w:val="18"/>
              </w:rPr>
            </w:pPr>
            <w:r w:rsidRPr="002F3299">
              <w:rPr>
                <w:rFonts w:ascii="Times New Roman" w:hAnsi="Times New Roman" w:cs="Times New Roman"/>
                <w:sz w:val="18"/>
                <w:szCs w:val="18"/>
              </w:rPr>
              <w:t>1.10E+00</w:t>
            </w:r>
          </w:p>
        </w:tc>
        <w:tc>
          <w:tcPr>
            <w:tcW w:w="1121" w:type="pct"/>
            <w:noWrap/>
            <w:tcMar>
              <w:top w:w="15" w:type="dxa"/>
              <w:left w:w="15" w:type="dxa"/>
              <w:bottom w:w="0" w:type="dxa"/>
              <w:right w:w="15" w:type="dxa"/>
            </w:tcMar>
            <w:vAlign w:val="bottom"/>
          </w:tcPr>
          <w:p w:rsidR="006E076B" w:rsidRPr="002F3299" w:rsidRDefault="006E076B" w:rsidP="00893B5C">
            <w:pPr>
              <w:jc w:val="center"/>
              <w:rPr>
                <w:rFonts w:ascii="Times New Roman" w:hAnsi="Times New Roman" w:cs="Times New Roman"/>
                <w:sz w:val="18"/>
                <w:szCs w:val="18"/>
              </w:rPr>
            </w:pPr>
            <w:r w:rsidRPr="002F3299">
              <w:rPr>
                <w:rFonts w:ascii="Times New Roman" w:hAnsi="Times New Roman" w:cs="Times New Roman"/>
                <w:sz w:val="18"/>
                <w:szCs w:val="18"/>
              </w:rPr>
              <w:t>2.62E+00</w:t>
            </w:r>
          </w:p>
        </w:tc>
        <w:tc>
          <w:tcPr>
            <w:tcW w:w="1119" w:type="pct"/>
            <w:noWrap/>
            <w:tcMar>
              <w:top w:w="15" w:type="dxa"/>
              <w:left w:w="15" w:type="dxa"/>
              <w:bottom w:w="0" w:type="dxa"/>
              <w:right w:w="15" w:type="dxa"/>
            </w:tcMar>
            <w:vAlign w:val="bottom"/>
          </w:tcPr>
          <w:p w:rsidR="006E076B" w:rsidRPr="002F3299" w:rsidRDefault="006E076B" w:rsidP="00893B5C">
            <w:pPr>
              <w:jc w:val="center"/>
              <w:rPr>
                <w:rFonts w:ascii="Times New Roman" w:hAnsi="Times New Roman" w:cs="Times New Roman"/>
                <w:sz w:val="18"/>
                <w:szCs w:val="18"/>
              </w:rPr>
            </w:pPr>
            <w:r w:rsidRPr="002F3299">
              <w:rPr>
                <w:rFonts w:ascii="Times New Roman" w:hAnsi="Times New Roman" w:cs="Times New Roman"/>
                <w:sz w:val="18"/>
                <w:szCs w:val="18"/>
              </w:rPr>
              <w:t>5.15E+00</w:t>
            </w:r>
          </w:p>
        </w:tc>
      </w:tr>
      <w:tr w:rsidR="006E076B" w:rsidRPr="002F3299" w:rsidTr="00872478">
        <w:trPr>
          <w:trHeight w:val="255"/>
          <w:tblHeader/>
        </w:trPr>
        <w:tc>
          <w:tcPr>
            <w:tcW w:w="507" w:type="pct"/>
          </w:tcPr>
          <w:p w:rsidR="006E076B" w:rsidRPr="002F3299" w:rsidRDefault="006E076B" w:rsidP="003021C7">
            <w:pPr>
              <w:rPr>
                <w:rFonts w:ascii="Times New Roman" w:hAnsi="Times New Roman" w:cs="Times New Roman"/>
                <w:b/>
                <w:bCs/>
                <w:sz w:val="18"/>
                <w:szCs w:val="18"/>
              </w:rPr>
            </w:pPr>
            <w:r w:rsidRPr="002F3299">
              <w:rPr>
                <w:rFonts w:ascii="Times New Roman" w:hAnsi="Times New Roman" w:cs="Times New Roman"/>
                <w:b/>
                <w:bCs/>
                <w:sz w:val="18"/>
                <w:szCs w:val="18"/>
              </w:rPr>
              <w:t>14</w:t>
            </w:r>
          </w:p>
        </w:tc>
        <w:tc>
          <w:tcPr>
            <w:tcW w:w="1132" w:type="pct"/>
            <w:noWrap/>
            <w:tcMar>
              <w:top w:w="15" w:type="dxa"/>
              <w:left w:w="15" w:type="dxa"/>
              <w:bottom w:w="0" w:type="dxa"/>
              <w:right w:w="15" w:type="dxa"/>
            </w:tcMar>
            <w:vAlign w:val="center"/>
          </w:tcPr>
          <w:p w:rsidR="006E076B" w:rsidRPr="002F3299" w:rsidRDefault="006E076B" w:rsidP="00893B5C">
            <w:pPr>
              <w:jc w:val="left"/>
              <w:rPr>
                <w:rFonts w:ascii="Times New Roman" w:hAnsi="Times New Roman" w:cs="Times New Roman"/>
                <w:sz w:val="18"/>
                <w:szCs w:val="18"/>
              </w:rPr>
            </w:pPr>
            <w:r w:rsidRPr="002F3299">
              <w:rPr>
                <w:rFonts w:ascii="Times New Roman" w:hAnsi="Times New Roman" w:cs="Times New Roman"/>
                <w:sz w:val="18"/>
                <w:szCs w:val="18"/>
              </w:rPr>
              <w:t>钴</w:t>
            </w:r>
          </w:p>
        </w:tc>
        <w:tc>
          <w:tcPr>
            <w:tcW w:w="1121" w:type="pct"/>
            <w:vAlign w:val="center"/>
          </w:tcPr>
          <w:p w:rsidR="006E076B" w:rsidRPr="002F3299" w:rsidRDefault="006E076B" w:rsidP="006E076B">
            <w:pPr>
              <w:jc w:val="center"/>
              <w:rPr>
                <w:rFonts w:ascii="Times New Roman" w:hAnsi="Times New Roman" w:cs="Times New Roman"/>
                <w:sz w:val="18"/>
                <w:szCs w:val="18"/>
              </w:rPr>
            </w:pPr>
            <w:r w:rsidRPr="002F3299">
              <w:rPr>
                <w:rFonts w:ascii="Times New Roman" w:hAnsi="Times New Roman" w:cs="Times New Roman"/>
                <w:sz w:val="18"/>
                <w:szCs w:val="18"/>
              </w:rPr>
              <w:t>2.4</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E+01</w:t>
            </w:r>
          </w:p>
        </w:tc>
        <w:tc>
          <w:tcPr>
            <w:tcW w:w="1121" w:type="pct"/>
            <w:noWrap/>
            <w:tcMar>
              <w:top w:w="15" w:type="dxa"/>
              <w:left w:w="15" w:type="dxa"/>
              <w:bottom w:w="0" w:type="dxa"/>
              <w:right w:w="15" w:type="dxa"/>
            </w:tcMar>
            <w:vAlign w:val="center"/>
          </w:tcPr>
          <w:p w:rsidR="006E076B" w:rsidRPr="002F3299" w:rsidRDefault="006E076B" w:rsidP="006E076B">
            <w:pPr>
              <w:jc w:val="center"/>
              <w:rPr>
                <w:rFonts w:ascii="Times New Roman" w:hAnsi="Times New Roman" w:cs="Times New Roman"/>
                <w:sz w:val="18"/>
                <w:szCs w:val="18"/>
              </w:rPr>
            </w:pPr>
            <w:r w:rsidRPr="002F3299">
              <w:rPr>
                <w:rFonts w:ascii="Times New Roman" w:hAnsi="Times New Roman" w:cs="Times New Roman"/>
                <w:sz w:val="18"/>
                <w:szCs w:val="18"/>
              </w:rPr>
              <w:t>5.7</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E+01</w:t>
            </w:r>
          </w:p>
        </w:tc>
        <w:tc>
          <w:tcPr>
            <w:tcW w:w="1119" w:type="pct"/>
            <w:noWrap/>
            <w:tcMar>
              <w:top w:w="15" w:type="dxa"/>
              <w:left w:w="15" w:type="dxa"/>
              <w:bottom w:w="0" w:type="dxa"/>
              <w:right w:w="15" w:type="dxa"/>
            </w:tcMar>
            <w:vAlign w:val="center"/>
          </w:tcPr>
          <w:p w:rsidR="006E076B" w:rsidRPr="002F3299" w:rsidRDefault="006E076B" w:rsidP="006E076B">
            <w:pPr>
              <w:jc w:val="center"/>
              <w:rPr>
                <w:rFonts w:ascii="Times New Roman" w:hAnsi="Times New Roman" w:cs="Times New Roman"/>
                <w:sz w:val="18"/>
                <w:szCs w:val="18"/>
              </w:rPr>
            </w:pPr>
            <w:r w:rsidRPr="002F3299">
              <w:rPr>
                <w:rFonts w:ascii="Times New Roman" w:hAnsi="Times New Roman" w:cs="Times New Roman"/>
                <w:sz w:val="18"/>
                <w:szCs w:val="18"/>
              </w:rPr>
              <w:t>2.3</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E+02</w:t>
            </w:r>
          </w:p>
        </w:tc>
      </w:tr>
      <w:tr w:rsidR="006E076B" w:rsidRPr="002F3299" w:rsidTr="00872478">
        <w:trPr>
          <w:trHeight w:val="255"/>
          <w:tblHeader/>
        </w:trPr>
        <w:tc>
          <w:tcPr>
            <w:tcW w:w="507" w:type="pct"/>
          </w:tcPr>
          <w:p w:rsidR="006E076B" w:rsidRPr="002F3299" w:rsidRDefault="006E076B" w:rsidP="003021C7">
            <w:pPr>
              <w:rPr>
                <w:rFonts w:ascii="Times New Roman" w:hAnsi="Times New Roman" w:cs="Times New Roman"/>
                <w:b/>
                <w:bCs/>
                <w:sz w:val="18"/>
                <w:szCs w:val="18"/>
              </w:rPr>
            </w:pPr>
            <w:r w:rsidRPr="002F3299">
              <w:rPr>
                <w:rFonts w:ascii="Times New Roman" w:hAnsi="Times New Roman" w:cs="Times New Roman"/>
                <w:b/>
                <w:bCs/>
                <w:sz w:val="18"/>
                <w:szCs w:val="18"/>
              </w:rPr>
              <w:t>15</w:t>
            </w:r>
          </w:p>
        </w:tc>
        <w:tc>
          <w:tcPr>
            <w:tcW w:w="1132" w:type="pct"/>
            <w:noWrap/>
            <w:tcMar>
              <w:top w:w="15" w:type="dxa"/>
              <w:left w:w="15" w:type="dxa"/>
              <w:bottom w:w="0" w:type="dxa"/>
              <w:right w:w="15" w:type="dxa"/>
            </w:tcMar>
            <w:vAlign w:val="center"/>
          </w:tcPr>
          <w:p w:rsidR="006E076B" w:rsidRPr="002F3299" w:rsidRDefault="006E076B" w:rsidP="00893B5C">
            <w:pPr>
              <w:rPr>
                <w:rFonts w:ascii="Times New Roman" w:hAnsi="Times New Roman" w:cs="Times New Roman"/>
                <w:sz w:val="18"/>
                <w:szCs w:val="18"/>
              </w:rPr>
            </w:pPr>
            <w:r w:rsidRPr="002F3299">
              <w:rPr>
                <w:rFonts w:ascii="Times New Roman" w:hAnsi="Times New Roman" w:cs="Times New Roman"/>
                <w:sz w:val="18"/>
                <w:szCs w:val="18"/>
              </w:rPr>
              <w:t>硒</w:t>
            </w:r>
          </w:p>
        </w:tc>
        <w:tc>
          <w:tcPr>
            <w:tcW w:w="1121" w:type="pct"/>
            <w:vAlign w:val="center"/>
          </w:tcPr>
          <w:p w:rsidR="006E076B" w:rsidRPr="002F3299" w:rsidRDefault="006E076B" w:rsidP="006E076B">
            <w:pPr>
              <w:jc w:val="center"/>
              <w:rPr>
                <w:rFonts w:ascii="Times New Roman" w:hAnsi="Times New Roman" w:cs="Times New Roman"/>
                <w:sz w:val="18"/>
                <w:szCs w:val="18"/>
              </w:rPr>
            </w:pPr>
            <w:r w:rsidRPr="002F3299">
              <w:rPr>
                <w:rFonts w:ascii="Times New Roman" w:hAnsi="Times New Roman" w:cs="Times New Roman"/>
                <w:sz w:val="18"/>
                <w:szCs w:val="18"/>
              </w:rPr>
              <w:t>4.0</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E+02</w:t>
            </w:r>
          </w:p>
        </w:tc>
        <w:tc>
          <w:tcPr>
            <w:tcW w:w="1121" w:type="pct"/>
            <w:noWrap/>
            <w:tcMar>
              <w:top w:w="15" w:type="dxa"/>
              <w:left w:w="15" w:type="dxa"/>
              <w:bottom w:w="0" w:type="dxa"/>
              <w:right w:w="15" w:type="dxa"/>
            </w:tcMar>
            <w:vAlign w:val="center"/>
          </w:tcPr>
          <w:p w:rsidR="006E076B" w:rsidRPr="002F3299" w:rsidRDefault="006E076B" w:rsidP="006E076B">
            <w:pPr>
              <w:jc w:val="center"/>
              <w:rPr>
                <w:rFonts w:ascii="Times New Roman" w:hAnsi="Times New Roman" w:cs="Times New Roman"/>
                <w:sz w:val="18"/>
                <w:szCs w:val="18"/>
              </w:rPr>
            </w:pPr>
            <w:r w:rsidRPr="002F3299">
              <w:rPr>
                <w:rFonts w:ascii="Times New Roman" w:hAnsi="Times New Roman" w:cs="Times New Roman"/>
                <w:sz w:val="18"/>
                <w:szCs w:val="18"/>
              </w:rPr>
              <w:t>9.3</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E+02</w:t>
            </w:r>
          </w:p>
        </w:tc>
        <w:tc>
          <w:tcPr>
            <w:tcW w:w="1119" w:type="pct"/>
            <w:noWrap/>
            <w:tcMar>
              <w:top w:w="15" w:type="dxa"/>
              <w:left w:w="15" w:type="dxa"/>
              <w:bottom w:w="0" w:type="dxa"/>
              <w:right w:w="15" w:type="dxa"/>
            </w:tcMar>
            <w:vAlign w:val="center"/>
          </w:tcPr>
          <w:p w:rsidR="006E076B" w:rsidRPr="002F3299" w:rsidRDefault="006E076B" w:rsidP="006E076B">
            <w:pPr>
              <w:jc w:val="center"/>
              <w:rPr>
                <w:rFonts w:ascii="Times New Roman" w:hAnsi="Times New Roman" w:cs="Times New Roman"/>
                <w:sz w:val="18"/>
                <w:szCs w:val="18"/>
              </w:rPr>
            </w:pPr>
            <w:r w:rsidRPr="002F3299">
              <w:rPr>
                <w:rFonts w:ascii="Times New Roman" w:hAnsi="Times New Roman" w:cs="Times New Roman"/>
                <w:sz w:val="18"/>
                <w:szCs w:val="18"/>
              </w:rPr>
              <w:t>3.7</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E+03</w:t>
            </w:r>
          </w:p>
        </w:tc>
      </w:tr>
      <w:tr w:rsidR="006E076B" w:rsidRPr="002F3299" w:rsidTr="00872478">
        <w:trPr>
          <w:trHeight w:val="255"/>
          <w:tblHeader/>
        </w:trPr>
        <w:tc>
          <w:tcPr>
            <w:tcW w:w="507" w:type="pct"/>
          </w:tcPr>
          <w:p w:rsidR="006E076B" w:rsidRPr="002F3299" w:rsidRDefault="006E076B" w:rsidP="003021C7">
            <w:pPr>
              <w:rPr>
                <w:rFonts w:ascii="Times New Roman" w:hAnsi="Times New Roman" w:cs="Times New Roman"/>
                <w:b/>
                <w:bCs/>
                <w:sz w:val="18"/>
                <w:szCs w:val="18"/>
              </w:rPr>
            </w:pPr>
            <w:r w:rsidRPr="002F3299">
              <w:rPr>
                <w:rFonts w:ascii="Times New Roman" w:hAnsi="Times New Roman" w:cs="Times New Roman"/>
                <w:b/>
                <w:bCs/>
                <w:sz w:val="18"/>
                <w:szCs w:val="18"/>
              </w:rPr>
              <w:t>16</w:t>
            </w:r>
          </w:p>
        </w:tc>
        <w:tc>
          <w:tcPr>
            <w:tcW w:w="1132" w:type="pct"/>
            <w:noWrap/>
            <w:tcMar>
              <w:top w:w="15" w:type="dxa"/>
              <w:left w:w="15" w:type="dxa"/>
              <w:bottom w:w="0" w:type="dxa"/>
              <w:right w:w="15" w:type="dxa"/>
            </w:tcMar>
            <w:vAlign w:val="center"/>
          </w:tcPr>
          <w:p w:rsidR="006E076B" w:rsidRPr="002F3299" w:rsidRDefault="006E076B" w:rsidP="00893B5C">
            <w:pPr>
              <w:rPr>
                <w:rFonts w:ascii="Times New Roman" w:hAnsi="Times New Roman" w:cs="Times New Roman"/>
                <w:sz w:val="18"/>
                <w:szCs w:val="18"/>
              </w:rPr>
            </w:pPr>
            <w:r w:rsidRPr="002F3299">
              <w:rPr>
                <w:rFonts w:ascii="Times New Roman" w:hAnsi="Times New Roman" w:cs="Times New Roman"/>
                <w:sz w:val="18"/>
                <w:szCs w:val="18"/>
              </w:rPr>
              <w:t>钒</w:t>
            </w:r>
          </w:p>
        </w:tc>
        <w:tc>
          <w:tcPr>
            <w:tcW w:w="1121" w:type="pct"/>
          </w:tcPr>
          <w:p w:rsidR="006E076B" w:rsidRPr="002F3299" w:rsidRDefault="006E076B" w:rsidP="006E076B">
            <w:pPr>
              <w:jc w:val="center"/>
              <w:rPr>
                <w:rFonts w:ascii="Times New Roman" w:hAnsi="Times New Roman" w:cs="Times New Roman"/>
                <w:sz w:val="18"/>
                <w:szCs w:val="18"/>
              </w:rPr>
            </w:pPr>
            <w:r w:rsidRPr="002F3299">
              <w:rPr>
                <w:rFonts w:ascii="Times New Roman" w:hAnsi="Times New Roman" w:cs="Times New Roman"/>
                <w:sz w:val="18"/>
                <w:szCs w:val="18"/>
              </w:rPr>
              <w:t>3.3</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E+00</w:t>
            </w:r>
          </w:p>
        </w:tc>
        <w:tc>
          <w:tcPr>
            <w:tcW w:w="1121" w:type="pct"/>
            <w:noWrap/>
            <w:tcMar>
              <w:top w:w="15" w:type="dxa"/>
              <w:left w:w="15" w:type="dxa"/>
              <w:bottom w:w="0" w:type="dxa"/>
              <w:right w:w="15" w:type="dxa"/>
            </w:tcMar>
            <w:vAlign w:val="center"/>
          </w:tcPr>
          <w:p w:rsidR="006E076B" w:rsidRPr="002F3299" w:rsidRDefault="006E076B" w:rsidP="006E076B">
            <w:pPr>
              <w:jc w:val="center"/>
              <w:rPr>
                <w:rFonts w:ascii="Times New Roman" w:hAnsi="Times New Roman" w:cs="Times New Roman"/>
                <w:sz w:val="18"/>
                <w:szCs w:val="18"/>
              </w:rPr>
            </w:pPr>
            <w:r w:rsidRPr="002F3299">
              <w:rPr>
                <w:rFonts w:ascii="Times New Roman" w:hAnsi="Times New Roman" w:cs="Times New Roman"/>
                <w:sz w:val="18"/>
                <w:szCs w:val="18"/>
              </w:rPr>
              <w:t>7.6</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E+00</w:t>
            </w:r>
          </w:p>
        </w:tc>
        <w:tc>
          <w:tcPr>
            <w:tcW w:w="1119" w:type="pct"/>
            <w:noWrap/>
            <w:tcMar>
              <w:top w:w="15" w:type="dxa"/>
              <w:left w:w="15" w:type="dxa"/>
              <w:bottom w:w="0" w:type="dxa"/>
              <w:right w:w="15" w:type="dxa"/>
            </w:tcMar>
            <w:vAlign w:val="center"/>
          </w:tcPr>
          <w:p w:rsidR="006E076B" w:rsidRPr="002F3299" w:rsidRDefault="006E076B" w:rsidP="006E076B">
            <w:pPr>
              <w:jc w:val="center"/>
              <w:rPr>
                <w:rFonts w:ascii="Times New Roman" w:hAnsi="Times New Roman" w:cs="Times New Roman"/>
                <w:sz w:val="18"/>
                <w:szCs w:val="18"/>
              </w:rPr>
            </w:pPr>
            <w:r w:rsidRPr="002F3299">
              <w:rPr>
                <w:rFonts w:ascii="Times New Roman" w:hAnsi="Times New Roman" w:cs="Times New Roman"/>
                <w:sz w:val="18"/>
                <w:szCs w:val="18"/>
              </w:rPr>
              <w:t>1.7</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E+01</w:t>
            </w:r>
          </w:p>
        </w:tc>
      </w:tr>
      <w:tr w:rsidR="006E076B" w:rsidRPr="002F3299" w:rsidTr="00872478">
        <w:trPr>
          <w:trHeight w:val="255"/>
          <w:tblHeader/>
        </w:trPr>
        <w:tc>
          <w:tcPr>
            <w:tcW w:w="507" w:type="pct"/>
          </w:tcPr>
          <w:p w:rsidR="006E076B" w:rsidRPr="002F3299" w:rsidRDefault="006E076B" w:rsidP="003021C7">
            <w:pPr>
              <w:rPr>
                <w:rFonts w:ascii="Times New Roman" w:hAnsi="Times New Roman" w:cs="Times New Roman"/>
                <w:b/>
                <w:bCs/>
                <w:sz w:val="18"/>
                <w:szCs w:val="18"/>
              </w:rPr>
            </w:pPr>
            <w:r w:rsidRPr="002F3299">
              <w:rPr>
                <w:rFonts w:ascii="Times New Roman" w:hAnsi="Times New Roman" w:cs="Times New Roman"/>
                <w:b/>
                <w:bCs/>
                <w:sz w:val="18"/>
                <w:szCs w:val="18"/>
              </w:rPr>
              <w:t>17</w:t>
            </w:r>
          </w:p>
        </w:tc>
        <w:tc>
          <w:tcPr>
            <w:tcW w:w="1132" w:type="pct"/>
            <w:noWrap/>
            <w:tcMar>
              <w:top w:w="15" w:type="dxa"/>
              <w:left w:w="15" w:type="dxa"/>
              <w:bottom w:w="0" w:type="dxa"/>
              <w:right w:w="15" w:type="dxa"/>
            </w:tcMar>
            <w:vAlign w:val="center"/>
          </w:tcPr>
          <w:p w:rsidR="006E076B" w:rsidRPr="002F3299" w:rsidRDefault="006E076B" w:rsidP="00893B5C">
            <w:pPr>
              <w:rPr>
                <w:rFonts w:ascii="Times New Roman" w:hAnsi="Times New Roman" w:cs="Times New Roman"/>
                <w:sz w:val="18"/>
                <w:szCs w:val="18"/>
              </w:rPr>
            </w:pPr>
            <w:r w:rsidRPr="002F3299">
              <w:rPr>
                <w:rFonts w:ascii="Times New Roman" w:hAnsi="Times New Roman" w:cs="Times New Roman"/>
                <w:sz w:val="18"/>
                <w:szCs w:val="18"/>
              </w:rPr>
              <w:t>锑</w:t>
            </w:r>
          </w:p>
        </w:tc>
        <w:tc>
          <w:tcPr>
            <w:tcW w:w="1121" w:type="pct"/>
          </w:tcPr>
          <w:p w:rsidR="006E076B" w:rsidRPr="002F3299" w:rsidRDefault="00786E4D" w:rsidP="006E076B">
            <w:pPr>
              <w:jc w:val="center"/>
              <w:rPr>
                <w:rFonts w:ascii="Times New Roman" w:hAnsi="Times New Roman" w:cs="Times New Roman"/>
                <w:sz w:val="18"/>
                <w:szCs w:val="18"/>
              </w:rPr>
            </w:pPr>
            <w:r w:rsidRPr="002F3299">
              <w:rPr>
                <w:rFonts w:ascii="Times New Roman" w:hAnsi="Times New Roman" w:cs="Times New Roman"/>
                <w:sz w:val="18"/>
                <w:szCs w:val="18"/>
              </w:rPr>
              <w:t>2.9</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E+01</w:t>
            </w:r>
          </w:p>
        </w:tc>
        <w:tc>
          <w:tcPr>
            <w:tcW w:w="1121" w:type="pct"/>
            <w:noWrap/>
            <w:tcMar>
              <w:top w:w="15" w:type="dxa"/>
              <w:left w:w="15" w:type="dxa"/>
              <w:bottom w:w="0" w:type="dxa"/>
              <w:right w:w="15" w:type="dxa"/>
            </w:tcMar>
            <w:vAlign w:val="center"/>
          </w:tcPr>
          <w:p w:rsidR="006E076B" w:rsidRPr="002F3299" w:rsidRDefault="006E076B" w:rsidP="006E076B">
            <w:pPr>
              <w:jc w:val="center"/>
              <w:rPr>
                <w:rFonts w:ascii="Times New Roman" w:hAnsi="Times New Roman" w:cs="Times New Roman"/>
                <w:sz w:val="18"/>
                <w:szCs w:val="18"/>
              </w:rPr>
            </w:pPr>
            <w:r w:rsidRPr="002F3299">
              <w:rPr>
                <w:rFonts w:ascii="Times New Roman" w:hAnsi="Times New Roman" w:cs="Times New Roman"/>
                <w:sz w:val="18"/>
                <w:szCs w:val="18"/>
              </w:rPr>
              <w:t>6.8</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E+01</w:t>
            </w:r>
          </w:p>
        </w:tc>
        <w:tc>
          <w:tcPr>
            <w:tcW w:w="1119" w:type="pct"/>
            <w:noWrap/>
            <w:tcMar>
              <w:top w:w="15" w:type="dxa"/>
              <w:left w:w="15" w:type="dxa"/>
              <w:bottom w:w="0" w:type="dxa"/>
              <w:right w:w="15" w:type="dxa"/>
            </w:tcMar>
            <w:vAlign w:val="center"/>
          </w:tcPr>
          <w:p w:rsidR="006E076B" w:rsidRPr="002F3299" w:rsidRDefault="006E076B" w:rsidP="006E076B">
            <w:pPr>
              <w:jc w:val="center"/>
              <w:rPr>
                <w:rFonts w:ascii="Times New Roman" w:hAnsi="Times New Roman" w:cs="Times New Roman"/>
                <w:sz w:val="18"/>
                <w:szCs w:val="18"/>
              </w:rPr>
            </w:pPr>
            <w:r w:rsidRPr="002F3299">
              <w:rPr>
                <w:rFonts w:ascii="Times New Roman" w:hAnsi="Times New Roman" w:cs="Times New Roman"/>
                <w:sz w:val="18"/>
                <w:szCs w:val="18"/>
              </w:rPr>
              <w:t>2.3</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E+02</w:t>
            </w:r>
          </w:p>
        </w:tc>
      </w:tr>
      <w:tr w:rsidR="006E076B" w:rsidRPr="002F3299" w:rsidTr="00872478">
        <w:trPr>
          <w:trHeight w:val="255"/>
          <w:tblHeader/>
        </w:trPr>
        <w:tc>
          <w:tcPr>
            <w:tcW w:w="507" w:type="pct"/>
          </w:tcPr>
          <w:p w:rsidR="006E076B" w:rsidRPr="002F3299" w:rsidRDefault="006E076B" w:rsidP="003021C7">
            <w:pPr>
              <w:rPr>
                <w:rFonts w:ascii="Times New Roman" w:hAnsi="Times New Roman" w:cs="Times New Roman"/>
                <w:b/>
                <w:bCs/>
                <w:sz w:val="18"/>
                <w:szCs w:val="18"/>
              </w:rPr>
            </w:pPr>
            <w:r w:rsidRPr="002F3299">
              <w:rPr>
                <w:rFonts w:ascii="Times New Roman" w:hAnsi="Times New Roman" w:cs="Times New Roman"/>
                <w:b/>
                <w:bCs/>
                <w:sz w:val="18"/>
                <w:szCs w:val="18"/>
              </w:rPr>
              <w:t>18</w:t>
            </w:r>
          </w:p>
        </w:tc>
        <w:tc>
          <w:tcPr>
            <w:tcW w:w="1132" w:type="pct"/>
            <w:noWrap/>
            <w:tcMar>
              <w:top w:w="15" w:type="dxa"/>
              <w:left w:w="15" w:type="dxa"/>
              <w:bottom w:w="0" w:type="dxa"/>
              <w:right w:w="15" w:type="dxa"/>
            </w:tcMar>
            <w:vAlign w:val="center"/>
          </w:tcPr>
          <w:p w:rsidR="006E076B" w:rsidRPr="002F3299" w:rsidRDefault="006E076B" w:rsidP="00893B5C">
            <w:pPr>
              <w:rPr>
                <w:rFonts w:ascii="Times New Roman" w:hAnsi="Times New Roman" w:cs="Times New Roman"/>
                <w:sz w:val="18"/>
                <w:szCs w:val="18"/>
              </w:rPr>
            </w:pPr>
            <w:r w:rsidRPr="002F3299">
              <w:rPr>
                <w:rFonts w:ascii="Times New Roman" w:hAnsi="Times New Roman" w:cs="Times New Roman"/>
                <w:sz w:val="18"/>
                <w:szCs w:val="18"/>
              </w:rPr>
              <w:t>铊</w:t>
            </w:r>
          </w:p>
        </w:tc>
        <w:tc>
          <w:tcPr>
            <w:tcW w:w="1121" w:type="pct"/>
            <w:vAlign w:val="center"/>
          </w:tcPr>
          <w:p w:rsidR="006E076B" w:rsidRPr="002F3299" w:rsidRDefault="006E076B" w:rsidP="006E076B">
            <w:pPr>
              <w:jc w:val="center"/>
              <w:rPr>
                <w:rFonts w:ascii="Times New Roman" w:hAnsi="Times New Roman" w:cs="Times New Roman"/>
                <w:sz w:val="18"/>
                <w:szCs w:val="18"/>
              </w:rPr>
            </w:pPr>
            <w:r w:rsidRPr="002F3299">
              <w:rPr>
                <w:rFonts w:ascii="Times New Roman" w:hAnsi="Times New Roman" w:cs="Times New Roman"/>
                <w:sz w:val="18"/>
                <w:szCs w:val="18"/>
              </w:rPr>
              <w:t>6.5</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E+00</w:t>
            </w:r>
          </w:p>
        </w:tc>
        <w:tc>
          <w:tcPr>
            <w:tcW w:w="1121" w:type="pct"/>
            <w:noWrap/>
            <w:tcMar>
              <w:top w:w="15" w:type="dxa"/>
              <w:left w:w="15" w:type="dxa"/>
              <w:bottom w:w="0" w:type="dxa"/>
              <w:right w:w="15" w:type="dxa"/>
            </w:tcMar>
            <w:vAlign w:val="center"/>
          </w:tcPr>
          <w:p w:rsidR="006E076B" w:rsidRPr="002F3299" w:rsidRDefault="006E076B" w:rsidP="006E076B">
            <w:pPr>
              <w:jc w:val="center"/>
              <w:rPr>
                <w:rFonts w:ascii="Times New Roman" w:hAnsi="Times New Roman" w:cs="Times New Roman"/>
                <w:sz w:val="18"/>
                <w:szCs w:val="18"/>
              </w:rPr>
            </w:pPr>
            <w:r w:rsidRPr="002F3299">
              <w:rPr>
                <w:rFonts w:ascii="Times New Roman" w:hAnsi="Times New Roman" w:cs="Times New Roman"/>
                <w:sz w:val="18"/>
                <w:szCs w:val="18"/>
              </w:rPr>
              <w:t>1.5</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E+01</w:t>
            </w:r>
          </w:p>
        </w:tc>
        <w:tc>
          <w:tcPr>
            <w:tcW w:w="1119" w:type="pct"/>
            <w:noWrap/>
            <w:tcMar>
              <w:top w:w="15" w:type="dxa"/>
              <w:left w:w="15" w:type="dxa"/>
              <w:bottom w:w="0" w:type="dxa"/>
              <w:right w:w="15" w:type="dxa"/>
            </w:tcMar>
            <w:vAlign w:val="center"/>
          </w:tcPr>
          <w:p w:rsidR="006E076B" w:rsidRPr="002F3299" w:rsidRDefault="006E076B" w:rsidP="006E076B">
            <w:pPr>
              <w:jc w:val="center"/>
              <w:rPr>
                <w:rFonts w:ascii="Times New Roman" w:hAnsi="Times New Roman" w:cs="Times New Roman"/>
                <w:sz w:val="18"/>
                <w:szCs w:val="18"/>
              </w:rPr>
            </w:pPr>
            <w:r w:rsidRPr="002F3299">
              <w:rPr>
                <w:rFonts w:ascii="Times New Roman" w:hAnsi="Times New Roman" w:cs="Times New Roman"/>
                <w:sz w:val="18"/>
                <w:szCs w:val="18"/>
              </w:rPr>
              <w:t>6.2</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E+01</w:t>
            </w:r>
          </w:p>
        </w:tc>
      </w:tr>
      <w:tr w:rsidR="002A4132" w:rsidRPr="002F3299" w:rsidTr="00872478">
        <w:trPr>
          <w:trHeight w:val="255"/>
          <w:tblHeader/>
        </w:trPr>
        <w:tc>
          <w:tcPr>
            <w:tcW w:w="507" w:type="pct"/>
          </w:tcPr>
          <w:p w:rsidR="002A4132" w:rsidRPr="002F3299" w:rsidRDefault="002A4132" w:rsidP="008D3662">
            <w:pPr>
              <w:rPr>
                <w:rFonts w:ascii="Times New Roman" w:hAnsi="Times New Roman" w:cs="Times New Roman"/>
                <w:b/>
                <w:bCs/>
                <w:sz w:val="18"/>
                <w:szCs w:val="18"/>
              </w:rPr>
            </w:pPr>
            <w:r w:rsidRPr="002F3299">
              <w:rPr>
                <w:rFonts w:ascii="Times New Roman" w:hAnsi="Times New Roman" w:cs="Times New Roman"/>
                <w:b/>
                <w:bCs/>
                <w:sz w:val="18"/>
                <w:szCs w:val="18"/>
              </w:rPr>
              <w:t>19</w:t>
            </w:r>
          </w:p>
        </w:tc>
        <w:tc>
          <w:tcPr>
            <w:tcW w:w="1132" w:type="pct"/>
            <w:noWrap/>
            <w:tcMar>
              <w:top w:w="15" w:type="dxa"/>
              <w:left w:w="15" w:type="dxa"/>
              <w:bottom w:w="0" w:type="dxa"/>
              <w:right w:w="15" w:type="dxa"/>
            </w:tcMar>
            <w:vAlign w:val="center"/>
          </w:tcPr>
          <w:p w:rsidR="002A4132" w:rsidRPr="002F3299" w:rsidRDefault="002A4132" w:rsidP="008D3662">
            <w:pPr>
              <w:rPr>
                <w:rFonts w:ascii="Times New Roman" w:hAnsi="Times New Roman" w:cs="Times New Roman"/>
                <w:sz w:val="18"/>
                <w:szCs w:val="18"/>
              </w:rPr>
            </w:pPr>
            <w:r w:rsidRPr="002F3299">
              <w:rPr>
                <w:rFonts w:ascii="Times New Roman" w:hAnsi="Times New Roman" w:cs="Times New Roman"/>
                <w:sz w:val="18"/>
                <w:szCs w:val="18"/>
              </w:rPr>
              <w:t>氨氮</w:t>
            </w:r>
          </w:p>
        </w:tc>
        <w:tc>
          <w:tcPr>
            <w:tcW w:w="1121" w:type="pct"/>
            <w:vAlign w:val="center"/>
          </w:tcPr>
          <w:p w:rsidR="002A4132" w:rsidRPr="002F3299" w:rsidRDefault="002A4132" w:rsidP="008D3662">
            <w:pPr>
              <w:jc w:val="center"/>
              <w:rPr>
                <w:rFonts w:ascii="Times New Roman" w:hAnsi="Times New Roman" w:cs="Times New Roman"/>
                <w:sz w:val="18"/>
                <w:szCs w:val="18"/>
              </w:rPr>
            </w:pPr>
            <w:r w:rsidRPr="002F3299">
              <w:rPr>
                <w:rFonts w:ascii="Times New Roman" w:hAnsi="Times New Roman" w:cs="Times New Roman" w:hint="eastAsia"/>
                <w:sz w:val="18"/>
                <w:szCs w:val="18"/>
              </w:rPr>
              <w:t>2.10</w:t>
            </w:r>
            <w:r w:rsidRPr="002F3299">
              <w:rPr>
                <w:rFonts w:ascii="Times New Roman" w:hAnsi="Times New Roman" w:cs="Times New Roman"/>
                <w:sz w:val="18"/>
                <w:szCs w:val="18"/>
              </w:rPr>
              <w:t>E+</w:t>
            </w:r>
            <w:r w:rsidRPr="002F3299">
              <w:rPr>
                <w:rFonts w:ascii="Times New Roman" w:hAnsi="Times New Roman" w:cs="Times New Roman" w:hint="eastAsia"/>
                <w:sz w:val="18"/>
                <w:szCs w:val="18"/>
              </w:rPr>
              <w:t>02</w:t>
            </w:r>
          </w:p>
        </w:tc>
        <w:tc>
          <w:tcPr>
            <w:tcW w:w="1121" w:type="pct"/>
            <w:noWrap/>
            <w:tcMar>
              <w:top w:w="15" w:type="dxa"/>
              <w:left w:w="15" w:type="dxa"/>
              <w:bottom w:w="0" w:type="dxa"/>
              <w:right w:w="15" w:type="dxa"/>
            </w:tcMar>
            <w:vAlign w:val="center"/>
          </w:tcPr>
          <w:p w:rsidR="002A4132" w:rsidRPr="002F3299" w:rsidRDefault="002A4132" w:rsidP="008D3662">
            <w:pPr>
              <w:jc w:val="center"/>
              <w:rPr>
                <w:rFonts w:ascii="Times New Roman" w:hAnsi="Times New Roman" w:cs="Times New Roman"/>
                <w:sz w:val="18"/>
                <w:szCs w:val="18"/>
              </w:rPr>
            </w:pPr>
            <w:r w:rsidRPr="002F3299">
              <w:rPr>
                <w:rFonts w:ascii="Times New Roman" w:hAnsi="Times New Roman" w:cs="Times New Roman" w:hint="eastAsia"/>
                <w:sz w:val="18"/>
                <w:szCs w:val="18"/>
              </w:rPr>
              <w:t>1.7E+04</w:t>
            </w:r>
          </w:p>
        </w:tc>
        <w:tc>
          <w:tcPr>
            <w:tcW w:w="1119" w:type="pct"/>
            <w:noWrap/>
            <w:tcMar>
              <w:top w:w="15" w:type="dxa"/>
              <w:left w:w="15" w:type="dxa"/>
              <w:bottom w:w="0" w:type="dxa"/>
              <w:right w:w="15" w:type="dxa"/>
            </w:tcMar>
            <w:vAlign w:val="center"/>
          </w:tcPr>
          <w:p w:rsidR="002A4132" w:rsidRPr="002F3299" w:rsidRDefault="002A4132" w:rsidP="008D3662">
            <w:pPr>
              <w:jc w:val="center"/>
              <w:rPr>
                <w:rFonts w:ascii="Times New Roman" w:hAnsi="Times New Roman" w:cs="Times New Roman"/>
                <w:sz w:val="18"/>
                <w:szCs w:val="18"/>
              </w:rPr>
            </w:pPr>
            <w:r w:rsidRPr="002F3299">
              <w:rPr>
                <w:rFonts w:ascii="Times New Roman" w:hAnsi="Times New Roman" w:cs="Times New Roman" w:hint="eastAsia"/>
                <w:sz w:val="18"/>
                <w:szCs w:val="18"/>
              </w:rPr>
              <w:t>5.3</w:t>
            </w:r>
            <w:r w:rsidRPr="002F3299">
              <w:rPr>
                <w:rFonts w:ascii="Times New Roman" w:hAnsi="Times New Roman" w:cs="Times New Roman"/>
                <w:sz w:val="18"/>
                <w:szCs w:val="18"/>
              </w:rPr>
              <w:t>0E+0</w:t>
            </w:r>
            <w:r w:rsidRPr="002F3299">
              <w:rPr>
                <w:rFonts w:ascii="Times New Roman" w:hAnsi="Times New Roman" w:cs="Times New Roman" w:hint="eastAsia"/>
                <w:sz w:val="18"/>
                <w:szCs w:val="18"/>
              </w:rPr>
              <w:t>2</w:t>
            </w:r>
          </w:p>
        </w:tc>
      </w:tr>
      <w:tr w:rsidR="00284942" w:rsidRPr="002F3299" w:rsidTr="00872478">
        <w:trPr>
          <w:trHeight w:val="255"/>
          <w:tblHeader/>
        </w:trPr>
        <w:tc>
          <w:tcPr>
            <w:tcW w:w="507" w:type="pct"/>
          </w:tcPr>
          <w:p w:rsidR="00284942"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lastRenderedPageBreak/>
              <w:t>20</w:t>
            </w:r>
          </w:p>
        </w:tc>
        <w:tc>
          <w:tcPr>
            <w:tcW w:w="1132" w:type="pct"/>
            <w:noWrap/>
            <w:tcMar>
              <w:top w:w="15" w:type="dxa"/>
              <w:left w:w="15" w:type="dxa"/>
              <w:bottom w:w="0" w:type="dxa"/>
              <w:right w:w="15" w:type="dxa"/>
            </w:tcMar>
            <w:vAlign w:val="bottom"/>
          </w:tcPr>
          <w:p w:rsidR="00284942" w:rsidRPr="002F3299" w:rsidRDefault="00284942" w:rsidP="00893B5C">
            <w:pPr>
              <w:rPr>
                <w:rFonts w:ascii="Times New Roman" w:hAnsi="Times New Roman" w:cs="Times New Roman"/>
                <w:sz w:val="18"/>
                <w:szCs w:val="18"/>
              </w:rPr>
            </w:pPr>
            <w:r w:rsidRPr="002F3299">
              <w:rPr>
                <w:rFonts w:ascii="Times New Roman" w:hAnsi="Times New Roman" w:cs="Times New Roman"/>
                <w:sz w:val="18"/>
                <w:szCs w:val="18"/>
              </w:rPr>
              <w:t>二氯甲烷</w:t>
            </w:r>
          </w:p>
        </w:tc>
        <w:tc>
          <w:tcPr>
            <w:tcW w:w="1121" w:type="pct"/>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1.20E+01</w:t>
            </w:r>
          </w:p>
        </w:tc>
        <w:tc>
          <w:tcPr>
            <w:tcW w:w="1121" w:type="pct"/>
            <w:noWrap/>
            <w:tcMar>
              <w:top w:w="15" w:type="dxa"/>
              <w:left w:w="15" w:type="dxa"/>
              <w:bottom w:w="0" w:type="dxa"/>
              <w:right w:w="15" w:type="dxa"/>
            </w:tcMar>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2.10E+01</w:t>
            </w:r>
          </w:p>
        </w:tc>
        <w:tc>
          <w:tcPr>
            <w:tcW w:w="1119" w:type="pct"/>
            <w:noWrap/>
            <w:tcMar>
              <w:top w:w="15" w:type="dxa"/>
              <w:left w:w="15" w:type="dxa"/>
              <w:bottom w:w="0" w:type="dxa"/>
              <w:right w:w="15" w:type="dxa"/>
            </w:tcMar>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1.8E+1</w:t>
            </w:r>
          </w:p>
        </w:tc>
      </w:tr>
      <w:tr w:rsidR="00284942" w:rsidRPr="002F3299" w:rsidTr="00872478">
        <w:trPr>
          <w:trHeight w:val="255"/>
          <w:tblHeader/>
        </w:trPr>
        <w:tc>
          <w:tcPr>
            <w:tcW w:w="507" w:type="pct"/>
          </w:tcPr>
          <w:p w:rsidR="00284942"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21</w:t>
            </w:r>
          </w:p>
        </w:tc>
        <w:tc>
          <w:tcPr>
            <w:tcW w:w="1132" w:type="pct"/>
            <w:noWrap/>
            <w:tcMar>
              <w:top w:w="15" w:type="dxa"/>
              <w:left w:w="15" w:type="dxa"/>
              <w:bottom w:w="0" w:type="dxa"/>
              <w:right w:w="15" w:type="dxa"/>
            </w:tcMar>
            <w:vAlign w:val="bottom"/>
          </w:tcPr>
          <w:p w:rsidR="00284942" w:rsidRPr="002F3299" w:rsidRDefault="00284942" w:rsidP="00893B5C">
            <w:pPr>
              <w:rPr>
                <w:rFonts w:ascii="Times New Roman" w:hAnsi="Times New Roman" w:cs="Times New Roman"/>
                <w:sz w:val="18"/>
                <w:szCs w:val="18"/>
              </w:rPr>
            </w:pPr>
            <w:r w:rsidRPr="002F3299">
              <w:rPr>
                <w:rFonts w:ascii="Times New Roman" w:hAnsi="Times New Roman" w:cs="Times New Roman"/>
                <w:sz w:val="18"/>
                <w:szCs w:val="18"/>
              </w:rPr>
              <w:t>甲苯</w:t>
            </w:r>
          </w:p>
        </w:tc>
        <w:tc>
          <w:tcPr>
            <w:tcW w:w="1121" w:type="pct"/>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8.50E+02</w:t>
            </w:r>
          </w:p>
        </w:tc>
        <w:tc>
          <w:tcPr>
            <w:tcW w:w="1121" w:type="pct"/>
            <w:noWrap/>
            <w:tcMar>
              <w:top w:w="15" w:type="dxa"/>
              <w:left w:w="15" w:type="dxa"/>
              <w:bottom w:w="0" w:type="dxa"/>
              <w:right w:w="15" w:type="dxa"/>
            </w:tcMar>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1.20E+03</w:t>
            </w:r>
          </w:p>
        </w:tc>
        <w:tc>
          <w:tcPr>
            <w:tcW w:w="1119" w:type="pct"/>
            <w:noWrap/>
            <w:tcMar>
              <w:top w:w="15" w:type="dxa"/>
              <w:left w:w="15" w:type="dxa"/>
              <w:bottom w:w="0" w:type="dxa"/>
              <w:right w:w="15" w:type="dxa"/>
            </w:tcMar>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3.3</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E+3</w:t>
            </w:r>
          </w:p>
        </w:tc>
      </w:tr>
      <w:tr w:rsidR="00284942" w:rsidRPr="002F3299" w:rsidTr="00872478">
        <w:trPr>
          <w:trHeight w:val="255"/>
          <w:tblHeader/>
        </w:trPr>
        <w:tc>
          <w:tcPr>
            <w:tcW w:w="507" w:type="pct"/>
          </w:tcPr>
          <w:p w:rsidR="00284942"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22</w:t>
            </w:r>
          </w:p>
        </w:tc>
        <w:tc>
          <w:tcPr>
            <w:tcW w:w="1132" w:type="pct"/>
            <w:noWrap/>
            <w:tcMar>
              <w:top w:w="15" w:type="dxa"/>
              <w:left w:w="15" w:type="dxa"/>
              <w:bottom w:w="0" w:type="dxa"/>
              <w:right w:w="15" w:type="dxa"/>
            </w:tcMar>
            <w:vAlign w:val="bottom"/>
          </w:tcPr>
          <w:p w:rsidR="00284942" w:rsidRPr="002F3299" w:rsidRDefault="00284942" w:rsidP="00893B5C">
            <w:pPr>
              <w:rPr>
                <w:rFonts w:ascii="Times New Roman" w:hAnsi="Times New Roman" w:cs="Times New Roman"/>
                <w:sz w:val="18"/>
                <w:szCs w:val="18"/>
              </w:rPr>
            </w:pPr>
            <w:r w:rsidRPr="002F3299">
              <w:rPr>
                <w:rFonts w:ascii="Times New Roman" w:hAnsi="Times New Roman" w:cs="Times New Roman"/>
                <w:sz w:val="18"/>
                <w:szCs w:val="18"/>
              </w:rPr>
              <w:t>乙苯</w:t>
            </w:r>
          </w:p>
        </w:tc>
        <w:tc>
          <w:tcPr>
            <w:tcW w:w="1121" w:type="pct"/>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4.5</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E+02</w:t>
            </w:r>
          </w:p>
        </w:tc>
        <w:tc>
          <w:tcPr>
            <w:tcW w:w="1121" w:type="pct"/>
            <w:noWrap/>
            <w:tcMar>
              <w:top w:w="15" w:type="dxa"/>
              <w:left w:w="15" w:type="dxa"/>
              <w:bottom w:w="0" w:type="dxa"/>
              <w:right w:w="15" w:type="dxa"/>
            </w:tcMar>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8.90E+02</w:t>
            </w:r>
          </w:p>
        </w:tc>
        <w:tc>
          <w:tcPr>
            <w:tcW w:w="1119" w:type="pct"/>
            <w:noWrap/>
            <w:tcMar>
              <w:top w:w="15" w:type="dxa"/>
              <w:left w:w="15" w:type="dxa"/>
              <w:bottom w:w="0" w:type="dxa"/>
              <w:right w:w="15" w:type="dxa"/>
            </w:tcMar>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8.6</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E+2</w:t>
            </w:r>
          </w:p>
        </w:tc>
      </w:tr>
      <w:tr w:rsidR="00284942" w:rsidRPr="002F3299" w:rsidTr="00872478">
        <w:trPr>
          <w:trHeight w:val="255"/>
          <w:tblHeader/>
        </w:trPr>
        <w:tc>
          <w:tcPr>
            <w:tcW w:w="507" w:type="pct"/>
          </w:tcPr>
          <w:p w:rsidR="00284942"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23</w:t>
            </w:r>
          </w:p>
        </w:tc>
        <w:tc>
          <w:tcPr>
            <w:tcW w:w="1132" w:type="pct"/>
            <w:noWrap/>
            <w:tcMar>
              <w:top w:w="15" w:type="dxa"/>
              <w:left w:w="15" w:type="dxa"/>
              <w:bottom w:w="0" w:type="dxa"/>
              <w:right w:w="15" w:type="dxa"/>
            </w:tcMar>
            <w:vAlign w:val="bottom"/>
          </w:tcPr>
          <w:p w:rsidR="00284942" w:rsidRPr="002F3299" w:rsidRDefault="00284942" w:rsidP="00893B5C">
            <w:pPr>
              <w:rPr>
                <w:rFonts w:ascii="Times New Roman" w:hAnsi="Times New Roman" w:cs="Times New Roman"/>
                <w:sz w:val="18"/>
                <w:szCs w:val="18"/>
              </w:rPr>
            </w:pPr>
            <w:r w:rsidRPr="002F3299">
              <w:rPr>
                <w:rFonts w:ascii="Times New Roman" w:hAnsi="Times New Roman" w:cs="Times New Roman"/>
                <w:sz w:val="18"/>
                <w:szCs w:val="18"/>
              </w:rPr>
              <w:t>氯苯</w:t>
            </w:r>
          </w:p>
        </w:tc>
        <w:tc>
          <w:tcPr>
            <w:tcW w:w="1121" w:type="pct"/>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4.1</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E+01</w:t>
            </w:r>
          </w:p>
        </w:tc>
        <w:tc>
          <w:tcPr>
            <w:tcW w:w="1121" w:type="pct"/>
            <w:noWrap/>
            <w:tcMar>
              <w:top w:w="15" w:type="dxa"/>
              <w:left w:w="15" w:type="dxa"/>
              <w:bottom w:w="0" w:type="dxa"/>
              <w:right w:w="15" w:type="dxa"/>
            </w:tcMar>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9.30E+01</w:t>
            </w:r>
          </w:p>
        </w:tc>
        <w:tc>
          <w:tcPr>
            <w:tcW w:w="1119" w:type="pct"/>
            <w:noWrap/>
            <w:tcMar>
              <w:top w:w="15" w:type="dxa"/>
              <w:left w:w="15" w:type="dxa"/>
              <w:bottom w:w="0" w:type="dxa"/>
              <w:right w:w="15" w:type="dxa"/>
            </w:tcMar>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6.4</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E+1</w:t>
            </w:r>
          </w:p>
        </w:tc>
      </w:tr>
      <w:tr w:rsidR="00284942" w:rsidRPr="002F3299" w:rsidTr="00872478">
        <w:trPr>
          <w:trHeight w:val="255"/>
          <w:tblHeader/>
        </w:trPr>
        <w:tc>
          <w:tcPr>
            <w:tcW w:w="507" w:type="pct"/>
          </w:tcPr>
          <w:p w:rsidR="00284942"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24</w:t>
            </w:r>
          </w:p>
        </w:tc>
        <w:tc>
          <w:tcPr>
            <w:tcW w:w="1132" w:type="pct"/>
            <w:noWrap/>
            <w:tcMar>
              <w:top w:w="15" w:type="dxa"/>
              <w:left w:w="15" w:type="dxa"/>
              <w:bottom w:w="0" w:type="dxa"/>
              <w:right w:w="15" w:type="dxa"/>
            </w:tcMar>
            <w:vAlign w:val="bottom"/>
          </w:tcPr>
          <w:p w:rsidR="00284942" w:rsidRPr="002F3299" w:rsidRDefault="00284942" w:rsidP="00284942">
            <w:pPr>
              <w:rPr>
                <w:rFonts w:ascii="Times New Roman" w:hAnsi="Times New Roman" w:cs="Times New Roman"/>
                <w:sz w:val="18"/>
                <w:szCs w:val="18"/>
                <w:lang w:val="fr-FR"/>
              </w:rPr>
            </w:pPr>
            <w:r w:rsidRPr="002F3299">
              <w:rPr>
                <w:rFonts w:ascii="Times New Roman" w:hAnsi="Times New Roman" w:cs="Times New Roman"/>
                <w:sz w:val="18"/>
                <w:szCs w:val="18"/>
              </w:rPr>
              <w:t>四氯化碳</w:t>
            </w:r>
          </w:p>
        </w:tc>
        <w:tc>
          <w:tcPr>
            <w:tcW w:w="1121" w:type="pct"/>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2.0</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E+00</w:t>
            </w:r>
          </w:p>
        </w:tc>
        <w:tc>
          <w:tcPr>
            <w:tcW w:w="1121" w:type="pct"/>
            <w:noWrap/>
            <w:tcMar>
              <w:top w:w="15" w:type="dxa"/>
              <w:left w:w="15" w:type="dxa"/>
              <w:bottom w:w="0" w:type="dxa"/>
              <w:right w:w="15" w:type="dxa"/>
            </w:tcMar>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2.40E+00</w:t>
            </w:r>
          </w:p>
        </w:tc>
        <w:tc>
          <w:tcPr>
            <w:tcW w:w="1119" w:type="pct"/>
            <w:noWrap/>
            <w:tcMar>
              <w:top w:w="15" w:type="dxa"/>
              <w:left w:w="15" w:type="dxa"/>
              <w:bottom w:w="0" w:type="dxa"/>
              <w:right w:w="15" w:type="dxa"/>
            </w:tcMar>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5.4</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w:t>
            </w:r>
          </w:p>
        </w:tc>
      </w:tr>
      <w:tr w:rsidR="00284942" w:rsidRPr="002F3299" w:rsidTr="00872478">
        <w:trPr>
          <w:trHeight w:val="255"/>
          <w:tblHeader/>
        </w:trPr>
        <w:tc>
          <w:tcPr>
            <w:tcW w:w="507" w:type="pct"/>
          </w:tcPr>
          <w:p w:rsidR="00284942"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25</w:t>
            </w:r>
          </w:p>
        </w:tc>
        <w:tc>
          <w:tcPr>
            <w:tcW w:w="1132" w:type="pct"/>
            <w:noWrap/>
            <w:tcMar>
              <w:top w:w="15" w:type="dxa"/>
              <w:left w:w="15" w:type="dxa"/>
              <w:bottom w:w="0" w:type="dxa"/>
              <w:right w:w="15" w:type="dxa"/>
            </w:tcMar>
            <w:vAlign w:val="bottom"/>
          </w:tcPr>
          <w:p w:rsidR="00284942" w:rsidRPr="002F3299" w:rsidRDefault="00284942" w:rsidP="00893B5C">
            <w:pPr>
              <w:rPr>
                <w:rFonts w:ascii="Times New Roman" w:hAnsi="Times New Roman" w:cs="Times New Roman"/>
                <w:sz w:val="18"/>
                <w:szCs w:val="18"/>
              </w:rPr>
            </w:pPr>
            <w:r w:rsidRPr="002F3299">
              <w:rPr>
                <w:rFonts w:ascii="Times New Roman" w:hAnsi="Times New Roman" w:cs="Times New Roman"/>
                <w:sz w:val="18"/>
                <w:szCs w:val="18"/>
              </w:rPr>
              <w:t>1,1-</w:t>
            </w:r>
            <w:r w:rsidRPr="002F3299">
              <w:rPr>
                <w:rFonts w:ascii="Times New Roman" w:hAnsi="Times New Roman" w:cs="Times New Roman"/>
                <w:sz w:val="18"/>
                <w:szCs w:val="18"/>
              </w:rPr>
              <w:t>二氯乙烷</w:t>
            </w:r>
          </w:p>
        </w:tc>
        <w:tc>
          <w:tcPr>
            <w:tcW w:w="1121" w:type="pct"/>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1.4</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E+02</w:t>
            </w:r>
          </w:p>
        </w:tc>
        <w:tc>
          <w:tcPr>
            <w:tcW w:w="1121" w:type="pct"/>
            <w:noWrap/>
            <w:tcMar>
              <w:top w:w="15" w:type="dxa"/>
              <w:left w:w="15" w:type="dxa"/>
              <w:bottom w:w="0" w:type="dxa"/>
              <w:right w:w="15" w:type="dxa"/>
            </w:tcMar>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3.60E+02</w:t>
            </w:r>
          </w:p>
        </w:tc>
        <w:tc>
          <w:tcPr>
            <w:tcW w:w="1119" w:type="pct"/>
            <w:noWrap/>
            <w:tcMar>
              <w:top w:w="15" w:type="dxa"/>
              <w:left w:w="15" w:type="dxa"/>
              <w:bottom w:w="0" w:type="dxa"/>
              <w:right w:w="15" w:type="dxa"/>
            </w:tcMar>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2.0</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E+2</w:t>
            </w:r>
          </w:p>
        </w:tc>
      </w:tr>
      <w:tr w:rsidR="00284942" w:rsidRPr="002F3299" w:rsidTr="00872478">
        <w:trPr>
          <w:trHeight w:val="255"/>
          <w:tblHeader/>
        </w:trPr>
        <w:tc>
          <w:tcPr>
            <w:tcW w:w="507" w:type="pct"/>
          </w:tcPr>
          <w:p w:rsidR="00284942"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26</w:t>
            </w:r>
          </w:p>
        </w:tc>
        <w:tc>
          <w:tcPr>
            <w:tcW w:w="1132" w:type="pct"/>
            <w:noWrap/>
            <w:tcMar>
              <w:top w:w="15" w:type="dxa"/>
              <w:left w:w="15" w:type="dxa"/>
              <w:bottom w:w="0" w:type="dxa"/>
              <w:right w:w="15" w:type="dxa"/>
            </w:tcMar>
            <w:vAlign w:val="bottom"/>
          </w:tcPr>
          <w:p w:rsidR="00284942" w:rsidRPr="002F3299" w:rsidRDefault="00284942" w:rsidP="00893B5C">
            <w:pPr>
              <w:rPr>
                <w:rFonts w:ascii="Times New Roman" w:hAnsi="Times New Roman" w:cs="Times New Roman"/>
                <w:sz w:val="18"/>
                <w:szCs w:val="18"/>
              </w:rPr>
            </w:pPr>
            <w:r w:rsidRPr="002F3299">
              <w:rPr>
                <w:rFonts w:ascii="Times New Roman" w:hAnsi="Times New Roman" w:cs="Times New Roman"/>
                <w:sz w:val="18"/>
                <w:szCs w:val="18"/>
              </w:rPr>
              <w:t>1,2-</w:t>
            </w:r>
            <w:r w:rsidRPr="002F3299">
              <w:rPr>
                <w:rFonts w:ascii="Times New Roman" w:hAnsi="Times New Roman" w:cs="Times New Roman"/>
                <w:sz w:val="18"/>
                <w:szCs w:val="18"/>
              </w:rPr>
              <w:t>二氯乙烷</w:t>
            </w:r>
          </w:p>
        </w:tc>
        <w:tc>
          <w:tcPr>
            <w:tcW w:w="1121" w:type="pct"/>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3.1</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E+00</w:t>
            </w:r>
          </w:p>
        </w:tc>
        <w:tc>
          <w:tcPr>
            <w:tcW w:w="1121" w:type="pct"/>
            <w:noWrap/>
            <w:tcMar>
              <w:top w:w="15" w:type="dxa"/>
              <w:left w:w="15" w:type="dxa"/>
              <w:bottom w:w="0" w:type="dxa"/>
              <w:right w:w="15" w:type="dxa"/>
            </w:tcMar>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3.70E+00</w:t>
            </w:r>
          </w:p>
        </w:tc>
        <w:tc>
          <w:tcPr>
            <w:tcW w:w="1119" w:type="pct"/>
            <w:noWrap/>
            <w:tcMar>
              <w:top w:w="15" w:type="dxa"/>
              <w:left w:w="15" w:type="dxa"/>
              <w:bottom w:w="0" w:type="dxa"/>
              <w:right w:w="15" w:type="dxa"/>
            </w:tcMar>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9.1</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w:t>
            </w:r>
          </w:p>
        </w:tc>
      </w:tr>
      <w:tr w:rsidR="00284942" w:rsidRPr="002F3299" w:rsidTr="00872478">
        <w:trPr>
          <w:trHeight w:val="255"/>
          <w:tblHeader/>
        </w:trPr>
        <w:tc>
          <w:tcPr>
            <w:tcW w:w="507" w:type="pct"/>
          </w:tcPr>
          <w:p w:rsidR="00284942"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27</w:t>
            </w:r>
          </w:p>
        </w:tc>
        <w:tc>
          <w:tcPr>
            <w:tcW w:w="1132" w:type="pct"/>
            <w:noWrap/>
            <w:tcMar>
              <w:top w:w="15" w:type="dxa"/>
              <w:left w:w="15" w:type="dxa"/>
              <w:bottom w:w="0" w:type="dxa"/>
              <w:right w:w="15" w:type="dxa"/>
            </w:tcMar>
            <w:vAlign w:val="bottom"/>
          </w:tcPr>
          <w:p w:rsidR="00284942" w:rsidRPr="002F3299" w:rsidRDefault="00284942" w:rsidP="00893B5C">
            <w:pPr>
              <w:rPr>
                <w:rFonts w:ascii="Times New Roman" w:hAnsi="Times New Roman" w:cs="Times New Roman"/>
                <w:sz w:val="18"/>
                <w:szCs w:val="18"/>
              </w:rPr>
            </w:pPr>
            <w:r w:rsidRPr="002F3299">
              <w:rPr>
                <w:rFonts w:ascii="Times New Roman" w:hAnsi="Times New Roman" w:cs="Times New Roman"/>
                <w:sz w:val="18"/>
                <w:szCs w:val="18"/>
              </w:rPr>
              <w:t>1,1,1-</w:t>
            </w:r>
            <w:r w:rsidRPr="002F3299">
              <w:rPr>
                <w:rFonts w:ascii="Times New Roman" w:hAnsi="Times New Roman" w:cs="Times New Roman"/>
                <w:sz w:val="18"/>
                <w:szCs w:val="18"/>
              </w:rPr>
              <w:t>三氯乙烷</w:t>
            </w:r>
          </w:p>
        </w:tc>
        <w:tc>
          <w:tcPr>
            <w:tcW w:w="1121" w:type="pct"/>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5.80E+02</w:t>
            </w:r>
          </w:p>
        </w:tc>
        <w:tc>
          <w:tcPr>
            <w:tcW w:w="1121" w:type="pct"/>
            <w:noWrap/>
            <w:tcMar>
              <w:top w:w="15" w:type="dxa"/>
              <w:left w:w="15" w:type="dxa"/>
              <w:bottom w:w="0" w:type="dxa"/>
              <w:right w:w="15" w:type="dxa"/>
            </w:tcMar>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1.30E+03</w:t>
            </w:r>
          </w:p>
        </w:tc>
        <w:tc>
          <w:tcPr>
            <w:tcW w:w="1119" w:type="pct"/>
            <w:noWrap/>
            <w:tcMar>
              <w:top w:w="15" w:type="dxa"/>
              <w:left w:w="15" w:type="dxa"/>
              <w:bottom w:w="0" w:type="dxa"/>
              <w:right w:w="15" w:type="dxa"/>
            </w:tcMar>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9.8</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E+2</w:t>
            </w:r>
          </w:p>
        </w:tc>
      </w:tr>
      <w:tr w:rsidR="00284942" w:rsidRPr="002F3299" w:rsidTr="00872478">
        <w:trPr>
          <w:trHeight w:val="255"/>
          <w:tblHeader/>
        </w:trPr>
        <w:tc>
          <w:tcPr>
            <w:tcW w:w="507" w:type="pct"/>
          </w:tcPr>
          <w:p w:rsidR="00284942"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28</w:t>
            </w:r>
          </w:p>
        </w:tc>
        <w:tc>
          <w:tcPr>
            <w:tcW w:w="1132" w:type="pct"/>
            <w:noWrap/>
            <w:tcMar>
              <w:top w:w="15" w:type="dxa"/>
              <w:left w:w="15" w:type="dxa"/>
              <w:bottom w:w="0" w:type="dxa"/>
              <w:right w:w="15" w:type="dxa"/>
            </w:tcMar>
            <w:vAlign w:val="bottom"/>
          </w:tcPr>
          <w:p w:rsidR="00284942" w:rsidRPr="002F3299" w:rsidRDefault="00284942" w:rsidP="00893B5C">
            <w:pPr>
              <w:rPr>
                <w:rFonts w:ascii="Times New Roman" w:hAnsi="Times New Roman" w:cs="Times New Roman"/>
                <w:sz w:val="18"/>
                <w:szCs w:val="18"/>
              </w:rPr>
            </w:pPr>
            <w:r w:rsidRPr="002F3299">
              <w:rPr>
                <w:rFonts w:ascii="Times New Roman" w:hAnsi="Times New Roman" w:cs="Times New Roman"/>
                <w:sz w:val="18"/>
                <w:szCs w:val="18"/>
              </w:rPr>
              <w:t>1,1,2-</w:t>
            </w:r>
            <w:r w:rsidRPr="002F3299">
              <w:rPr>
                <w:rFonts w:ascii="Times New Roman" w:hAnsi="Times New Roman" w:cs="Times New Roman"/>
                <w:sz w:val="18"/>
                <w:szCs w:val="18"/>
              </w:rPr>
              <w:t>三氯乙烷</w:t>
            </w:r>
          </w:p>
        </w:tc>
        <w:tc>
          <w:tcPr>
            <w:tcW w:w="1121" w:type="pct"/>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4.38E-02</w:t>
            </w:r>
          </w:p>
        </w:tc>
        <w:tc>
          <w:tcPr>
            <w:tcW w:w="1121" w:type="pct"/>
            <w:noWrap/>
            <w:tcMar>
              <w:top w:w="15" w:type="dxa"/>
              <w:left w:w="15" w:type="dxa"/>
              <w:bottom w:w="0" w:type="dxa"/>
              <w:right w:w="15" w:type="dxa"/>
            </w:tcMar>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1.81E+00</w:t>
            </w:r>
          </w:p>
        </w:tc>
        <w:tc>
          <w:tcPr>
            <w:tcW w:w="1119" w:type="pct"/>
            <w:noWrap/>
            <w:tcMar>
              <w:top w:w="15" w:type="dxa"/>
              <w:left w:w="15" w:type="dxa"/>
              <w:bottom w:w="0" w:type="dxa"/>
              <w:right w:w="15" w:type="dxa"/>
            </w:tcMar>
            <w:vAlign w:val="bottom"/>
          </w:tcPr>
          <w:p w:rsidR="00284942" w:rsidRPr="002F3299" w:rsidRDefault="00284942" w:rsidP="00893B5C">
            <w:pPr>
              <w:jc w:val="center"/>
              <w:rPr>
                <w:rFonts w:ascii="Times New Roman" w:hAnsi="Times New Roman" w:cs="Times New Roman"/>
                <w:sz w:val="18"/>
                <w:szCs w:val="18"/>
              </w:rPr>
            </w:pPr>
            <w:r w:rsidRPr="002F3299">
              <w:rPr>
                <w:rFonts w:ascii="Times New Roman" w:hAnsi="Times New Roman" w:cs="Times New Roman"/>
                <w:sz w:val="18"/>
                <w:szCs w:val="18"/>
              </w:rPr>
              <w:t>2.06E-01</w:t>
            </w:r>
          </w:p>
        </w:tc>
      </w:tr>
      <w:tr w:rsidR="009227F8" w:rsidRPr="002F3299" w:rsidTr="00872478">
        <w:trPr>
          <w:trHeight w:val="255"/>
          <w:tblHeader/>
        </w:trPr>
        <w:tc>
          <w:tcPr>
            <w:tcW w:w="507" w:type="pct"/>
          </w:tcPr>
          <w:p w:rsidR="009227F8"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29</w:t>
            </w:r>
          </w:p>
        </w:tc>
        <w:tc>
          <w:tcPr>
            <w:tcW w:w="1132" w:type="pct"/>
            <w:noWrap/>
            <w:tcMar>
              <w:top w:w="15" w:type="dxa"/>
              <w:left w:w="15" w:type="dxa"/>
              <w:bottom w:w="0" w:type="dxa"/>
              <w:right w:w="15" w:type="dxa"/>
            </w:tcMar>
            <w:vAlign w:val="bottom"/>
          </w:tcPr>
          <w:p w:rsidR="009227F8" w:rsidRPr="002F3299" w:rsidRDefault="009227F8" w:rsidP="00893B5C">
            <w:pPr>
              <w:rPr>
                <w:rFonts w:ascii="Times New Roman" w:hAnsi="Times New Roman" w:cs="Times New Roman"/>
                <w:sz w:val="18"/>
                <w:szCs w:val="18"/>
              </w:rPr>
            </w:pPr>
            <w:r w:rsidRPr="002F3299">
              <w:rPr>
                <w:rFonts w:ascii="Times New Roman" w:hAnsi="Times New Roman" w:cs="Times New Roman"/>
                <w:sz w:val="18"/>
                <w:szCs w:val="18"/>
              </w:rPr>
              <w:t>1,1,2,2-</w:t>
            </w:r>
            <w:r w:rsidRPr="002F3299">
              <w:rPr>
                <w:rFonts w:ascii="Times New Roman" w:hAnsi="Times New Roman" w:cs="Times New Roman"/>
                <w:sz w:val="18"/>
                <w:szCs w:val="18"/>
              </w:rPr>
              <w:t>四氯乙烷</w:t>
            </w:r>
          </w:p>
        </w:tc>
        <w:tc>
          <w:tcPr>
            <w:tcW w:w="1121" w:type="pct"/>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1.60E+00</w:t>
            </w:r>
          </w:p>
        </w:tc>
        <w:tc>
          <w:tcPr>
            <w:tcW w:w="1121" w:type="pct"/>
            <w:noWrap/>
            <w:tcMar>
              <w:top w:w="15" w:type="dxa"/>
              <w:left w:w="15" w:type="dxa"/>
              <w:bottom w:w="0" w:type="dxa"/>
              <w:right w:w="15" w:type="dxa"/>
            </w:tcMar>
            <w:vAlign w:val="bottom"/>
          </w:tcPr>
          <w:p w:rsidR="009227F8" w:rsidRPr="002F3299" w:rsidRDefault="00F57300" w:rsidP="00893B5C">
            <w:pPr>
              <w:jc w:val="center"/>
              <w:rPr>
                <w:rFonts w:ascii="Times New Roman" w:hAnsi="Times New Roman" w:cs="Times New Roman"/>
                <w:sz w:val="18"/>
                <w:szCs w:val="18"/>
              </w:rPr>
            </w:pPr>
            <w:r w:rsidRPr="002F3299">
              <w:rPr>
                <w:rFonts w:ascii="Times New Roman" w:hAnsi="Times New Roman" w:cs="Times New Roman"/>
                <w:sz w:val="18"/>
                <w:szCs w:val="18"/>
              </w:rPr>
              <w:t>6.8</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E+00</w:t>
            </w:r>
          </w:p>
        </w:tc>
        <w:tc>
          <w:tcPr>
            <w:tcW w:w="1119"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6.8</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w:t>
            </w:r>
            <w:r w:rsidR="00F57300" w:rsidRPr="002F3299">
              <w:rPr>
                <w:rFonts w:ascii="Times New Roman" w:hAnsi="Times New Roman" w:cs="Times New Roman"/>
                <w:sz w:val="18"/>
                <w:szCs w:val="18"/>
              </w:rPr>
              <w:t>0</w:t>
            </w:r>
          </w:p>
        </w:tc>
      </w:tr>
      <w:tr w:rsidR="009227F8" w:rsidRPr="002F3299" w:rsidTr="00872478">
        <w:trPr>
          <w:trHeight w:val="255"/>
          <w:tblHeader/>
        </w:trPr>
        <w:tc>
          <w:tcPr>
            <w:tcW w:w="507" w:type="pct"/>
          </w:tcPr>
          <w:p w:rsidR="009227F8"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30</w:t>
            </w:r>
          </w:p>
        </w:tc>
        <w:tc>
          <w:tcPr>
            <w:tcW w:w="1132" w:type="pct"/>
            <w:noWrap/>
            <w:tcMar>
              <w:top w:w="15" w:type="dxa"/>
              <w:left w:w="15" w:type="dxa"/>
              <w:bottom w:w="0" w:type="dxa"/>
              <w:right w:w="15" w:type="dxa"/>
            </w:tcMar>
            <w:vAlign w:val="bottom"/>
          </w:tcPr>
          <w:p w:rsidR="009227F8" w:rsidRPr="002F3299" w:rsidRDefault="009227F8" w:rsidP="00893B5C">
            <w:pPr>
              <w:rPr>
                <w:rFonts w:ascii="Times New Roman" w:hAnsi="Times New Roman" w:cs="Times New Roman"/>
                <w:sz w:val="18"/>
                <w:szCs w:val="18"/>
              </w:rPr>
            </w:pPr>
            <w:r w:rsidRPr="002F3299">
              <w:rPr>
                <w:rFonts w:ascii="Times New Roman" w:hAnsi="Times New Roman" w:cs="Times New Roman"/>
                <w:sz w:val="18"/>
                <w:szCs w:val="18"/>
              </w:rPr>
              <w:t>三氯乙烯</w:t>
            </w:r>
          </w:p>
        </w:tc>
        <w:tc>
          <w:tcPr>
            <w:tcW w:w="1121" w:type="pct"/>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7.50E+00</w:t>
            </w:r>
          </w:p>
        </w:tc>
        <w:tc>
          <w:tcPr>
            <w:tcW w:w="1121"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9.50E+00</w:t>
            </w:r>
          </w:p>
        </w:tc>
        <w:tc>
          <w:tcPr>
            <w:tcW w:w="1119"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9.2</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w:t>
            </w:r>
            <w:r w:rsidR="00F57300" w:rsidRPr="002F3299">
              <w:rPr>
                <w:rFonts w:ascii="Times New Roman" w:hAnsi="Times New Roman" w:cs="Times New Roman"/>
                <w:sz w:val="18"/>
                <w:szCs w:val="18"/>
              </w:rPr>
              <w:t>0</w:t>
            </w:r>
          </w:p>
        </w:tc>
      </w:tr>
      <w:tr w:rsidR="009227F8" w:rsidRPr="002F3299" w:rsidTr="00872478">
        <w:trPr>
          <w:trHeight w:val="255"/>
          <w:tblHeader/>
        </w:trPr>
        <w:tc>
          <w:tcPr>
            <w:tcW w:w="507" w:type="pct"/>
          </w:tcPr>
          <w:p w:rsidR="009227F8"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31</w:t>
            </w:r>
          </w:p>
        </w:tc>
        <w:tc>
          <w:tcPr>
            <w:tcW w:w="1132" w:type="pct"/>
            <w:noWrap/>
            <w:tcMar>
              <w:top w:w="15" w:type="dxa"/>
              <w:left w:w="15" w:type="dxa"/>
              <w:bottom w:w="0" w:type="dxa"/>
              <w:right w:w="15" w:type="dxa"/>
            </w:tcMar>
            <w:vAlign w:val="bottom"/>
          </w:tcPr>
          <w:p w:rsidR="009227F8" w:rsidRPr="002F3299" w:rsidRDefault="009227F8" w:rsidP="00893B5C">
            <w:pPr>
              <w:rPr>
                <w:rFonts w:ascii="Times New Roman" w:hAnsi="Times New Roman" w:cs="Times New Roman"/>
                <w:sz w:val="18"/>
                <w:szCs w:val="18"/>
              </w:rPr>
            </w:pPr>
            <w:r w:rsidRPr="002F3299">
              <w:rPr>
                <w:rFonts w:ascii="Times New Roman" w:hAnsi="Times New Roman" w:cs="Times New Roman"/>
                <w:sz w:val="18"/>
                <w:szCs w:val="18"/>
              </w:rPr>
              <w:t>四氯乙烯</w:t>
            </w:r>
          </w:p>
        </w:tc>
        <w:tc>
          <w:tcPr>
            <w:tcW w:w="1121" w:type="pct"/>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4.60E+00</w:t>
            </w:r>
          </w:p>
        </w:tc>
        <w:tc>
          <w:tcPr>
            <w:tcW w:w="1121"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6.70E+00</w:t>
            </w:r>
          </w:p>
        </w:tc>
        <w:tc>
          <w:tcPr>
            <w:tcW w:w="1119"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1.2</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w:t>
            </w:r>
            <w:r w:rsidR="00F57300" w:rsidRPr="002F3299">
              <w:rPr>
                <w:rFonts w:ascii="Times New Roman" w:hAnsi="Times New Roman" w:cs="Times New Roman"/>
                <w:sz w:val="18"/>
                <w:szCs w:val="18"/>
              </w:rPr>
              <w:t>0</w:t>
            </w:r>
            <w:r w:rsidRPr="002F3299">
              <w:rPr>
                <w:rFonts w:ascii="Times New Roman" w:hAnsi="Times New Roman" w:cs="Times New Roman"/>
                <w:sz w:val="18"/>
                <w:szCs w:val="18"/>
              </w:rPr>
              <w:t>1</w:t>
            </w:r>
          </w:p>
        </w:tc>
      </w:tr>
      <w:tr w:rsidR="009227F8" w:rsidRPr="002F3299" w:rsidTr="00872478">
        <w:trPr>
          <w:trHeight w:val="255"/>
          <w:tblHeader/>
        </w:trPr>
        <w:tc>
          <w:tcPr>
            <w:tcW w:w="507" w:type="pct"/>
          </w:tcPr>
          <w:p w:rsidR="009227F8"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32</w:t>
            </w:r>
          </w:p>
        </w:tc>
        <w:tc>
          <w:tcPr>
            <w:tcW w:w="1132" w:type="pct"/>
            <w:noWrap/>
            <w:tcMar>
              <w:top w:w="15" w:type="dxa"/>
              <w:left w:w="15" w:type="dxa"/>
              <w:bottom w:w="0" w:type="dxa"/>
              <w:right w:w="15" w:type="dxa"/>
            </w:tcMar>
            <w:vAlign w:val="bottom"/>
          </w:tcPr>
          <w:p w:rsidR="009227F8" w:rsidRPr="002F3299" w:rsidRDefault="009227F8" w:rsidP="00893B5C">
            <w:pPr>
              <w:rPr>
                <w:rFonts w:ascii="Times New Roman" w:hAnsi="Times New Roman" w:cs="Times New Roman"/>
                <w:sz w:val="18"/>
                <w:szCs w:val="18"/>
                <w:lang w:val="it-IT"/>
              </w:rPr>
            </w:pPr>
            <w:r w:rsidRPr="002F3299">
              <w:rPr>
                <w:rFonts w:ascii="Times New Roman" w:hAnsi="Times New Roman" w:cs="Times New Roman"/>
                <w:sz w:val="18"/>
                <w:szCs w:val="18"/>
              </w:rPr>
              <w:t>二溴乙烯</w:t>
            </w:r>
          </w:p>
        </w:tc>
        <w:tc>
          <w:tcPr>
            <w:tcW w:w="1121" w:type="pct"/>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1.9</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E-01</w:t>
            </w:r>
          </w:p>
        </w:tc>
        <w:tc>
          <w:tcPr>
            <w:tcW w:w="1121"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2.30E-01</w:t>
            </w:r>
          </w:p>
        </w:tc>
        <w:tc>
          <w:tcPr>
            <w:tcW w:w="1119"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1.4</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w:t>
            </w:r>
            <w:r w:rsidR="00F57300" w:rsidRPr="002F3299">
              <w:rPr>
                <w:rFonts w:ascii="Times New Roman" w:hAnsi="Times New Roman" w:cs="Times New Roman"/>
                <w:sz w:val="18"/>
                <w:szCs w:val="18"/>
              </w:rPr>
              <w:t>0</w:t>
            </w:r>
          </w:p>
        </w:tc>
      </w:tr>
      <w:tr w:rsidR="009227F8" w:rsidRPr="002F3299" w:rsidTr="00872478">
        <w:trPr>
          <w:trHeight w:val="255"/>
          <w:tblHeader/>
        </w:trPr>
        <w:tc>
          <w:tcPr>
            <w:tcW w:w="507" w:type="pct"/>
          </w:tcPr>
          <w:p w:rsidR="009227F8"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33</w:t>
            </w:r>
          </w:p>
        </w:tc>
        <w:tc>
          <w:tcPr>
            <w:tcW w:w="1132" w:type="pct"/>
            <w:noWrap/>
            <w:tcMar>
              <w:top w:w="15" w:type="dxa"/>
              <w:left w:w="15" w:type="dxa"/>
              <w:bottom w:w="0" w:type="dxa"/>
              <w:right w:w="15" w:type="dxa"/>
            </w:tcMar>
            <w:vAlign w:val="bottom"/>
          </w:tcPr>
          <w:p w:rsidR="009227F8" w:rsidRPr="002F3299" w:rsidRDefault="009227F8" w:rsidP="00893B5C">
            <w:pPr>
              <w:rPr>
                <w:rFonts w:ascii="Times New Roman" w:hAnsi="Times New Roman" w:cs="Times New Roman"/>
                <w:sz w:val="18"/>
                <w:szCs w:val="18"/>
              </w:rPr>
            </w:pPr>
            <w:r w:rsidRPr="002F3299">
              <w:rPr>
                <w:rFonts w:ascii="Times New Roman" w:hAnsi="Times New Roman" w:cs="Times New Roman"/>
                <w:sz w:val="18"/>
                <w:szCs w:val="18"/>
              </w:rPr>
              <w:t>苯乙烯</w:t>
            </w:r>
          </w:p>
        </w:tc>
        <w:tc>
          <w:tcPr>
            <w:tcW w:w="1121" w:type="pct"/>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1.20E+03</w:t>
            </w:r>
          </w:p>
        </w:tc>
        <w:tc>
          <w:tcPr>
            <w:tcW w:w="1121"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2.20E+03</w:t>
            </w:r>
          </w:p>
        </w:tc>
        <w:tc>
          <w:tcPr>
            <w:tcW w:w="1119"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2.7</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w:t>
            </w:r>
            <w:r w:rsidR="00F57300" w:rsidRPr="002F3299">
              <w:rPr>
                <w:rFonts w:ascii="Times New Roman" w:hAnsi="Times New Roman" w:cs="Times New Roman"/>
                <w:sz w:val="18"/>
                <w:szCs w:val="18"/>
              </w:rPr>
              <w:t>0</w:t>
            </w:r>
            <w:r w:rsidRPr="002F3299">
              <w:rPr>
                <w:rFonts w:ascii="Times New Roman" w:hAnsi="Times New Roman" w:cs="Times New Roman"/>
                <w:sz w:val="18"/>
                <w:szCs w:val="18"/>
              </w:rPr>
              <w:t>3</w:t>
            </w:r>
          </w:p>
        </w:tc>
      </w:tr>
      <w:tr w:rsidR="009227F8" w:rsidRPr="002F3299" w:rsidTr="00872478">
        <w:trPr>
          <w:trHeight w:val="255"/>
          <w:tblHeader/>
        </w:trPr>
        <w:tc>
          <w:tcPr>
            <w:tcW w:w="507" w:type="pct"/>
          </w:tcPr>
          <w:p w:rsidR="009227F8"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34</w:t>
            </w:r>
          </w:p>
        </w:tc>
        <w:tc>
          <w:tcPr>
            <w:tcW w:w="1132" w:type="pct"/>
            <w:noWrap/>
            <w:tcMar>
              <w:top w:w="15" w:type="dxa"/>
              <w:left w:w="15" w:type="dxa"/>
              <w:bottom w:w="0" w:type="dxa"/>
              <w:right w:w="15" w:type="dxa"/>
            </w:tcMar>
            <w:vAlign w:val="bottom"/>
          </w:tcPr>
          <w:p w:rsidR="009227F8" w:rsidRPr="002F3299" w:rsidRDefault="009227F8" w:rsidP="00893B5C">
            <w:pPr>
              <w:rPr>
                <w:rFonts w:ascii="Times New Roman" w:hAnsi="Times New Roman" w:cs="Times New Roman"/>
                <w:sz w:val="18"/>
                <w:szCs w:val="18"/>
              </w:rPr>
            </w:pPr>
            <w:r w:rsidRPr="002F3299">
              <w:rPr>
                <w:rFonts w:ascii="Times New Roman" w:hAnsi="Times New Roman" w:cs="Times New Roman"/>
                <w:sz w:val="18"/>
                <w:szCs w:val="18"/>
              </w:rPr>
              <w:t>氯乙烯</w:t>
            </w:r>
          </w:p>
        </w:tc>
        <w:tc>
          <w:tcPr>
            <w:tcW w:w="1121" w:type="pct"/>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2.50E-01</w:t>
            </w:r>
          </w:p>
        </w:tc>
        <w:tc>
          <w:tcPr>
            <w:tcW w:w="1121"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3.00E-01</w:t>
            </w:r>
          </w:p>
        </w:tc>
        <w:tc>
          <w:tcPr>
            <w:tcW w:w="1119"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1.7</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w:t>
            </w:r>
            <w:r w:rsidR="00F57300" w:rsidRPr="002F3299">
              <w:rPr>
                <w:rFonts w:ascii="Times New Roman" w:hAnsi="Times New Roman" w:cs="Times New Roman"/>
                <w:sz w:val="18"/>
                <w:szCs w:val="18"/>
              </w:rPr>
              <w:t>0</w:t>
            </w:r>
          </w:p>
        </w:tc>
      </w:tr>
      <w:tr w:rsidR="009227F8" w:rsidRPr="002F3299" w:rsidTr="00872478">
        <w:trPr>
          <w:trHeight w:val="255"/>
          <w:tblHeader/>
        </w:trPr>
        <w:tc>
          <w:tcPr>
            <w:tcW w:w="507" w:type="pct"/>
          </w:tcPr>
          <w:p w:rsidR="009227F8"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35</w:t>
            </w:r>
          </w:p>
        </w:tc>
        <w:tc>
          <w:tcPr>
            <w:tcW w:w="1132" w:type="pct"/>
            <w:noWrap/>
            <w:tcMar>
              <w:top w:w="15" w:type="dxa"/>
              <w:left w:w="15" w:type="dxa"/>
              <w:bottom w:w="0" w:type="dxa"/>
              <w:right w:w="15" w:type="dxa"/>
            </w:tcMar>
            <w:vAlign w:val="bottom"/>
          </w:tcPr>
          <w:p w:rsidR="009227F8" w:rsidRPr="002F3299" w:rsidRDefault="009227F8" w:rsidP="00893B5C">
            <w:pPr>
              <w:rPr>
                <w:rFonts w:ascii="Times New Roman" w:hAnsi="Times New Roman" w:cs="Times New Roman"/>
                <w:sz w:val="18"/>
                <w:szCs w:val="18"/>
              </w:rPr>
            </w:pPr>
            <w:r w:rsidRPr="002F3299">
              <w:rPr>
                <w:rFonts w:ascii="Times New Roman" w:hAnsi="Times New Roman" w:cs="Times New Roman"/>
                <w:sz w:val="18"/>
                <w:szCs w:val="18"/>
              </w:rPr>
              <w:t>氯甲烷</w:t>
            </w:r>
          </w:p>
        </w:tc>
        <w:tc>
          <w:tcPr>
            <w:tcW w:w="1121" w:type="pct"/>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1.48E-02</w:t>
            </w:r>
          </w:p>
        </w:tc>
        <w:tc>
          <w:tcPr>
            <w:tcW w:w="1121"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2.26E+00</w:t>
            </w:r>
          </w:p>
        </w:tc>
        <w:tc>
          <w:tcPr>
            <w:tcW w:w="1119"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5.77E-02</w:t>
            </w:r>
          </w:p>
        </w:tc>
      </w:tr>
      <w:tr w:rsidR="009227F8" w:rsidRPr="002F3299" w:rsidTr="00872478">
        <w:trPr>
          <w:trHeight w:val="255"/>
          <w:tblHeader/>
        </w:trPr>
        <w:tc>
          <w:tcPr>
            <w:tcW w:w="507" w:type="pct"/>
          </w:tcPr>
          <w:p w:rsidR="009227F8"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36</w:t>
            </w:r>
          </w:p>
        </w:tc>
        <w:tc>
          <w:tcPr>
            <w:tcW w:w="1132" w:type="pct"/>
            <w:noWrap/>
            <w:tcMar>
              <w:top w:w="15" w:type="dxa"/>
              <w:left w:w="15" w:type="dxa"/>
              <w:bottom w:w="0" w:type="dxa"/>
              <w:right w:w="15" w:type="dxa"/>
            </w:tcMar>
            <w:vAlign w:val="bottom"/>
          </w:tcPr>
          <w:p w:rsidR="009227F8" w:rsidRPr="002F3299" w:rsidRDefault="009227F8" w:rsidP="00893B5C">
            <w:pPr>
              <w:rPr>
                <w:rFonts w:ascii="Times New Roman" w:hAnsi="Times New Roman" w:cs="Times New Roman"/>
                <w:sz w:val="18"/>
                <w:szCs w:val="18"/>
              </w:rPr>
            </w:pPr>
            <w:r w:rsidRPr="002F3299">
              <w:rPr>
                <w:rFonts w:ascii="Times New Roman" w:hAnsi="Times New Roman" w:cs="Times New Roman"/>
                <w:sz w:val="18"/>
                <w:szCs w:val="18"/>
              </w:rPr>
              <w:t>1,2-</w:t>
            </w:r>
            <w:r w:rsidRPr="002F3299">
              <w:rPr>
                <w:rFonts w:ascii="Times New Roman" w:hAnsi="Times New Roman" w:cs="Times New Roman"/>
                <w:sz w:val="18"/>
                <w:szCs w:val="18"/>
              </w:rPr>
              <w:t>二氯乙烯（顺式）</w:t>
            </w:r>
          </w:p>
        </w:tc>
        <w:tc>
          <w:tcPr>
            <w:tcW w:w="1121" w:type="pct"/>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1.0</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E+02</w:t>
            </w:r>
          </w:p>
        </w:tc>
        <w:tc>
          <w:tcPr>
            <w:tcW w:w="1121"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1.50E+02</w:t>
            </w:r>
          </w:p>
        </w:tc>
        <w:tc>
          <w:tcPr>
            <w:tcW w:w="1119"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3.9</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w:t>
            </w:r>
            <w:r w:rsidR="00F57300" w:rsidRPr="002F3299">
              <w:rPr>
                <w:rFonts w:ascii="Times New Roman" w:hAnsi="Times New Roman" w:cs="Times New Roman"/>
                <w:sz w:val="18"/>
                <w:szCs w:val="18"/>
              </w:rPr>
              <w:t>0</w:t>
            </w:r>
            <w:r w:rsidRPr="002F3299">
              <w:rPr>
                <w:rFonts w:ascii="Times New Roman" w:hAnsi="Times New Roman" w:cs="Times New Roman"/>
                <w:sz w:val="18"/>
                <w:szCs w:val="18"/>
              </w:rPr>
              <w:t>2</w:t>
            </w:r>
          </w:p>
        </w:tc>
      </w:tr>
      <w:tr w:rsidR="009227F8" w:rsidRPr="002F3299" w:rsidTr="00872478">
        <w:trPr>
          <w:trHeight w:val="255"/>
          <w:tblHeader/>
        </w:trPr>
        <w:tc>
          <w:tcPr>
            <w:tcW w:w="507" w:type="pct"/>
          </w:tcPr>
          <w:p w:rsidR="009227F8"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37</w:t>
            </w:r>
          </w:p>
        </w:tc>
        <w:tc>
          <w:tcPr>
            <w:tcW w:w="1132" w:type="pct"/>
            <w:noWrap/>
            <w:tcMar>
              <w:top w:w="15" w:type="dxa"/>
              <w:left w:w="15" w:type="dxa"/>
              <w:bottom w:w="0" w:type="dxa"/>
              <w:right w:w="15" w:type="dxa"/>
            </w:tcMar>
            <w:vAlign w:val="bottom"/>
          </w:tcPr>
          <w:p w:rsidR="009227F8" w:rsidRPr="002F3299" w:rsidRDefault="009227F8" w:rsidP="00893B5C">
            <w:pPr>
              <w:rPr>
                <w:rFonts w:ascii="Times New Roman" w:hAnsi="Times New Roman" w:cs="Times New Roman"/>
                <w:sz w:val="18"/>
                <w:szCs w:val="18"/>
              </w:rPr>
            </w:pPr>
            <w:r w:rsidRPr="002F3299">
              <w:rPr>
                <w:rFonts w:ascii="Times New Roman" w:hAnsi="Times New Roman" w:cs="Times New Roman"/>
                <w:sz w:val="18"/>
                <w:szCs w:val="18"/>
              </w:rPr>
              <w:t>1,2-</w:t>
            </w:r>
            <w:r w:rsidRPr="002F3299">
              <w:rPr>
                <w:rFonts w:ascii="Times New Roman" w:hAnsi="Times New Roman" w:cs="Times New Roman"/>
                <w:sz w:val="18"/>
                <w:szCs w:val="18"/>
              </w:rPr>
              <w:t>二氯乙烯（反式）</w:t>
            </w:r>
          </w:p>
        </w:tc>
        <w:tc>
          <w:tcPr>
            <w:tcW w:w="1121" w:type="pct"/>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1.5</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E+02</w:t>
            </w:r>
          </w:p>
        </w:tc>
        <w:tc>
          <w:tcPr>
            <w:tcW w:w="1121"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2.40E+2</w:t>
            </w:r>
          </w:p>
        </w:tc>
        <w:tc>
          <w:tcPr>
            <w:tcW w:w="1119"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3.6</w:t>
            </w:r>
            <w:r w:rsidR="0004384E" w:rsidRPr="002F3299">
              <w:rPr>
                <w:rFonts w:ascii="Times New Roman" w:hAnsi="Times New Roman" w:cs="Times New Roman"/>
                <w:sz w:val="18"/>
                <w:szCs w:val="18"/>
              </w:rPr>
              <w:t>0</w:t>
            </w:r>
            <w:r w:rsidRPr="002F3299">
              <w:rPr>
                <w:rFonts w:ascii="Times New Roman" w:hAnsi="Times New Roman" w:cs="Times New Roman"/>
                <w:sz w:val="18"/>
                <w:szCs w:val="18"/>
              </w:rPr>
              <w:t>E+</w:t>
            </w:r>
            <w:r w:rsidR="00F57300" w:rsidRPr="002F3299">
              <w:rPr>
                <w:rFonts w:ascii="Times New Roman" w:hAnsi="Times New Roman" w:cs="Times New Roman"/>
                <w:sz w:val="18"/>
                <w:szCs w:val="18"/>
              </w:rPr>
              <w:t>0</w:t>
            </w:r>
            <w:r w:rsidRPr="002F3299">
              <w:rPr>
                <w:rFonts w:ascii="Times New Roman" w:hAnsi="Times New Roman" w:cs="Times New Roman"/>
                <w:sz w:val="18"/>
                <w:szCs w:val="18"/>
              </w:rPr>
              <w:t>2</w:t>
            </w:r>
          </w:p>
        </w:tc>
      </w:tr>
      <w:tr w:rsidR="009227F8" w:rsidRPr="002F3299" w:rsidTr="00872478">
        <w:trPr>
          <w:trHeight w:val="255"/>
          <w:tblHeader/>
        </w:trPr>
        <w:tc>
          <w:tcPr>
            <w:tcW w:w="507" w:type="pct"/>
          </w:tcPr>
          <w:p w:rsidR="009227F8"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38</w:t>
            </w:r>
          </w:p>
        </w:tc>
        <w:tc>
          <w:tcPr>
            <w:tcW w:w="1132" w:type="pct"/>
            <w:noWrap/>
            <w:tcMar>
              <w:top w:w="15" w:type="dxa"/>
              <w:left w:w="15" w:type="dxa"/>
              <w:bottom w:w="0" w:type="dxa"/>
              <w:right w:w="15" w:type="dxa"/>
            </w:tcMar>
            <w:vAlign w:val="bottom"/>
          </w:tcPr>
          <w:p w:rsidR="009227F8" w:rsidRPr="002F3299" w:rsidRDefault="009227F8" w:rsidP="00893B5C">
            <w:pPr>
              <w:rPr>
                <w:rFonts w:ascii="Times New Roman" w:hAnsi="Times New Roman" w:cs="Times New Roman"/>
                <w:sz w:val="18"/>
                <w:szCs w:val="18"/>
              </w:rPr>
            </w:pPr>
            <w:r w:rsidRPr="002F3299">
              <w:rPr>
                <w:rFonts w:ascii="Times New Roman" w:hAnsi="Times New Roman" w:cs="Times New Roman"/>
                <w:sz w:val="18"/>
                <w:szCs w:val="18"/>
              </w:rPr>
              <w:t>1,1-</w:t>
            </w:r>
            <w:r w:rsidRPr="002F3299">
              <w:rPr>
                <w:rFonts w:ascii="Times New Roman" w:hAnsi="Times New Roman" w:cs="Times New Roman"/>
                <w:sz w:val="18"/>
                <w:szCs w:val="18"/>
              </w:rPr>
              <w:t>二氯乙烯</w:t>
            </w:r>
          </w:p>
        </w:tc>
        <w:tc>
          <w:tcPr>
            <w:tcW w:w="1121" w:type="pct"/>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4.3</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E+01</w:t>
            </w:r>
          </w:p>
        </w:tc>
        <w:tc>
          <w:tcPr>
            <w:tcW w:w="1121"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1.00E+02</w:t>
            </w:r>
          </w:p>
        </w:tc>
        <w:tc>
          <w:tcPr>
            <w:tcW w:w="1119"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6.1</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w:t>
            </w:r>
            <w:r w:rsidR="00F57300" w:rsidRPr="002F3299">
              <w:rPr>
                <w:rFonts w:ascii="Times New Roman" w:hAnsi="Times New Roman" w:cs="Times New Roman"/>
                <w:sz w:val="18"/>
                <w:szCs w:val="18"/>
              </w:rPr>
              <w:t>0</w:t>
            </w:r>
            <w:r w:rsidRPr="002F3299">
              <w:rPr>
                <w:rFonts w:ascii="Times New Roman" w:hAnsi="Times New Roman" w:cs="Times New Roman"/>
                <w:sz w:val="18"/>
                <w:szCs w:val="18"/>
              </w:rPr>
              <w:t>1</w:t>
            </w:r>
          </w:p>
        </w:tc>
      </w:tr>
      <w:tr w:rsidR="009227F8" w:rsidRPr="002F3299" w:rsidTr="00872478">
        <w:trPr>
          <w:trHeight w:val="255"/>
          <w:tblHeader/>
        </w:trPr>
        <w:tc>
          <w:tcPr>
            <w:tcW w:w="507" w:type="pct"/>
          </w:tcPr>
          <w:p w:rsidR="009227F8"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39</w:t>
            </w:r>
          </w:p>
        </w:tc>
        <w:tc>
          <w:tcPr>
            <w:tcW w:w="1132" w:type="pct"/>
            <w:noWrap/>
            <w:tcMar>
              <w:top w:w="15" w:type="dxa"/>
              <w:left w:w="15" w:type="dxa"/>
              <w:bottom w:w="0" w:type="dxa"/>
              <w:right w:w="15" w:type="dxa"/>
            </w:tcMar>
            <w:vAlign w:val="bottom"/>
          </w:tcPr>
          <w:p w:rsidR="009227F8" w:rsidRPr="002F3299" w:rsidRDefault="009227F8" w:rsidP="00893B5C">
            <w:pPr>
              <w:rPr>
                <w:rFonts w:ascii="Times New Roman" w:hAnsi="Times New Roman" w:cs="Times New Roman"/>
                <w:sz w:val="18"/>
                <w:szCs w:val="18"/>
              </w:rPr>
            </w:pPr>
            <w:r w:rsidRPr="002F3299">
              <w:rPr>
                <w:rFonts w:ascii="Times New Roman" w:hAnsi="Times New Roman" w:cs="Times New Roman"/>
                <w:sz w:val="18"/>
                <w:szCs w:val="18"/>
              </w:rPr>
              <w:t>1,2-</w:t>
            </w:r>
            <w:r w:rsidRPr="002F3299">
              <w:rPr>
                <w:rFonts w:ascii="Times New Roman" w:hAnsi="Times New Roman" w:cs="Times New Roman"/>
                <w:sz w:val="18"/>
                <w:szCs w:val="18"/>
              </w:rPr>
              <w:t>二氯丙烷</w:t>
            </w:r>
          </w:p>
        </w:tc>
        <w:tc>
          <w:tcPr>
            <w:tcW w:w="1121" w:type="pct"/>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9.03E-02</w:t>
            </w:r>
          </w:p>
        </w:tc>
        <w:tc>
          <w:tcPr>
            <w:tcW w:w="1121"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6.14E+00</w:t>
            </w:r>
          </w:p>
        </w:tc>
        <w:tc>
          <w:tcPr>
            <w:tcW w:w="1119"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3.53E-01</w:t>
            </w:r>
          </w:p>
        </w:tc>
      </w:tr>
      <w:tr w:rsidR="009227F8" w:rsidRPr="002F3299" w:rsidTr="00872478">
        <w:trPr>
          <w:trHeight w:val="255"/>
          <w:tblHeader/>
        </w:trPr>
        <w:tc>
          <w:tcPr>
            <w:tcW w:w="507" w:type="pct"/>
          </w:tcPr>
          <w:p w:rsidR="009227F8"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40</w:t>
            </w:r>
          </w:p>
        </w:tc>
        <w:tc>
          <w:tcPr>
            <w:tcW w:w="1132" w:type="pct"/>
            <w:noWrap/>
            <w:tcMar>
              <w:top w:w="15" w:type="dxa"/>
              <w:left w:w="15" w:type="dxa"/>
              <w:bottom w:w="0" w:type="dxa"/>
              <w:right w:w="15" w:type="dxa"/>
            </w:tcMar>
            <w:vAlign w:val="bottom"/>
          </w:tcPr>
          <w:p w:rsidR="009227F8" w:rsidRPr="002F3299" w:rsidRDefault="009227F8" w:rsidP="00893B5C">
            <w:pPr>
              <w:rPr>
                <w:rFonts w:ascii="Times New Roman" w:hAnsi="Times New Roman" w:cs="Times New Roman"/>
                <w:sz w:val="18"/>
                <w:szCs w:val="18"/>
              </w:rPr>
            </w:pPr>
            <w:r w:rsidRPr="002F3299">
              <w:rPr>
                <w:rFonts w:ascii="Times New Roman" w:hAnsi="Times New Roman" w:cs="Times New Roman"/>
                <w:sz w:val="18"/>
                <w:szCs w:val="18"/>
              </w:rPr>
              <w:t>1,2,3-</w:t>
            </w:r>
            <w:r w:rsidRPr="002F3299">
              <w:rPr>
                <w:rFonts w:ascii="Times New Roman" w:hAnsi="Times New Roman" w:cs="Times New Roman"/>
                <w:sz w:val="18"/>
                <w:szCs w:val="18"/>
              </w:rPr>
              <w:t>三氯丙烷</w:t>
            </w:r>
          </w:p>
        </w:tc>
        <w:tc>
          <w:tcPr>
            <w:tcW w:w="1121" w:type="pct"/>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5.64E-02</w:t>
            </w:r>
          </w:p>
        </w:tc>
        <w:tc>
          <w:tcPr>
            <w:tcW w:w="1121"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6.90E-02</w:t>
            </w:r>
          </w:p>
        </w:tc>
        <w:tc>
          <w:tcPr>
            <w:tcW w:w="1119"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5.84E-01</w:t>
            </w:r>
          </w:p>
        </w:tc>
      </w:tr>
      <w:tr w:rsidR="009227F8" w:rsidRPr="002F3299" w:rsidTr="00872478">
        <w:trPr>
          <w:trHeight w:val="255"/>
          <w:tblHeader/>
        </w:trPr>
        <w:tc>
          <w:tcPr>
            <w:tcW w:w="507" w:type="pct"/>
          </w:tcPr>
          <w:p w:rsidR="009227F8"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41</w:t>
            </w:r>
          </w:p>
        </w:tc>
        <w:tc>
          <w:tcPr>
            <w:tcW w:w="1132" w:type="pct"/>
            <w:noWrap/>
            <w:tcMar>
              <w:top w:w="15" w:type="dxa"/>
              <w:left w:w="15" w:type="dxa"/>
              <w:bottom w:w="0" w:type="dxa"/>
              <w:right w:w="15" w:type="dxa"/>
            </w:tcMar>
            <w:vAlign w:val="bottom"/>
          </w:tcPr>
          <w:p w:rsidR="009227F8" w:rsidRPr="002F3299" w:rsidRDefault="009227F8" w:rsidP="00893B5C">
            <w:pPr>
              <w:rPr>
                <w:rFonts w:ascii="Times New Roman" w:hAnsi="Times New Roman" w:cs="Times New Roman"/>
                <w:sz w:val="18"/>
                <w:szCs w:val="18"/>
              </w:rPr>
            </w:pPr>
            <w:r w:rsidRPr="002F3299">
              <w:rPr>
                <w:rFonts w:ascii="Times New Roman" w:hAnsi="Times New Roman" w:cs="Times New Roman"/>
                <w:sz w:val="18"/>
                <w:szCs w:val="18"/>
              </w:rPr>
              <w:t>二溴氯甲烷</w:t>
            </w:r>
          </w:p>
        </w:tc>
        <w:tc>
          <w:tcPr>
            <w:tcW w:w="1121" w:type="pct"/>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4.70E+00</w:t>
            </w:r>
          </w:p>
        </w:tc>
        <w:tc>
          <w:tcPr>
            <w:tcW w:w="1121"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5.75E+00</w:t>
            </w:r>
          </w:p>
        </w:tc>
        <w:tc>
          <w:tcPr>
            <w:tcW w:w="1119"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4.87E+01</w:t>
            </w:r>
          </w:p>
        </w:tc>
      </w:tr>
      <w:tr w:rsidR="009227F8" w:rsidRPr="002F3299" w:rsidTr="00872478">
        <w:trPr>
          <w:trHeight w:val="255"/>
          <w:tblHeader/>
        </w:trPr>
        <w:tc>
          <w:tcPr>
            <w:tcW w:w="507" w:type="pct"/>
          </w:tcPr>
          <w:p w:rsidR="009227F8" w:rsidRPr="002F3299" w:rsidRDefault="009227F8" w:rsidP="003021C7">
            <w:pPr>
              <w:rPr>
                <w:rFonts w:ascii="Times New Roman" w:hAnsi="Times New Roman" w:cs="Times New Roman"/>
                <w:b/>
                <w:bCs/>
                <w:sz w:val="18"/>
                <w:szCs w:val="18"/>
              </w:rPr>
            </w:pPr>
            <w:r w:rsidRPr="002F3299">
              <w:rPr>
                <w:rFonts w:ascii="Times New Roman" w:hAnsi="Times New Roman" w:cs="Times New Roman"/>
                <w:b/>
                <w:bCs/>
                <w:sz w:val="18"/>
                <w:szCs w:val="18"/>
              </w:rPr>
              <w:t>42</w:t>
            </w:r>
          </w:p>
        </w:tc>
        <w:tc>
          <w:tcPr>
            <w:tcW w:w="1132" w:type="pct"/>
            <w:noWrap/>
            <w:tcMar>
              <w:top w:w="15" w:type="dxa"/>
              <w:left w:w="15" w:type="dxa"/>
              <w:bottom w:w="0" w:type="dxa"/>
              <w:right w:w="15" w:type="dxa"/>
            </w:tcMar>
            <w:vAlign w:val="bottom"/>
          </w:tcPr>
          <w:p w:rsidR="009227F8" w:rsidRPr="002F3299" w:rsidRDefault="009227F8" w:rsidP="00893B5C">
            <w:pPr>
              <w:rPr>
                <w:rFonts w:ascii="Times New Roman" w:hAnsi="Times New Roman" w:cs="Times New Roman"/>
                <w:sz w:val="18"/>
                <w:szCs w:val="18"/>
              </w:rPr>
            </w:pPr>
            <w:proofErr w:type="gramStart"/>
            <w:r w:rsidRPr="002F3299">
              <w:rPr>
                <w:rFonts w:ascii="Times New Roman" w:hAnsi="Times New Roman" w:cs="Times New Roman"/>
                <w:sz w:val="18"/>
                <w:szCs w:val="18"/>
              </w:rPr>
              <w:t>一溴二</w:t>
            </w:r>
            <w:proofErr w:type="gramEnd"/>
            <w:r w:rsidRPr="002F3299">
              <w:rPr>
                <w:rFonts w:ascii="Times New Roman" w:hAnsi="Times New Roman" w:cs="Times New Roman"/>
                <w:sz w:val="18"/>
                <w:szCs w:val="18"/>
              </w:rPr>
              <w:t>氯甲烷</w:t>
            </w:r>
          </w:p>
        </w:tc>
        <w:tc>
          <w:tcPr>
            <w:tcW w:w="1121" w:type="pct"/>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6.37E+00</w:t>
            </w:r>
          </w:p>
        </w:tc>
        <w:tc>
          <w:tcPr>
            <w:tcW w:w="1121"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7.79E+00</w:t>
            </w:r>
          </w:p>
        </w:tc>
        <w:tc>
          <w:tcPr>
            <w:tcW w:w="1119" w:type="pct"/>
            <w:noWrap/>
            <w:tcMar>
              <w:top w:w="15" w:type="dxa"/>
              <w:left w:w="15" w:type="dxa"/>
              <w:bottom w:w="0" w:type="dxa"/>
              <w:right w:w="15" w:type="dxa"/>
            </w:tcMar>
            <w:vAlign w:val="bottom"/>
          </w:tcPr>
          <w:p w:rsidR="009227F8" w:rsidRPr="002F3299" w:rsidRDefault="009227F8" w:rsidP="00893B5C">
            <w:pPr>
              <w:jc w:val="center"/>
              <w:rPr>
                <w:rFonts w:ascii="Times New Roman" w:hAnsi="Times New Roman" w:cs="Times New Roman"/>
                <w:sz w:val="18"/>
                <w:szCs w:val="18"/>
              </w:rPr>
            </w:pPr>
            <w:r w:rsidRPr="002F3299">
              <w:rPr>
                <w:rFonts w:ascii="Times New Roman" w:hAnsi="Times New Roman" w:cs="Times New Roman"/>
                <w:sz w:val="18"/>
                <w:szCs w:val="18"/>
              </w:rPr>
              <w:t>6.59E+01</w:t>
            </w:r>
          </w:p>
        </w:tc>
      </w:tr>
      <w:tr w:rsidR="002E1013" w:rsidRPr="002F3299" w:rsidTr="00872478">
        <w:trPr>
          <w:trHeight w:val="255"/>
          <w:tblHeader/>
        </w:trPr>
        <w:tc>
          <w:tcPr>
            <w:tcW w:w="507" w:type="pct"/>
          </w:tcPr>
          <w:p w:rsidR="002E1013" w:rsidRPr="002F3299" w:rsidRDefault="002E1013" w:rsidP="003021C7">
            <w:pPr>
              <w:rPr>
                <w:rFonts w:ascii="Times New Roman" w:hAnsi="Times New Roman" w:cs="Times New Roman"/>
                <w:b/>
                <w:bCs/>
                <w:sz w:val="18"/>
                <w:szCs w:val="18"/>
              </w:rPr>
            </w:pPr>
            <w:r w:rsidRPr="002F3299">
              <w:rPr>
                <w:rFonts w:ascii="Times New Roman" w:hAnsi="Times New Roman" w:cs="Times New Roman"/>
                <w:b/>
                <w:bCs/>
                <w:sz w:val="18"/>
                <w:szCs w:val="18"/>
              </w:rPr>
              <w:t>43</w:t>
            </w:r>
          </w:p>
        </w:tc>
        <w:tc>
          <w:tcPr>
            <w:tcW w:w="1132" w:type="pct"/>
            <w:noWrap/>
            <w:tcMar>
              <w:top w:w="15" w:type="dxa"/>
              <w:left w:w="15" w:type="dxa"/>
              <w:bottom w:w="0" w:type="dxa"/>
              <w:right w:w="15" w:type="dxa"/>
            </w:tcMar>
            <w:vAlign w:val="bottom"/>
          </w:tcPr>
          <w:p w:rsidR="002E1013" w:rsidRPr="002F3299" w:rsidRDefault="002E1013" w:rsidP="00893B5C">
            <w:pPr>
              <w:rPr>
                <w:rFonts w:ascii="Times New Roman" w:hAnsi="Times New Roman" w:cs="Times New Roman"/>
                <w:sz w:val="18"/>
                <w:szCs w:val="18"/>
              </w:rPr>
            </w:pPr>
            <w:r w:rsidRPr="002F3299">
              <w:rPr>
                <w:rFonts w:ascii="Times New Roman" w:hAnsi="Times New Roman" w:cs="Times New Roman"/>
                <w:sz w:val="18"/>
                <w:szCs w:val="18"/>
              </w:rPr>
              <w:t>苯</w:t>
            </w:r>
          </w:p>
        </w:tc>
        <w:tc>
          <w:tcPr>
            <w:tcW w:w="1121" w:type="pct"/>
            <w:vAlign w:val="bottom"/>
          </w:tcPr>
          <w:p w:rsidR="002E1013" w:rsidRPr="002F3299" w:rsidRDefault="004A5A10" w:rsidP="004A5A10">
            <w:pPr>
              <w:jc w:val="center"/>
              <w:rPr>
                <w:rFonts w:ascii="Times New Roman" w:hAnsi="Times New Roman" w:cs="Times New Roman"/>
                <w:sz w:val="18"/>
                <w:szCs w:val="18"/>
              </w:rPr>
            </w:pPr>
            <w:r w:rsidRPr="002F3299">
              <w:rPr>
                <w:rFonts w:ascii="Times New Roman" w:hAnsi="Times New Roman" w:cs="Times New Roman"/>
                <w:sz w:val="18"/>
                <w:szCs w:val="18"/>
              </w:rPr>
              <w:t>1</w:t>
            </w:r>
            <w:r w:rsidR="002E1013" w:rsidRPr="002F3299">
              <w:rPr>
                <w:rFonts w:ascii="Times New Roman" w:hAnsi="Times New Roman" w:cs="Times New Roman"/>
                <w:sz w:val="18"/>
                <w:szCs w:val="18"/>
              </w:rPr>
              <w:t>.</w:t>
            </w:r>
            <w:r w:rsidRPr="002F3299">
              <w:rPr>
                <w:rFonts w:ascii="Times New Roman" w:hAnsi="Times New Roman" w:cs="Times New Roman"/>
                <w:sz w:val="18"/>
                <w:szCs w:val="18"/>
              </w:rPr>
              <w:t>5</w:t>
            </w:r>
            <w:r w:rsidR="00FA1CD6" w:rsidRPr="002F3299">
              <w:rPr>
                <w:rFonts w:ascii="Times New Roman" w:hAnsi="Times New Roman" w:cs="Times New Roman"/>
                <w:sz w:val="18"/>
                <w:szCs w:val="18"/>
              </w:rPr>
              <w:t>0</w:t>
            </w:r>
            <w:r w:rsidR="002E1013" w:rsidRPr="002F3299">
              <w:rPr>
                <w:rFonts w:ascii="Times New Roman" w:hAnsi="Times New Roman" w:cs="Times New Roman"/>
                <w:sz w:val="18"/>
                <w:szCs w:val="18"/>
              </w:rPr>
              <w:t>E+00</w:t>
            </w:r>
          </w:p>
        </w:tc>
        <w:tc>
          <w:tcPr>
            <w:tcW w:w="1121" w:type="pct"/>
            <w:noWrap/>
            <w:tcMar>
              <w:top w:w="15" w:type="dxa"/>
              <w:left w:w="15" w:type="dxa"/>
              <w:bottom w:w="0" w:type="dxa"/>
              <w:right w:w="15" w:type="dxa"/>
            </w:tcMar>
            <w:vAlign w:val="bottom"/>
          </w:tcPr>
          <w:p w:rsidR="002E1013" w:rsidRPr="002F3299" w:rsidRDefault="004A5A10" w:rsidP="004A5A10">
            <w:pPr>
              <w:jc w:val="center"/>
              <w:rPr>
                <w:rFonts w:ascii="Times New Roman" w:hAnsi="Times New Roman" w:cs="Times New Roman"/>
                <w:sz w:val="18"/>
                <w:szCs w:val="18"/>
              </w:rPr>
            </w:pPr>
            <w:r w:rsidRPr="002F3299">
              <w:rPr>
                <w:rFonts w:ascii="Times New Roman" w:hAnsi="Times New Roman" w:cs="Times New Roman"/>
                <w:sz w:val="18"/>
                <w:szCs w:val="18"/>
              </w:rPr>
              <w:t>5</w:t>
            </w:r>
            <w:r w:rsidR="002E1013" w:rsidRPr="002F3299">
              <w:rPr>
                <w:rFonts w:ascii="Times New Roman" w:hAnsi="Times New Roman" w:cs="Times New Roman"/>
                <w:sz w:val="18"/>
                <w:szCs w:val="18"/>
              </w:rPr>
              <w:t>.</w:t>
            </w:r>
            <w:r w:rsidRPr="002F3299">
              <w:rPr>
                <w:rFonts w:ascii="Times New Roman" w:hAnsi="Times New Roman" w:cs="Times New Roman"/>
                <w:sz w:val="18"/>
                <w:szCs w:val="18"/>
              </w:rPr>
              <w:t>5</w:t>
            </w:r>
            <w:r w:rsidR="00FA1CD6" w:rsidRPr="002F3299">
              <w:rPr>
                <w:rFonts w:ascii="Times New Roman" w:hAnsi="Times New Roman" w:cs="Times New Roman"/>
                <w:sz w:val="18"/>
                <w:szCs w:val="18"/>
              </w:rPr>
              <w:t>0</w:t>
            </w:r>
            <w:r w:rsidR="002E1013" w:rsidRPr="002F3299">
              <w:rPr>
                <w:rFonts w:ascii="Times New Roman" w:hAnsi="Times New Roman" w:cs="Times New Roman"/>
                <w:sz w:val="18"/>
                <w:szCs w:val="18"/>
              </w:rPr>
              <w:t>E+0</w:t>
            </w:r>
            <w:r w:rsidRPr="002F3299">
              <w:rPr>
                <w:rFonts w:ascii="Times New Roman" w:hAnsi="Times New Roman" w:cs="Times New Roman"/>
                <w:sz w:val="18"/>
                <w:szCs w:val="18"/>
              </w:rPr>
              <w:t>1</w:t>
            </w:r>
          </w:p>
        </w:tc>
        <w:tc>
          <w:tcPr>
            <w:tcW w:w="1119" w:type="pct"/>
            <w:noWrap/>
            <w:tcMar>
              <w:top w:w="15" w:type="dxa"/>
              <w:left w:w="15" w:type="dxa"/>
              <w:bottom w:w="0" w:type="dxa"/>
              <w:right w:w="15" w:type="dxa"/>
            </w:tcMar>
            <w:vAlign w:val="bottom"/>
          </w:tcPr>
          <w:p w:rsidR="002E1013" w:rsidRPr="002F3299" w:rsidRDefault="002E1013" w:rsidP="004A5A10">
            <w:pPr>
              <w:jc w:val="center"/>
              <w:rPr>
                <w:rFonts w:ascii="Times New Roman" w:hAnsi="Times New Roman" w:cs="Times New Roman"/>
                <w:sz w:val="18"/>
                <w:szCs w:val="18"/>
              </w:rPr>
            </w:pPr>
            <w:r w:rsidRPr="002F3299">
              <w:rPr>
                <w:rFonts w:ascii="Times New Roman" w:hAnsi="Times New Roman" w:cs="Times New Roman"/>
                <w:sz w:val="18"/>
                <w:szCs w:val="18"/>
              </w:rPr>
              <w:t>5.</w:t>
            </w:r>
            <w:r w:rsidR="004A5A10" w:rsidRPr="002F3299">
              <w:rPr>
                <w:rFonts w:ascii="Times New Roman" w:hAnsi="Times New Roman" w:cs="Times New Roman"/>
                <w:sz w:val="18"/>
                <w:szCs w:val="18"/>
              </w:rPr>
              <w:t>1</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w:t>
            </w:r>
            <w:r w:rsidR="00C442EA" w:rsidRPr="002F3299">
              <w:rPr>
                <w:rFonts w:ascii="Times New Roman" w:hAnsi="Times New Roman" w:cs="Times New Roman"/>
                <w:sz w:val="18"/>
                <w:szCs w:val="18"/>
              </w:rPr>
              <w:t>0</w:t>
            </w:r>
            <w:r w:rsidRPr="002F3299">
              <w:rPr>
                <w:rFonts w:ascii="Times New Roman" w:hAnsi="Times New Roman" w:cs="Times New Roman"/>
                <w:sz w:val="18"/>
                <w:szCs w:val="18"/>
              </w:rPr>
              <w:t>0</w:t>
            </w:r>
          </w:p>
        </w:tc>
      </w:tr>
      <w:tr w:rsidR="002E1013" w:rsidRPr="002F3299" w:rsidTr="00872478">
        <w:trPr>
          <w:trHeight w:val="255"/>
          <w:tblHeader/>
        </w:trPr>
        <w:tc>
          <w:tcPr>
            <w:tcW w:w="507" w:type="pct"/>
          </w:tcPr>
          <w:p w:rsidR="002E1013" w:rsidRPr="002F3299" w:rsidRDefault="002E1013" w:rsidP="003021C7">
            <w:pPr>
              <w:rPr>
                <w:rFonts w:ascii="Times New Roman" w:hAnsi="Times New Roman" w:cs="Times New Roman"/>
                <w:b/>
                <w:bCs/>
                <w:sz w:val="18"/>
                <w:szCs w:val="18"/>
              </w:rPr>
            </w:pPr>
            <w:r w:rsidRPr="002F3299">
              <w:rPr>
                <w:rFonts w:ascii="Times New Roman" w:hAnsi="Times New Roman" w:cs="Times New Roman"/>
                <w:b/>
                <w:bCs/>
                <w:sz w:val="18"/>
                <w:szCs w:val="18"/>
              </w:rPr>
              <w:lastRenderedPageBreak/>
              <w:t>44</w:t>
            </w:r>
          </w:p>
        </w:tc>
        <w:tc>
          <w:tcPr>
            <w:tcW w:w="1132" w:type="pct"/>
            <w:noWrap/>
            <w:tcMar>
              <w:top w:w="15" w:type="dxa"/>
              <w:left w:w="15" w:type="dxa"/>
              <w:bottom w:w="0" w:type="dxa"/>
              <w:right w:w="15" w:type="dxa"/>
            </w:tcMar>
            <w:vAlign w:val="bottom"/>
          </w:tcPr>
          <w:p w:rsidR="002E1013" w:rsidRPr="002F3299" w:rsidRDefault="002E1013" w:rsidP="00893B5C">
            <w:pPr>
              <w:rPr>
                <w:rFonts w:ascii="Times New Roman" w:hAnsi="Times New Roman" w:cs="Times New Roman"/>
                <w:sz w:val="18"/>
                <w:szCs w:val="18"/>
              </w:rPr>
            </w:pPr>
            <w:r w:rsidRPr="002F3299">
              <w:rPr>
                <w:rFonts w:ascii="Times New Roman" w:hAnsi="Times New Roman" w:cs="Times New Roman"/>
                <w:sz w:val="18"/>
                <w:szCs w:val="18"/>
              </w:rPr>
              <w:t>三氯甲烷（氯仿）</w:t>
            </w:r>
          </w:p>
        </w:tc>
        <w:tc>
          <w:tcPr>
            <w:tcW w:w="1121" w:type="pct"/>
            <w:vAlign w:val="bottom"/>
          </w:tcPr>
          <w:p w:rsidR="002E1013" w:rsidRPr="002F3299" w:rsidRDefault="004A5A10" w:rsidP="004A5A10">
            <w:pPr>
              <w:jc w:val="center"/>
              <w:rPr>
                <w:rFonts w:ascii="Times New Roman" w:hAnsi="Times New Roman" w:cs="Times New Roman"/>
                <w:sz w:val="18"/>
                <w:szCs w:val="18"/>
              </w:rPr>
            </w:pPr>
            <w:r w:rsidRPr="002F3299">
              <w:rPr>
                <w:rFonts w:ascii="Times New Roman" w:hAnsi="Times New Roman" w:cs="Times New Roman"/>
                <w:sz w:val="18"/>
                <w:szCs w:val="18"/>
              </w:rPr>
              <w:t>1.4</w:t>
            </w:r>
            <w:r w:rsidR="00FA1CD6" w:rsidRPr="002F3299">
              <w:rPr>
                <w:rFonts w:ascii="Times New Roman" w:hAnsi="Times New Roman" w:cs="Times New Roman"/>
                <w:sz w:val="18"/>
                <w:szCs w:val="18"/>
              </w:rPr>
              <w:t>0</w:t>
            </w:r>
            <w:r w:rsidR="002E1013" w:rsidRPr="002F3299">
              <w:rPr>
                <w:rFonts w:ascii="Times New Roman" w:hAnsi="Times New Roman" w:cs="Times New Roman"/>
                <w:sz w:val="18"/>
                <w:szCs w:val="18"/>
              </w:rPr>
              <w:t>E</w:t>
            </w:r>
            <w:r w:rsidRPr="002F3299">
              <w:rPr>
                <w:rFonts w:ascii="Times New Roman" w:hAnsi="Times New Roman" w:cs="Times New Roman"/>
                <w:sz w:val="18"/>
                <w:szCs w:val="18"/>
              </w:rPr>
              <w:t>-</w:t>
            </w:r>
            <w:r w:rsidR="002E1013" w:rsidRPr="002F3299">
              <w:rPr>
                <w:rFonts w:ascii="Times New Roman" w:hAnsi="Times New Roman" w:cs="Times New Roman"/>
                <w:sz w:val="18"/>
                <w:szCs w:val="18"/>
              </w:rPr>
              <w:t>0</w:t>
            </w:r>
            <w:r w:rsidRPr="002F3299">
              <w:rPr>
                <w:rFonts w:ascii="Times New Roman" w:hAnsi="Times New Roman" w:cs="Times New Roman"/>
                <w:sz w:val="18"/>
                <w:szCs w:val="18"/>
              </w:rPr>
              <w:t>1</w:t>
            </w:r>
          </w:p>
        </w:tc>
        <w:tc>
          <w:tcPr>
            <w:tcW w:w="1121" w:type="pct"/>
            <w:noWrap/>
            <w:tcMar>
              <w:top w:w="15" w:type="dxa"/>
              <w:left w:w="15" w:type="dxa"/>
              <w:bottom w:w="0" w:type="dxa"/>
              <w:right w:w="15" w:type="dxa"/>
            </w:tcMar>
            <w:vAlign w:val="bottom"/>
          </w:tcPr>
          <w:p w:rsidR="002E1013" w:rsidRPr="002F3299" w:rsidRDefault="004A5A10" w:rsidP="004A5A10">
            <w:pPr>
              <w:jc w:val="center"/>
              <w:rPr>
                <w:rFonts w:ascii="Times New Roman" w:hAnsi="Times New Roman" w:cs="Times New Roman"/>
                <w:sz w:val="18"/>
                <w:szCs w:val="18"/>
              </w:rPr>
            </w:pPr>
            <w:r w:rsidRPr="002F3299">
              <w:rPr>
                <w:rFonts w:ascii="Times New Roman" w:hAnsi="Times New Roman" w:cs="Times New Roman"/>
                <w:sz w:val="18"/>
                <w:szCs w:val="18"/>
              </w:rPr>
              <w:t>2.0</w:t>
            </w:r>
            <w:r w:rsidR="00FA1CD6" w:rsidRPr="002F3299">
              <w:rPr>
                <w:rFonts w:ascii="Times New Roman" w:hAnsi="Times New Roman" w:cs="Times New Roman"/>
                <w:sz w:val="18"/>
                <w:szCs w:val="18"/>
              </w:rPr>
              <w:t>0</w:t>
            </w:r>
            <w:r w:rsidR="002E1013" w:rsidRPr="002F3299">
              <w:rPr>
                <w:rFonts w:ascii="Times New Roman" w:hAnsi="Times New Roman" w:cs="Times New Roman"/>
                <w:sz w:val="18"/>
                <w:szCs w:val="18"/>
              </w:rPr>
              <w:t>E</w:t>
            </w:r>
            <w:r w:rsidRPr="002F3299">
              <w:rPr>
                <w:rFonts w:ascii="Times New Roman" w:hAnsi="Times New Roman" w:cs="Times New Roman"/>
                <w:sz w:val="18"/>
                <w:szCs w:val="18"/>
              </w:rPr>
              <w:t>+</w:t>
            </w:r>
            <w:r w:rsidR="002E1013" w:rsidRPr="002F3299">
              <w:rPr>
                <w:rFonts w:ascii="Times New Roman" w:hAnsi="Times New Roman" w:cs="Times New Roman"/>
                <w:sz w:val="18"/>
                <w:szCs w:val="18"/>
              </w:rPr>
              <w:t>01</w:t>
            </w:r>
          </w:p>
        </w:tc>
        <w:tc>
          <w:tcPr>
            <w:tcW w:w="1119" w:type="pct"/>
            <w:noWrap/>
            <w:tcMar>
              <w:top w:w="15" w:type="dxa"/>
              <w:left w:w="15" w:type="dxa"/>
              <w:bottom w:w="0" w:type="dxa"/>
              <w:right w:w="15" w:type="dxa"/>
            </w:tcMar>
            <w:vAlign w:val="bottom"/>
          </w:tcPr>
          <w:p w:rsidR="002E1013" w:rsidRPr="002F3299" w:rsidRDefault="004A5A10" w:rsidP="004A5A10">
            <w:pPr>
              <w:jc w:val="center"/>
              <w:rPr>
                <w:rFonts w:ascii="Times New Roman" w:hAnsi="Times New Roman" w:cs="Times New Roman"/>
                <w:sz w:val="18"/>
                <w:szCs w:val="18"/>
              </w:rPr>
            </w:pPr>
            <w:r w:rsidRPr="002F3299">
              <w:rPr>
                <w:rFonts w:ascii="Times New Roman" w:hAnsi="Times New Roman" w:cs="Times New Roman"/>
                <w:sz w:val="18"/>
                <w:szCs w:val="18"/>
              </w:rPr>
              <w:t>4.7</w:t>
            </w:r>
            <w:r w:rsidR="00FA1CD6" w:rsidRPr="002F3299">
              <w:rPr>
                <w:rFonts w:ascii="Times New Roman" w:hAnsi="Times New Roman" w:cs="Times New Roman"/>
                <w:sz w:val="18"/>
                <w:szCs w:val="18"/>
              </w:rPr>
              <w:t>0</w:t>
            </w:r>
            <w:r w:rsidR="002E1013" w:rsidRPr="002F3299">
              <w:rPr>
                <w:rFonts w:ascii="Times New Roman" w:hAnsi="Times New Roman" w:cs="Times New Roman"/>
                <w:sz w:val="18"/>
                <w:szCs w:val="18"/>
              </w:rPr>
              <w:t>E-0</w:t>
            </w:r>
            <w:r w:rsidRPr="002F3299">
              <w:rPr>
                <w:rFonts w:ascii="Times New Roman" w:hAnsi="Times New Roman" w:cs="Times New Roman"/>
                <w:sz w:val="18"/>
                <w:szCs w:val="18"/>
              </w:rPr>
              <w:t>1</w:t>
            </w:r>
          </w:p>
        </w:tc>
      </w:tr>
      <w:tr w:rsidR="002E1013" w:rsidRPr="002F3299" w:rsidTr="00872478">
        <w:trPr>
          <w:trHeight w:val="255"/>
          <w:tblHeader/>
        </w:trPr>
        <w:tc>
          <w:tcPr>
            <w:tcW w:w="507" w:type="pct"/>
          </w:tcPr>
          <w:p w:rsidR="002E1013" w:rsidRPr="002F3299" w:rsidRDefault="002E1013" w:rsidP="003021C7">
            <w:pPr>
              <w:rPr>
                <w:rFonts w:ascii="Times New Roman" w:hAnsi="Times New Roman" w:cs="Times New Roman"/>
                <w:b/>
                <w:bCs/>
                <w:sz w:val="18"/>
                <w:szCs w:val="18"/>
              </w:rPr>
            </w:pPr>
            <w:r w:rsidRPr="002F3299">
              <w:rPr>
                <w:rFonts w:ascii="Times New Roman" w:hAnsi="Times New Roman" w:cs="Times New Roman"/>
                <w:b/>
                <w:bCs/>
                <w:sz w:val="18"/>
                <w:szCs w:val="18"/>
              </w:rPr>
              <w:t>45</w:t>
            </w:r>
          </w:p>
        </w:tc>
        <w:tc>
          <w:tcPr>
            <w:tcW w:w="1132" w:type="pct"/>
            <w:noWrap/>
            <w:tcMar>
              <w:top w:w="15" w:type="dxa"/>
              <w:left w:w="15" w:type="dxa"/>
              <w:bottom w:w="0" w:type="dxa"/>
              <w:right w:w="15" w:type="dxa"/>
            </w:tcMar>
            <w:vAlign w:val="bottom"/>
          </w:tcPr>
          <w:p w:rsidR="002E1013" w:rsidRPr="002F3299" w:rsidRDefault="002E1013" w:rsidP="00893B5C">
            <w:pPr>
              <w:rPr>
                <w:rFonts w:ascii="Times New Roman" w:hAnsi="Times New Roman" w:cs="Times New Roman"/>
                <w:sz w:val="18"/>
                <w:szCs w:val="18"/>
              </w:rPr>
            </w:pPr>
            <w:r w:rsidRPr="002F3299">
              <w:rPr>
                <w:rFonts w:ascii="Times New Roman" w:hAnsi="Times New Roman" w:cs="Times New Roman"/>
                <w:sz w:val="18"/>
                <w:szCs w:val="18"/>
              </w:rPr>
              <w:t>三溴甲烷（溴仿）</w:t>
            </w:r>
          </w:p>
        </w:tc>
        <w:tc>
          <w:tcPr>
            <w:tcW w:w="1121" w:type="pct"/>
            <w:vAlign w:val="bottom"/>
          </w:tcPr>
          <w:p w:rsidR="002E1013" w:rsidRPr="002F3299" w:rsidRDefault="004A5A10" w:rsidP="004A5A10">
            <w:pPr>
              <w:jc w:val="center"/>
              <w:rPr>
                <w:rFonts w:ascii="Times New Roman" w:hAnsi="Times New Roman" w:cs="Times New Roman"/>
                <w:sz w:val="18"/>
                <w:szCs w:val="18"/>
              </w:rPr>
            </w:pPr>
            <w:r w:rsidRPr="002F3299">
              <w:rPr>
                <w:rFonts w:ascii="Times New Roman" w:hAnsi="Times New Roman" w:cs="Times New Roman"/>
                <w:sz w:val="18"/>
                <w:szCs w:val="18"/>
              </w:rPr>
              <w:t>2.0</w:t>
            </w:r>
            <w:r w:rsidR="00FA1CD6" w:rsidRPr="002F3299">
              <w:rPr>
                <w:rFonts w:ascii="Times New Roman" w:hAnsi="Times New Roman" w:cs="Times New Roman"/>
                <w:sz w:val="18"/>
                <w:szCs w:val="18"/>
              </w:rPr>
              <w:t>0</w:t>
            </w:r>
            <w:r w:rsidR="002E1013" w:rsidRPr="002F3299">
              <w:rPr>
                <w:rFonts w:ascii="Times New Roman" w:hAnsi="Times New Roman" w:cs="Times New Roman"/>
                <w:sz w:val="18"/>
                <w:szCs w:val="18"/>
              </w:rPr>
              <w:t>E+0</w:t>
            </w:r>
            <w:r w:rsidRPr="002F3299">
              <w:rPr>
                <w:rFonts w:ascii="Times New Roman" w:hAnsi="Times New Roman" w:cs="Times New Roman"/>
                <w:sz w:val="18"/>
                <w:szCs w:val="18"/>
              </w:rPr>
              <w:t>2</w:t>
            </w:r>
          </w:p>
        </w:tc>
        <w:tc>
          <w:tcPr>
            <w:tcW w:w="1121" w:type="pct"/>
            <w:noWrap/>
            <w:tcMar>
              <w:top w:w="15" w:type="dxa"/>
              <w:left w:w="15" w:type="dxa"/>
              <w:bottom w:w="0" w:type="dxa"/>
              <w:right w:w="15" w:type="dxa"/>
            </w:tcMar>
            <w:vAlign w:val="bottom"/>
          </w:tcPr>
          <w:p w:rsidR="002E1013" w:rsidRPr="002F3299" w:rsidRDefault="004A5A10" w:rsidP="004A5A10">
            <w:pPr>
              <w:jc w:val="center"/>
              <w:rPr>
                <w:rFonts w:ascii="Times New Roman" w:hAnsi="Times New Roman" w:cs="Times New Roman"/>
                <w:sz w:val="18"/>
                <w:szCs w:val="18"/>
              </w:rPr>
            </w:pPr>
            <w:r w:rsidRPr="002F3299">
              <w:rPr>
                <w:rFonts w:ascii="Times New Roman" w:hAnsi="Times New Roman" w:cs="Times New Roman"/>
                <w:sz w:val="18"/>
                <w:szCs w:val="18"/>
              </w:rPr>
              <w:t>7.2</w:t>
            </w:r>
            <w:r w:rsidR="00FA1CD6" w:rsidRPr="002F3299">
              <w:rPr>
                <w:rFonts w:ascii="Times New Roman" w:hAnsi="Times New Roman" w:cs="Times New Roman"/>
                <w:sz w:val="18"/>
                <w:szCs w:val="18"/>
              </w:rPr>
              <w:t>0</w:t>
            </w:r>
            <w:r w:rsidR="002E1013" w:rsidRPr="002F3299">
              <w:rPr>
                <w:rFonts w:ascii="Times New Roman" w:hAnsi="Times New Roman" w:cs="Times New Roman"/>
                <w:sz w:val="18"/>
                <w:szCs w:val="18"/>
              </w:rPr>
              <w:t>E+0</w:t>
            </w:r>
            <w:r w:rsidRPr="002F3299">
              <w:rPr>
                <w:rFonts w:ascii="Times New Roman" w:hAnsi="Times New Roman" w:cs="Times New Roman"/>
                <w:sz w:val="18"/>
                <w:szCs w:val="18"/>
              </w:rPr>
              <w:t>2</w:t>
            </w:r>
          </w:p>
        </w:tc>
        <w:tc>
          <w:tcPr>
            <w:tcW w:w="1119" w:type="pct"/>
            <w:noWrap/>
            <w:tcMar>
              <w:top w:w="15" w:type="dxa"/>
              <w:left w:w="15" w:type="dxa"/>
              <w:bottom w:w="0" w:type="dxa"/>
              <w:right w:w="15" w:type="dxa"/>
            </w:tcMar>
            <w:vAlign w:val="bottom"/>
          </w:tcPr>
          <w:p w:rsidR="002E1013" w:rsidRPr="002F3299" w:rsidRDefault="004A5A10" w:rsidP="004A5A10">
            <w:pPr>
              <w:jc w:val="center"/>
              <w:rPr>
                <w:rFonts w:ascii="Times New Roman" w:hAnsi="Times New Roman" w:cs="Times New Roman"/>
                <w:sz w:val="18"/>
                <w:szCs w:val="18"/>
              </w:rPr>
            </w:pPr>
            <w:r w:rsidRPr="002F3299">
              <w:rPr>
                <w:rFonts w:ascii="Times New Roman" w:hAnsi="Times New Roman" w:cs="Times New Roman"/>
                <w:sz w:val="18"/>
                <w:szCs w:val="18"/>
              </w:rPr>
              <w:t>4.2</w:t>
            </w:r>
            <w:r w:rsidR="00FA1CD6" w:rsidRPr="002F3299">
              <w:rPr>
                <w:rFonts w:ascii="Times New Roman" w:hAnsi="Times New Roman" w:cs="Times New Roman"/>
                <w:sz w:val="18"/>
                <w:szCs w:val="18"/>
              </w:rPr>
              <w:t>0</w:t>
            </w:r>
            <w:r w:rsidR="002E1013" w:rsidRPr="002F3299">
              <w:rPr>
                <w:rFonts w:ascii="Times New Roman" w:hAnsi="Times New Roman" w:cs="Times New Roman"/>
                <w:sz w:val="18"/>
                <w:szCs w:val="18"/>
              </w:rPr>
              <w:t>E+0</w:t>
            </w:r>
            <w:r w:rsidRPr="002F3299">
              <w:rPr>
                <w:rFonts w:ascii="Times New Roman" w:hAnsi="Times New Roman" w:cs="Times New Roman"/>
                <w:sz w:val="18"/>
                <w:szCs w:val="18"/>
              </w:rPr>
              <w:t>2</w:t>
            </w:r>
          </w:p>
        </w:tc>
      </w:tr>
      <w:tr w:rsidR="002E1013" w:rsidRPr="002F3299" w:rsidTr="00872478">
        <w:trPr>
          <w:trHeight w:val="255"/>
          <w:tblHeader/>
        </w:trPr>
        <w:tc>
          <w:tcPr>
            <w:tcW w:w="507" w:type="pct"/>
          </w:tcPr>
          <w:p w:rsidR="002E1013" w:rsidRPr="002F3299" w:rsidRDefault="002E1013" w:rsidP="003021C7">
            <w:pPr>
              <w:rPr>
                <w:rFonts w:ascii="Times New Roman" w:hAnsi="Times New Roman" w:cs="Times New Roman"/>
                <w:b/>
                <w:bCs/>
                <w:sz w:val="18"/>
                <w:szCs w:val="18"/>
              </w:rPr>
            </w:pPr>
            <w:r w:rsidRPr="002F3299">
              <w:rPr>
                <w:rFonts w:ascii="Times New Roman" w:hAnsi="Times New Roman" w:cs="Times New Roman"/>
                <w:b/>
                <w:bCs/>
                <w:sz w:val="18"/>
                <w:szCs w:val="18"/>
              </w:rPr>
              <w:t>46</w:t>
            </w:r>
          </w:p>
        </w:tc>
        <w:tc>
          <w:tcPr>
            <w:tcW w:w="1132" w:type="pct"/>
            <w:noWrap/>
            <w:tcMar>
              <w:top w:w="15" w:type="dxa"/>
              <w:left w:w="15" w:type="dxa"/>
              <w:bottom w:w="0" w:type="dxa"/>
              <w:right w:w="15" w:type="dxa"/>
            </w:tcMar>
          </w:tcPr>
          <w:p w:rsidR="002E1013" w:rsidRPr="002F3299" w:rsidRDefault="002E1013" w:rsidP="00893B5C">
            <w:pPr>
              <w:rPr>
                <w:rFonts w:ascii="Times New Roman" w:hAnsi="Times New Roman" w:cs="Times New Roman"/>
                <w:sz w:val="18"/>
                <w:szCs w:val="18"/>
              </w:rPr>
            </w:pPr>
            <w:r w:rsidRPr="002F3299">
              <w:rPr>
                <w:rFonts w:ascii="Times New Roman" w:hAnsi="Times New Roman" w:cs="Times New Roman"/>
                <w:sz w:val="18"/>
                <w:szCs w:val="18"/>
              </w:rPr>
              <w:t>1,1,1,2-</w:t>
            </w:r>
            <w:r w:rsidRPr="002F3299">
              <w:rPr>
                <w:rFonts w:ascii="Times New Roman" w:hAnsi="Times New Roman" w:cs="Times New Roman"/>
                <w:sz w:val="18"/>
                <w:szCs w:val="18"/>
              </w:rPr>
              <w:t>四氯乙烷</w:t>
            </w:r>
          </w:p>
        </w:tc>
        <w:tc>
          <w:tcPr>
            <w:tcW w:w="1121" w:type="pct"/>
          </w:tcPr>
          <w:p w:rsidR="002E1013" w:rsidRPr="002F3299" w:rsidRDefault="002E1013" w:rsidP="002E1013">
            <w:pPr>
              <w:jc w:val="center"/>
              <w:rPr>
                <w:rFonts w:ascii="Times New Roman" w:hAnsi="Times New Roman" w:cs="Times New Roman"/>
                <w:sz w:val="18"/>
                <w:szCs w:val="18"/>
              </w:rPr>
            </w:pPr>
            <w:r w:rsidRPr="002F3299">
              <w:rPr>
                <w:rFonts w:ascii="Times New Roman" w:hAnsi="Times New Roman" w:cs="Times New Roman"/>
                <w:sz w:val="18"/>
                <w:szCs w:val="18"/>
              </w:rPr>
              <w:t>1.5</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E+01</w:t>
            </w:r>
          </w:p>
        </w:tc>
        <w:tc>
          <w:tcPr>
            <w:tcW w:w="1121" w:type="pct"/>
            <w:noWrap/>
            <w:tcMar>
              <w:top w:w="15" w:type="dxa"/>
              <w:left w:w="15" w:type="dxa"/>
              <w:bottom w:w="0" w:type="dxa"/>
              <w:right w:w="15" w:type="dxa"/>
            </w:tcMar>
            <w:vAlign w:val="center"/>
          </w:tcPr>
          <w:p w:rsidR="002E1013" w:rsidRPr="002F3299" w:rsidRDefault="002E1013" w:rsidP="002E1013">
            <w:pPr>
              <w:jc w:val="center"/>
              <w:rPr>
                <w:rFonts w:ascii="Times New Roman" w:hAnsi="Times New Roman" w:cs="Times New Roman"/>
                <w:sz w:val="18"/>
                <w:szCs w:val="18"/>
              </w:rPr>
            </w:pPr>
            <w:r w:rsidRPr="002F3299">
              <w:rPr>
                <w:rFonts w:ascii="Times New Roman" w:hAnsi="Times New Roman" w:cs="Times New Roman"/>
                <w:sz w:val="18"/>
                <w:szCs w:val="18"/>
              </w:rPr>
              <w:t>8.3</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E+01</w:t>
            </w:r>
          </w:p>
        </w:tc>
        <w:tc>
          <w:tcPr>
            <w:tcW w:w="1119" w:type="pct"/>
            <w:noWrap/>
            <w:tcMar>
              <w:top w:w="15" w:type="dxa"/>
              <w:left w:w="15" w:type="dxa"/>
              <w:bottom w:w="0" w:type="dxa"/>
              <w:right w:w="15" w:type="dxa"/>
            </w:tcMar>
            <w:vAlign w:val="center"/>
          </w:tcPr>
          <w:p w:rsidR="002E1013" w:rsidRPr="002F3299" w:rsidRDefault="002E1013" w:rsidP="002E1013">
            <w:pPr>
              <w:jc w:val="center"/>
              <w:rPr>
                <w:rFonts w:ascii="Times New Roman" w:hAnsi="Times New Roman" w:cs="Times New Roman"/>
                <w:sz w:val="18"/>
                <w:szCs w:val="18"/>
              </w:rPr>
            </w:pPr>
            <w:r w:rsidRPr="002F3299">
              <w:rPr>
                <w:rFonts w:ascii="Times New Roman" w:hAnsi="Times New Roman" w:cs="Times New Roman"/>
                <w:sz w:val="18"/>
                <w:szCs w:val="18"/>
              </w:rPr>
              <w:t>4.8</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E+01</w:t>
            </w:r>
          </w:p>
        </w:tc>
      </w:tr>
      <w:tr w:rsidR="002E1013" w:rsidRPr="002F3299" w:rsidTr="00872478">
        <w:trPr>
          <w:trHeight w:val="255"/>
          <w:tblHeader/>
        </w:trPr>
        <w:tc>
          <w:tcPr>
            <w:tcW w:w="507" w:type="pct"/>
          </w:tcPr>
          <w:p w:rsidR="002E1013" w:rsidRPr="002F3299" w:rsidRDefault="002E1013" w:rsidP="003021C7">
            <w:pPr>
              <w:rPr>
                <w:rFonts w:ascii="Times New Roman" w:hAnsi="Times New Roman" w:cs="Times New Roman"/>
                <w:b/>
                <w:bCs/>
                <w:sz w:val="18"/>
                <w:szCs w:val="18"/>
              </w:rPr>
            </w:pPr>
            <w:r w:rsidRPr="002F3299">
              <w:rPr>
                <w:rFonts w:ascii="Times New Roman" w:hAnsi="Times New Roman" w:cs="Times New Roman"/>
                <w:b/>
                <w:bCs/>
                <w:sz w:val="18"/>
                <w:szCs w:val="18"/>
              </w:rPr>
              <w:t>47</w:t>
            </w:r>
          </w:p>
        </w:tc>
        <w:tc>
          <w:tcPr>
            <w:tcW w:w="1132" w:type="pct"/>
            <w:noWrap/>
            <w:tcMar>
              <w:top w:w="15" w:type="dxa"/>
              <w:left w:w="15" w:type="dxa"/>
              <w:bottom w:w="0" w:type="dxa"/>
              <w:right w:w="15" w:type="dxa"/>
            </w:tcMar>
          </w:tcPr>
          <w:p w:rsidR="002E1013" w:rsidRPr="002F3299" w:rsidRDefault="002E1013" w:rsidP="00893B5C">
            <w:pPr>
              <w:rPr>
                <w:rFonts w:ascii="Times New Roman" w:hAnsi="Times New Roman" w:cs="Times New Roman"/>
                <w:sz w:val="18"/>
                <w:szCs w:val="18"/>
              </w:rPr>
            </w:pPr>
            <w:r w:rsidRPr="002F3299">
              <w:rPr>
                <w:rFonts w:ascii="Times New Roman" w:hAnsi="Times New Roman" w:cs="Times New Roman"/>
                <w:sz w:val="18"/>
                <w:szCs w:val="18"/>
              </w:rPr>
              <w:t>1,2-</w:t>
            </w:r>
            <w:r w:rsidRPr="002F3299">
              <w:rPr>
                <w:rFonts w:ascii="Times New Roman" w:hAnsi="Times New Roman" w:cs="Times New Roman"/>
                <w:sz w:val="18"/>
                <w:szCs w:val="18"/>
              </w:rPr>
              <w:t>二溴乙烷</w:t>
            </w:r>
          </w:p>
        </w:tc>
        <w:tc>
          <w:tcPr>
            <w:tcW w:w="1121" w:type="pct"/>
          </w:tcPr>
          <w:p w:rsidR="002E1013" w:rsidRPr="002F3299" w:rsidRDefault="000572F3" w:rsidP="002E1013">
            <w:pPr>
              <w:jc w:val="center"/>
              <w:rPr>
                <w:rFonts w:ascii="Times New Roman" w:hAnsi="Times New Roman" w:cs="Times New Roman"/>
                <w:sz w:val="18"/>
                <w:szCs w:val="18"/>
              </w:rPr>
            </w:pPr>
            <w:r w:rsidRPr="002F3299">
              <w:rPr>
                <w:rFonts w:ascii="Times New Roman" w:hAnsi="Times New Roman" w:cs="Times New Roman"/>
                <w:sz w:val="18"/>
                <w:szCs w:val="18"/>
              </w:rPr>
              <w:t>3.2</w:t>
            </w:r>
            <w:r w:rsidR="00FA1CD6" w:rsidRPr="002F3299">
              <w:rPr>
                <w:rFonts w:ascii="Times New Roman" w:hAnsi="Times New Roman" w:cs="Times New Roman"/>
                <w:sz w:val="18"/>
                <w:szCs w:val="18"/>
              </w:rPr>
              <w:t>0</w:t>
            </w:r>
            <w:r w:rsidR="002E1013" w:rsidRPr="002F3299">
              <w:rPr>
                <w:rFonts w:ascii="Times New Roman" w:hAnsi="Times New Roman" w:cs="Times New Roman"/>
                <w:sz w:val="18"/>
                <w:szCs w:val="18"/>
              </w:rPr>
              <w:t>E-02</w:t>
            </w:r>
          </w:p>
        </w:tc>
        <w:tc>
          <w:tcPr>
            <w:tcW w:w="1121" w:type="pct"/>
            <w:noWrap/>
            <w:tcMar>
              <w:top w:w="15" w:type="dxa"/>
              <w:left w:w="15" w:type="dxa"/>
              <w:bottom w:w="0" w:type="dxa"/>
              <w:right w:w="15" w:type="dxa"/>
            </w:tcMar>
            <w:vAlign w:val="center"/>
          </w:tcPr>
          <w:p w:rsidR="002E1013" w:rsidRPr="002F3299" w:rsidRDefault="000572F3" w:rsidP="002E1013">
            <w:pPr>
              <w:jc w:val="center"/>
              <w:rPr>
                <w:rFonts w:ascii="Times New Roman" w:hAnsi="Times New Roman" w:cs="Times New Roman"/>
                <w:sz w:val="18"/>
                <w:szCs w:val="18"/>
              </w:rPr>
            </w:pPr>
            <w:r w:rsidRPr="002F3299">
              <w:rPr>
                <w:rFonts w:ascii="Times New Roman" w:hAnsi="Times New Roman" w:cs="Times New Roman"/>
                <w:sz w:val="18"/>
                <w:szCs w:val="18"/>
              </w:rPr>
              <w:t>2.4</w:t>
            </w:r>
            <w:r w:rsidR="00FA1CD6" w:rsidRPr="002F3299">
              <w:rPr>
                <w:rFonts w:ascii="Times New Roman" w:hAnsi="Times New Roman" w:cs="Times New Roman"/>
                <w:sz w:val="18"/>
                <w:szCs w:val="18"/>
              </w:rPr>
              <w:t>0</w:t>
            </w:r>
            <w:r w:rsidR="002E1013" w:rsidRPr="002F3299">
              <w:rPr>
                <w:rFonts w:ascii="Times New Roman" w:hAnsi="Times New Roman" w:cs="Times New Roman"/>
                <w:sz w:val="18"/>
                <w:szCs w:val="18"/>
              </w:rPr>
              <w:t>E-01</w:t>
            </w:r>
          </w:p>
        </w:tc>
        <w:tc>
          <w:tcPr>
            <w:tcW w:w="1119" w:type="pct"/>
            <w:noWrap/>
            <w:tcMar>
              <w:top w:w="15" w:type="dxa"/>
              <w:left w:w="15" w:type="dxa"/>
              <w:bottom w:w="0" w:type="dxa"/>
              <w:right w:w="15" w:type="dxa"/>
            </w:tcMar>
            <w:vAlign w:val="center"/>
          </w:tcPr>
          <w:p w:rsidR="002E1013" w:rsidRPr="002F3299" w:rsidRDefault="002E1013" w:rsidP="000572F3">
            <w:pPr>
              <w:jc w:val="center"/>
              <w:rPr>
                <w:rFonts w:ascii="Times New Roman" w:hAnsi="Times New Roman" w:cs="Times New Roman"/>
                <w:sz w:val="18"/>
                <w:szCs w:val="18"/>
              </w:rPr>
            </w:pPr>
            <w:r w:rsidRPr="002F3299">
              <w:rPr>
                <w:rFonts w:ascii="Times New Roman" w:hAnsi="Times New Roman" w:cs="Times New Roman"/>
                <w:sz w:val="18"/>
                <w:szCs w:val="18"/>
              </w:rPr>
              <w:t>1.</w:t>
            </w:r>
            <w:r w:rsidR="000572F3" w:rsidRPr="002F3299">
              <w:rPr>
                <w:rFonts w:ascii="Times New Roman" w:hAnsi="Times New Roman" w:cs="Times New Roman"/>
                <w:sz w:val="18"/>
                <w:szCs w:val="18"/>
              </w:rPr>
              <w:t>1</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E-01</w:t>
            </w:r>
          </w:p>
        </w:tc>
      </w:tr>
      <w:tr w:rsidR="002E1013" w:rsidRPr="002F3299" w:rsidTr="00872478">
        <w:trPr>
          <w:trHeight w:val="255"/>
          <w:tblHeader/>
        </w:trPr>
        <w:tc>
          <w:tcPr>
            <w:tcW w:w="507" w:type="pct"/>
          </w:tcPr>
          <w:p w:rsidR="002E1013" w:rsidRPr="002F3299" w:rsidRDefault="002E1013" w:rsidP="003021C7">
            <w:pPr>
              <w:rPr>
                <w:rFonts w:ascii="Times New Roman" w:hAnsi="Times New Roman" w:cs="Times New Roman"/>
                <w:b/>
                <w:bCs/>
                <w:sz w:val="18"/>
                <w:szCs w:val="18"/>
              </w:rPr>
            </w:pPr>
            <w:r w:rsidRPr="002F3299">
              <w:rPr>
                <w:rFonts w:ascii="Times New Roman" w:hAnsi="Times New Roman" w:cs="Times New Roman"/>
                <w:b/>
                <w:bCs/>
                <w:sz w:val="18"/>
                <w:szCs w:val="18"/>
              </w:rPr>
              <w:t>48</w:t>
            </w:r>
          </w:p>
        </w:tc>
        <w:tc>
          <w:tcPr>
            <w:tcW w:w="1132" w:type="pct"/>
            <w:noWrap/>
            <w:tcMar>
              <w:top w:w="15" w:type="dxa"/>
              <w:left w:w="15" w:type="dxa"/>
              <w:bottom w:w="0" w:type="dxa"/>
              <w:right w:w="15" w:type="dxa"/>
            </w:tcMar>
          </w:tcPr>
          <w:p w:rsidR="002E1013" w:rsidRPr="002F3299" w:rsidRDefault="002E1013" w:rsidP="00893B5C">
            <w:pPr>
              <w:rPr>
                <w:rFonts w:ascii="Times New Roman" w:hAnsi="Times New Roman" w:cs="Times New Roman"/>
                <w:sz w:val="18"/>
                <w:szCs w:val="18"/>
              </w:rPr>
            </w:pPr>
            <w:r w:rsidRPr="002F3299">
              <w:rPr>
                <w:rFonts w:ascii="Times New Roman" w:hAnsi="Times New Roman" w:cs="Times New Roman"/>
                <w:sz w:val="18"/>
                <w:szCs w:val="18"/>
              </w:rPr>
              <w:t>邻二甲苯</w:t>
            </w:r>
          </w:p>
        </w:tc>
        <w:tc>
          <w:tcPr>
            <w:tcW w:w="1121" w:type="pct"/>
          </w:tcPr>
          <w:p w:rsidR="002E1013" w:rsidRPr="002F3299" w:rsidRDefault="002E1013" w:rsidP="002E1013">
            <w:pPr>
              <w:jc w:val="center"/>
              <w:rPr>
                <w:rFonts w:ascii="Times New Roman" w:hAnsi="Times New Roman" w:cs="Times New Roman"/>
                <w:sz w:val="18"/>
                <w:szCs w:val="18"/>
              </w:rPr>
            </w:pPr>
            <w:r w:rsidRPr="002F3299">
              <w:rPr>
                <w:rFonts w:ascii="Times New Roman" w:hAnsi="Times New Roman" w:cs="Times New Roman"/>
                <w:sz w:val="18"/>
                <w:szCs w:val="18"/>
              </w:rPr>
              <w:t>1.7</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E+05</w:t>
            </w:r>
          </w:p>
        </w:tc>
        <w:tc>
          <w:tcPr>
            <w:tcW w:w="1121" w:type="pct"/>
            <w:noWrap/>
            <w:tcMar>
              <w:top w:w="15" w:type="dxa"/>
              <w:left w:w="15" w:type="dxa"/>
              <w:bottom w:w="0" w:type="dxa"/>
              <w:right w:w="15" w:type="dxa"/>
            </w:tcMar>
            <w:vAlign w:val="center"/>
          </w:tcPr>
          <w:p w:rsidR="002E1013" w:rsidRPr="002F3299" w:rsidRDefault="002E1013" w:rsidP="002E1013">
            <w:pPr>
              <w:jc w:val="center"/>
              <w:rPr>
                <w:rFonts w:ascii="Times New Roman" w:hAnsi="Times New Roman" w:cs="Times New Roman"/>
                <w:sz w:val="18"/>
                <w:szCs w:val="18"/>
              </w:rPr>
            </w:pPr>
            <w:r w:rsidRPr="002F3299">
              <w:rPr>
                <w:rFonts w:ascii="Times New Roman" w:hAnsi="Times New Roman" w:cs="Times New Roman"/>
                <w:sz w:val="18"/>
                <w:szCs w:val="18"/>
              </w:rPr>
              <w:t>3.9</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E+05</w:t>
            </w:r>
          </w:p>
        </w:tc>
        <w:tc>
          <w:tcPr>
            <w:tcW w:w="1119" w:type="pct"/>
            <w:noWrap/>
            <w:tcMar>
              <w:top w:w="15" w:type="dxa"/>
              <w:left w:w="15" w:type="dxa"/>
              <w:bottom w:w="0" w:type="dxa"/>
              <w:right w:w="15" w:type="dxa"/>
            </w:tcMar>
            <w:vAlign w:val="center"/>
          </w:tcPr>
          <w:p w:rsidR="002E1013" w:rsidRPr="002F3299" w:rsidRDefault="002E1013" w:rsidP="002E1013">
            <w:pPr>
              <w:jc w:val="center"/>
              <w:rPr>
                <w:rFonts w:ascii="Times New Roman" w:hAnsi="Times New Roman" w:cs="Times New Roman"/>
                <w:sz w:val="18"/>
                <w:szCs w:val="18"/>
              </w:rPr>
            </w:pPr>
            <w:r w:rsidRPr="002F3299">
              <w:rPr>
                <w:rFonts w:ascii="Times New Roman" w:hAnsi="Times New Roman" w:cs="Times New Roman"/>
                <w:sz w:val="18"/>
                <w:szCs w:val="18"/>
              </w:rPr>
              <w:t>1.0</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E+06</w:t>
            </w:r>
          </w:p>
        </w:tc>
      </w:tr>
      <w:tr w:rsidR="002E1013" w:rsidRPr="002F3299" w:rsidTr="00872478">
        <w:trPr>
          <w:trHeight w:val="255"/>
          <w:tblHeader/>
        </w:trPr>
        <w:tc>
          <w:tcPr>
            <w:tcW w:w="507" w:type="pct"/>
          </w:tcPr>
          <w:p w:rsidR="002E1013" w:rsidRPr="002F3299" w:rsidRDefault="002E1013" w:rsidP="003021C7">
            <w:pPr>
              <w:rPr>
                <w:rFonts w:ascii="Times New Roman" w:hAnsi="Times New Roman" w:cs="Times New Roman"/>
                <w:b/>
                <w:bCs/>
                <w:sz w:val="18"/>
                <w:szCs w:val="18"/>
              </w:rPr>
            </w:pPr>
            <w:r w:rsidRPr="002F3299">
              <w:rPr>
                <w:rFonts w:ascii="Times New Roman" w:hAnsi="Times New Roman" w:cs="Times New Roman"/>
                <w:b/>
                <w:bCs/>
                <w:sz w:val="18"/>
                <w:szCs w:val="18"/>
              </w:rPr>
              <w:t>49</w:t>
            </w:r>
          </w:p>
        </w:tc>
        <w:tc>
          <w:tcPr>
            <w:tcW w:w="1132" w:type="pct"/>
            <w:noWrap/>
            <w:tcMar>
              <w:top w:w="15" w:type="dxa"/>
              <w:left w:w="15" w:type="dxa"/>
              <w:bottom w:w="0" w:type="dxa"/>
              <w:right w:w="15" w:type="dxa"/>
            </w:tcMar>
          </w:tcPr>
          <w:p w:rsidR="002E1013" w:rsidRPr="002F3299" w:rsidRDefault="002E1013" w:rsidP="00893B5C">
            <w:pPr>
              <w:rPr>
                <w:rFonts w:ascii="Times New Roman" w:hAnsi="Times New Roman" w:cs="Times New Roman"/>
                <w:sz w:val="18"/>
                <w:szCs w:val="18"/>
              </w:rPr>
            </w:pPr>
            <w:r w:rsidRPr="002F3299">
              <w:rPr>
                <w:rFonts w:ascii="Times New Roman" w:hAnsi="Times New Roman" w:cs="Times New Roman"/>
                <w:sz w:val="18"/>
                <w:szCs w:val="18"/>
              </w:rPr>
              <w:t>间二甲苯</w:t>
            </w:r>
          </w:p>
        </w:tc>
        <w:tc>
          <w:tcPr>
            <w:tcW w:w="1121" w:type="pct"/>
          </w:tcPr>
          <w:p w:rsidR="002E1013" w:rsidRPr="002F3299" w:rsidRDefault="002E1013" w:rsidP="002E1013">
            <w:pPr>
              <w:jc w:val="center"/>
              <w:rPr>
                <w:rFonts w:ascii="Times New Roman" w:hAnsi="Times New Roman" w:cs="Times New Roman"/>
                <w:sz w:val="18"/>
                <w:szCs w:val="18"/>
              </w:rPr>
            </w:pPr>
            <w:r w:rsidRPr="002F3299">
              <w:rPr>
                <w:rFonts w:ascii="Times New Roman" w:hAnsi="Times New Roman" w:cs="Times New Roman"/>
                <w:sz w:val="18"/>
                <w:szCs w:val="18"/>
              </w:rPr>
              <w:t>3.3</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E+02</w:t>
            </w:r>
          </w:p>
        </w:tc>
        <w:tc>
          <w:tcPr>
            <w:tcW w:w="1121" w:type="pct"/>
            <w:noWrap/>
            <w:tcMar>
              <w:top w:w="15" w:type="dxa"/>
              <w:left w:w="15" w:type="dxa"/>
              <w:bottom w:w="0" w:type="dxa"/>
              <w:right w:w="15" w:type="dxa"/>
            </w:tcMar>
            <w:vAlign w:val="center"/>
          </w:tcPr>
          <w:p w:rsidR="002E1013" w:rsidRPr="002F3299" w:rsidRDefault="00D25D30" w:rsidP="002E1013">
            <w:pPr>
              <w:jc w:val="center"/>
              <w:rPr>
                <w:rFonts w:ascii="Times New Roman" w:hAnsi="Times New Roman" w:cs="Times New Roman"/>
                <w:sz w:val="18"/>
                <w:szCs w:val="18"/>
              </w:rPr>
            </w:pPr>
            <w:r w:rsidRPr="002F3299">
              <w:rPr>
                <w:rFonts w:ascii="Times New Roman" w:hAnsi="Times New Roman" w:cs="Times New Roman"/>
                <w:sz w:val="18"/>
                <w:szCs w:val="18"/>
              </w:rPr>
              <w:t>3.9</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E+04</w:t>
            </w:r>
          </w:p>
        </w:tc>
        <w:tc>
          <w:tcPr>
            <w:tcW w:w="1119" w:type="pct"/>
            <w:noWrap/>
            <w:tcMar>
              <w:top w:w="15" w:type="dxa"/>
              <w:left w:w="15" w:type="dxa"/>
              <w:bottom w:w="0" w:type="dxa"/>
              <w:right w:w="15" w:type="dxa"/>
            </w:tcMar>
            <w:vAlign w:val="center"/>
          </w:tcPr>
          <w:p w:rsidR="002E1013" w:rsidRPr="002F3299" w:rsidRDefault="00D25D30" w:rsidP="002E1013">
            <w:pPr>
              <w:jc w:val="center"/>
              <w:rPr>
                <w:rFonts w:ascii="Times New Roman" w:hAnsi="Times New Roman" w:cs="Times New Roman"/>
                <w:sz w:val="18"/>
                <w:szCs w:val="18"/>
              </w:rPr>
            </w:pPr>
            <w:r w:rsidRPr="002F3299">
              <w:rPr>
                <w:rFonts w:ascii="Times New Roman" w:hAnsi="Times New Roman" w:cs="Times New Roman"/>
                <w:sz w:val="18"/>
                <w:szCs w:val="18"/>
              </w:rPr>
              <w:t>1.7</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E+05</w:t>
            </w:r>
          </w:p>
        </w:tc>
      </w:tr>
      <w:tr w:rsidR="002E1013" w:rsidRPr="002F3299" w:rsidTr="00872478">
        <w:trPr>
          <w:trHeight w:val="255"/>
          <w:tblHeader/>
        </w:trPr>
        <w:tc>
          <w:tcPr>
            <w:tcW w:w="507" w:type="pct"/>
          </w:tcPr>
          <w:p w:rsidR="002E1013" w:rsidRPr="002F3299" w:rsidRDefault="002E1013" w:rsidP="003021C7">
            <w:pPr>
              <w:rPr>
                <w:rFonts w:ascii="Times New Roman" w:hAnsi="Times New Roman" w:cs="Times New Roman"/>
                <w:b/>
                <w:bCs/>
                <w:sz w:val="18"/>
                <w:szCs w:val="18"/>
              </w:rPr>
            </w:pPr>
            <w:r w:rsidRPr="002F3299">
              <w:rPr>
                <w:rFonts w:ascii="Times New Roman" w:hAnsi="Times New Roman" w:cs="Times New Roman"/>
                <w:b/>
                <w:bCs/>
                <w:sz w:val="18"/>
                <w:szCs w:val="18"/>
              </w:rPr>
              <w:t>50</w:t>
            </w:r>
          </w:p>
        </w:tc>
        <w:tc>
          <w:tcPr>
            <w:tcW w:w="1132" w:type="pct"/>
            <w:noWrap/>
            <w:tcMar>
              <w:top w:w="15" w:type="dxa"/>
              <w:left w:w="15" w:type="dxa"/>
              <w:bottom w:w="0" w:type="dxa"/>
              <w:right w:w="15" w:type="dxa"/>
            </w:tcMar>
          </w:tcPr>
          <w:p w:rsidR="002E1013" w:rsidRPr="002F3299" w:rsidRDefault="002E1013" w:rsidP="00893B5C">
            <w:pPr>
              <w:rPr>
                <w:rFonts w:ascii="Times New Roman" w:hAnsi="Times New Roman" w:cs="Times New Roman"/>
                <w:sz w:val="18"/>
                <w:szCs w:val="18"/>
              </w:rPr>
            </w:pPr>
            <w:r w:rsidRPr="002F3299">
              <w:rPr>
                <w:rFonts w:ascii="Times New Roman" w:hAnsi="Times New Roman" w:cs="Times New Roman"/>
                <w:sz w:val="18"/>
                <w:szCs w:val="18"/>
              </w:rPr>
              <w:t>对二甲苯</w:t>
            </w:r>
          </w:p>
        </w:tc>
        <w:tc>
          <w:tcPr>
            <w:tcW w:w="1121" w:type="pct"/>
          </w:tcPr>
          <w:p w:rsidR="002E1013" w:rsidRPr="002F3299" w:rsidRDefault="002E1013" w:rsidP="002E1013">
            <w:pPr>
              <w:jc w:val="center"/>
              <w:rPr>
                <w:rFonts w:ascii="Times New Roman" w:hAnsi="Times New Roman" w:cs="Times New Roman"/>
                <w:sz w:val="18"/>
                <w:szCs w:val="18"/>
              </w:rPr>
            </w:pPr>
            <w:r w:rsidRPr="002F3299">
              <w:rPr>
                <w:rFonts w:ascii="Times New Roman" w:hAnsi="Times New Roman" w:cs="Times New Roman"/>
                <w:sz w:val="18"/>
                <w:szCs w:val="18"/>
              </w:rPr>
              <w:t>4.4</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E+02</w:t>
            </w:r>
          </w:p>
        </w:tc>
        <w:tc>
          <w:tcPr>
            <w:tcW w:w="1121" w:type="pct"/>
            <w:noWrap/>
            <w:tcMar>
              <w:top w:w="15" w:type="dxa"/>
              <w:left w:w="15" w:type="dxa"/>
              <w:bottom w:w="0" w:type="dxa"/>
              <w:right w:w="15" w:type="dxa"/>
            </w:tcMar>
            <w:vAlign w:val="center"/>
          </w:tcPr>
          <w:p w:rsidR="002E1013" w:rsidRPr="002F3299" w:rsidRDefault="00D25D30" w:rsidP="002E1013">
            <w:pPr>
              <w:jc w:val="center"/>
              <w:rPr>
                <w:rFonts w:ascii="Times New Roman" w:hAnsi="Times New Roman" w:cs="Times New Roman"/>
                <w:sz w:val="18"/>
                <w:szCs w:val="18"/>
              </w:rPr>
            </w:pPr>
            <w:r w:rsidRPr="002F3299">
              <w:rPr>
                <w:rFonts w:ascii="Times New Roman" w:hAnsi="Times New Roman" w:cs="Times New Roman"/>
                <w:sz w:val="18"/>
                <w:szCs w:val="18"/>
              </w:rPr>
              <w:t>3.9</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E+04</w:t>
            </w:r>
          </w:p>
        </w:tc>
        <w:tc>
          <w:tcPr>
            <w:tcW w:w="1119" w:type="pct"/>
            <w:noWrap/>
            <w:tcMar>
              <w:top w:w="15" w:type="dxa"/>
              <w:left w:w="15" w:type="dxa"/>
              <w:bottom w:w="0" w:type="dxa"/>
              <w:right w:w="15" w:type="dxa"/>
            </w:tcMar>
            <w:vAlign w:val="center"/>
          </w:tcPr>
          <w:p w:rsidR="002E1013" w:rsidRPr="002F3299" w:rsidRDefault="00D25D30" w:rsidP="002E1013">
            <w:pPr>
              <w:jc w:val="center"/>
              <w:rPr>
                <w:rFonts w:ascii="Times New Roman" w:hAnsi="Times New Roman" w:cs="Times New Roman"/>
                <w:sz w:val="18"/>
                <w:szCs w:val="18"/>
              </w:rPr>
            </w:pPr>
            <w:r w:rsidRPr="002F3299">
              <w:rPr>
                <w:rFonts w:ascii="Times New Roman" w:hAnsi="Times New Roman" w:cs="Times New Roman"/>
                <w:sz w:val="18"/>
                <w:szCs w:val="18"/>
              </w:rPr>
              <w:t>1.7</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E+05</w:t>
            </w:r>
          </w:p>
        </w:tc>
      </w:tr>
      <w:tr w:rsidR="002E1013" w:rsidRPr="002F3299" w:rsidTr="00872478">
        <w:trPr>
          <w:trHeight w:val="255"/>
          <w:tblHeader/>
        </w:trPr>
        <w:tc>
          <w:tcPr>
            <w:tcW w:w="507" w:type="pct"/>
          </w:tcPr>
          <w:p w:rsidR="002E1013" w:rsidRPr="002F3299" w:rsidRDefault="002E1013" w:rsidP="003021C7">
            <w:pPr>
              <w:rPr>
                <w:rFonts w:ascii="Times New Roman" w:hAnsi="Times New Roman" w:cs="Times New Roman"/>
                <w:b/>
                <w:bCs/>
                <w:sz w:val="18"/>
                <w:szCs w:val="18"/>
              </w:rPr>
            </w:pPr>
            <w:r w:rsidRPr="002F3299">
              <w:rPr>
                <w:rFonts w:ascii="Times New Roman" w:hAnsi="Times New Roman" w:cs="Times New Roman"/>
                <w:b/>
                <w:bCs/>
                <w:sz w:val="18"/>
                <w:szCs w:val="18"/>
              </w:rPr>
              <w:t>51</w:t>
            </w:r>
          </w:p>
        </w:tc>
        <w:tc>
          <w:tcPr>
            <w:tcW w:w="1132" w:type="pct"/>
            <w:noWrap/>
            <w:tcMar>
              <w:top w:w="15" w:type="dxa"/>
              <w:left w:w="15" w:type="dxa"/>
              <w:bottom w:w="0" w:type="dxa"/>
              <w:right w:w="15" w:type="dxa"/>
            </w:tcMar>
            <w:vAlign w:val="bottom"/>
          </w:tcPr>
          <w:p w:rsidR="002E1013" w:rsidRPr="002F3299" w:rsidRDefault="002E1013" w:rsidP="00893B5C">
            <w:pPr>
              <w:rPr>
                <w:rFonts w:ascii="Times New Roman" w:hAnsi="Times New Roman" w:cs="Times New Roman"/>
                <w:sz w:val="18"/>
                <w:szCs w:val="18"/>
              </w:rPr>
            </w:pPr>
            <w:r w:rsidRPr="002F3299">
              <w:rPr>
                <w:rFonts w:ascii="Times New Roman" w:hAnsi="Times New Roman" w:cs="Times New Roman"/>
                <w:sz w:val="18"/>
                <w:szCs w:val="18"/>
              </w:rPr>
              <w:t>二甲苯</w:t>
            </w:r>
          </w:p>
        </w:tc>
        <w:tc>
          <w:tcPr>
            <w:tcW w:w="1121" w:type="pct"/>
            <w:vAlign w:val="bottom"/>
          </w:tcPr>
          <w:p w:rsidR="002E1013" w:rsidRPr="002F3299" w:rsidRDefault="002E1013" w:rsidP="002E1013">
            <w:pPr>
              <w:jc w:val="center"/>
              <w:rPr>
                <w:rFonts w:ascii="Times New Roman" w:hAnsi="Times New Roman" w:cs="Times New Roman"/>
                <w:sz w:val="18"/>
                <w:szCs w:val="18"/>
              </w:rPr>
            </w:pPr>
            <w:r w:rsidRPr="002F3299">
              <w:rPr>
                <w:rFonts w:ascii="Times New Roman" w:hAnsi="Times New Roman" w:cs="Times New Roman"/>
                <w:sz w:val="18"/>
                <w:szCs w:val="18"/>
              </w:rPr>
              <w:t>5.8</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E+02</w:t>
            </w:r>
          </w:p>
        </w:tc>
        <w:tc>
          <w:tcPr>
            <w:tcW w:w="1121" w:type="pct"/>
            <w:noWrap/>
            <w:tcMar>
              <w:top w:w="15" w:type="dxa"/>
              <w:left w:w="15" w:type="dxa"/>
              <w:bottom w:w="0" w:type="dxa"/>
              <w:right w:w="15" w:type="dxa"/>
            </w:tcMar>
            <w:vAlign w:val="bottom"/>
          </w:tcPr>
          <w:p w:rsidR="002E1013" w:rsidRPr="002F3299" w:rsidRDefault="002E1013" w:rsidP="002E1013">
            <w:pPr>
              <w:jc w:val="center"/>
              <w:rPr>
                <w:rFonts w:ascii="Times New Roman" w:hAnsi="Times New Roman" w:cs="Times New Roman"/>
                <w:sz w:val="18"/>
                <w:szCs w:val="18"/>
              </w:rPr>
            </w:pPr>
            <w:r w:rsidRPr="002F3299">
              <w:rPr>
                <w:rFonts w:ascii="Times New Roman" w:hAnsi="Times New Roman" w:cs="Times New Roman"/>
                <w:sz w:val="18"/>
                <w:szCs w:val="18"/>
              </w:rPr>
              <w:t>5.8</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E+02</w:t>
            </w:r>
          </w:p>
        </w:tc>
        <w:tc>
          <w:tcPr>
            <w:tcW w:w="1119" w:type="pct"/>
            <w:noWrap/>
            <w:tcMar>
              <w:top w:w="15" w:type="dxa"/>
              <w:left w:w="15" w:type="dxa"/>
              <w:bottom w:w="0" w:type="dxa"/>
              <w:right w:w="15" w:type="dxa"/>
            </w:tcMar>
            <w:vAlign w:val="bottom"/>
          </w:tcPr>
          <w:p w:rsidR="002E1013" w:rsidRPr="002F3299" w:rsidRDefault="002E1013" w:rsidP="002E1013">
            <w:pPr>
              <w:jc w:val="center"/>
              <w:rPr>
                <w:rFonts w:ascii="Times New Roman" w:hAnsi="Times New Roman" w:cs="Times New Roman"/>
                <w:sz w:val="18"/>
                <w:szCs w:val="18"/>
              </w:rPr>
            </w:pPr>
            <w:r w:rsidRPr="002F3299">
              <w:rPr>
                <w:rFonts w:ascii="Times New Roman" w:hAnsi="Times New Roman" w:cs="Times New Roman"/>
                <w:sz w:val="18"/>
                <w:szCs w:val="18"/>
              </w:rPr>
              <w:t>2.5</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E+03</w:t>
            </w:r>
          </w:p>
        </w:tc>
      </w:tr>
      <w:tr w:rsidR="00D25D30" w:rsidRPr="002F3299" w:rsidTr="00872478">
        <w:trPr>
          <w:trHeight w:val="255"/>
          <w:tblHeader/>
        </w:trPr>
        <w:tc>
          <w:tcPr>
            <w:tcW w:w="507" w:type="pct"/>
          </w:tcPr>
          <w:p w:rsidR="00D25D30" w:rsidRPr="002F3299" w:rsidRDefault="00D25D30" w:rsidP="003021C7">
            <w:pPr>
              <w:rPr>
                <w:rFonts w:ascii="Times New Roman" w:hAnsi="Times New Roman" w:cs="Times New Roman"/>
                <w:b/>
                <w:bCs/>
                <w:sz w:val="18"/>
                <w:szCs w:val="18"/>
              </w:rPr>
            </w:pPr>
            <w:r w:rsidRPr="002F3299">
              <w:rPr>
                <w:rFonts w:ascii="Times New Roman" w:hAnsi="Times New Roman" w:cs="Times New Roman"/>
                <w:b/>
                <w:bCs/>
                <w:sz w:val="18"/>
                <w:szCs w:val="18"/>
              </w:rPr>
              <w:t>52</w:t>
            </w:r>
          </w:p>
        </w:tc>
        <w:tc>
          <w:tcPr>
            <w:tcW w:w="1132" w:type="pct"/>
            <w:noWrap/>
            <w:tcMar>
              <w:top w:w="15" w:type="dxa"/>
              <w:left w:w="15" w:type="dxa"/>
              <w:bottom w:w="0" w:type="dxa"/>
              <w:right w:w="15" w:type="dxa"/>
            </w:tcMar>
            <w:vAlign w:val="bottom"/>
          </w:tcPr>
          <w:p w:rsidR="00D25D30" w:rsidRPr="002F3299" w:rsidRDefault="00D25D30" w:rsidP="00893B5C">
            <w:pPr>
              <w:rPr>
                <w:rFonts w:ascii="Times New Roman" w:hAnsi="Times New Roman" w:cs="Times New Roman"/>
                <w:sz w:val="18"/>
                <w:szCs w:val="18"/>
              </w:rPr>
            </w:pPr>
            <w:r w:rsidRPr="002F3299">
              <w:rPr>
                <w:rFonts w:ascii="Times New Roman" w:hAnsi="Times New Roman" w:cs="Times New Roman"/>
                <w:sz w:val="18"/>
                <w:szCs w:val="18"/>
              </w:rPr>
              <w:t>六氯苯</w:t>
            </w:r>
          </w:p>
        </w:tc>
        <w:tc>
          <w:tcPr>
            <w:tcW w:w="1121" w:type="pct"/>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2.28E-01</w:t>
            </w:r>
          </w:p>
        </w:tc>
        <w:tc>
          <w:tcPr>
            <w:tcW w:w="1121"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2.95E-01</w:t>
            </w:r>
          </w:p>
        </w:tc>
        <w:tc>
          <w:tcPr>
            <w:tcW w:w="1119"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1.01E+00</w:t>
            </w:r>
          </w:p>
        </w:tc>
      </w:tr>
      <w:tr w:rsidR="00D25D30" w:rsidRPr="002F3299" w:rsidTr="00872478">
        <w:trPr>
          <w:trHeight w:val="255"/>
          <w:tblHeader/>
        </w:trPr>
        <w:tc>
          <w:tcPr>
            <w:tcW w:w="507" w:type="pct"/>
          </w:tcPr>
          <w:p w:rsidR="00D25D30" w:rsidRPr="002F3299" w:rsidRDefault="00D25D30" w:rsidP="003021C7">
            <w:pPr>
              <w:rPr>
                <w:rFonts w:ascii="Times New Roman" w:hAnsi="Times New Roman" w:cs="Times New Roman"/>
                <w:b/>
                <w:bCs/>
                <w:sz w:val="18"/>
                <w:szCs w:val="18"/>
              </w:rPr>
            </w:pPr>
            <w:r w:rsidRPr="002F3299">
              <w:rPr>
                <w:rFonts w:ascii="Times New Roman" w:hAnsi="Times New Roman" w:cs="Times New Roman"/>
                <w:b/>
                <w:bCs/>
                <w:sz w:val="18"/>
                <w:szCs w:val="18"/>
              </w:rPr>
              <w:t>53</w:t>
            </w:r>
          </w:p>
        </w:tc>
        <w:tc>
          <w:tcPr>
            <w:tcW w:w="1132" w:type="pct"/>
            <w:noWrap/>
            <w:tcMar>
              <w:top w:w="15" w:type="dxa"/>
              <w:left w:w="15" w:type="dxa"/>
              <w:bottom w:w="0" w:type="dxa"/>
              <w:right w:w="15" w:type="dxa"/>
            </w:tcMar>
            <w:vAlign w:val="bottom"/>
          </w:tcPr>
          <w:p w:rsidR="00D25D30" w:rsidRPr="002F3299" w:rsidRDefault="00D25D30" w:rsidP="00893B5C">
            <w:pPr>
              <w:rPr>
                <w:rFonts w:ascii="Times New Roman" w:hAnsi="Times New Roman" w:cs="Times New Roman"/>
                <w:sz w:val="18"/>
                <w:szCs w:val="18"/>
              </w:rPr>
            </w:pPr>
            <w:r w:rsidRPr="002F3299">
              <w:rPr>
                <w:rFonts w:ascii="Times New Roman" w:hAnsi="Times New Roman" w:cs="Times New Roman"/>
                <w:sz w:val="18"/>
                <w:szCs w:val="18"/>
              </w:rPr>
              <w:t>苯胺</w:t>
            </w:r>
          </w:p>
        </w:tc>
        <w:tc>
          <w:tcPr>
            <w:tcW w:w="1121" w:type="pct"/>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4.01E+00</w:t>
            </w:r>
          </w:p>
        </w:tc>
        <w:tc>
          <w:tcPr>
            <w:tcW w:w="1121"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1.02E+01</w:t>
            </w:r>
          </w:p>
        </w:tc>
        <w:tc>
          <w:tcPr>
            <w:tcW w:w="1119"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4.27E+00</w:t>
            </w:r>
          </w:p>
        </w:tc>
      </w:tr>
      <w:tr w:rsidR="00D25D30" w:rsidRPr="002F3299" w:rsidTr="00872478">
        <w:trPr>
          <w:trHeight w:val="255"/>
          <w:tblHeader/>
        </w:trPr>
        <w:tc>
          <w:tcPr>
            <w:tcW w:w="507" w:type="pct"/>
          </w:tcPr>
          <w:p w:rsidR="00D25D30" w:rsidRPr="002F3299" w:rsidRDefault="00D25D30" w:rsidP="003021C7">
            <w:pPr>
              <w:rPr>
                <w:rFonts w:ascii="Times New Roman" w:hAnsi="Times New Roman" w:cs="Times New Roman"/>
                <w:b/>
                <w:bCs/>
                <w:sz w:val="18"/>
                <w:szCs w:val="18"/>
              </w:rPr>
            </w:pPr>
            <w:r w:rsidRPr="002F3299">
              <w:rPr>
                <w:rFonts w:ascii="Times New Roman" w:hAnsi="Times New Roman" w:cs="Times New Roman"/>
                <w:b/>
                <w:bCs/>
                <w:sz w:val="18"/>
                <w:szCs w:val="18"/>
              </w:rPr>
              <w:t>54</w:t>
            </w:r>
          </w:p>
        </w:tc>
        <w:tc>
          <w:tcPr>
            <w:tcW w:w="1132" w:type="pct"/>
            <w:noWrap/>
            <w:tcMar>
              <w:top w:w="15" w:type="dxa"/>
              <w:left w:w="15" w:type="dxa"/>
              <w:bottom w:w="0" w:type="dxa"/>
              <w:right w:w="15" w:type="dxa"/>
            </w:tcMar>
            <w:vAlign w:val="bottom"/>
          </w:tcPr>
          <w:p w:rsidR="00D25D30" w:rsidRPr="002F3299" w:rsidRDefault="00D25D30" w:rsidP="00893B5C">
            <w:pPr>
              <w:rPr>
                <w:rFonts w:ascii="Times New Roman" w:hAnsi="Times New Roman" w:cs="Times New Roman"/>
                <w:sz w:val="18"/>
                <w:szCs w:val="18"/>
              </w:rPr>
            </w:pPr>
            <w:r w:rsidRPr="002F3299">
              <w:rPr>
                <w:rFonts w:ascii="Times New Roman" w:hAnsi="Times New Roman" w:cs="Times New Roman"/>
                <w:sz w:val="18"/>
                <w:szCs w:val="18"/>
              </w:rPr>
              <w:t>硝基苯</w:t>
            </w:r>
          </w:p>
        </w:tc>
        <w:tc>
          <w:tcPr>
            <w:tcW w:w="1121" w:type="pct"/>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6.71E+00</w:t>
            </w:r>
          </w:p>
        </w:tc>
        <w:tc>
          <w:tcPr>
            <w:tcW w:w="1121"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8.65E+00</w:t>
            </w:r>
          </w:p>
        </w:tc>
        <w:tc>
          <w:tcPr>
            <w:tcW w:w="1119"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3.67E+01</w:t>
            </w:r>
          </w:p>
        </w:tc>
      </w:tr>
      <w:tr w:rsidR="00D25D30" w:rsidRPr="002F3299" w:rsidTr="00872478">
        <w:trPr>
          <w:trHeight w:val="255"/>
          <w:tblHeader/>
        </w:trPr>
        <w:tc>
          <w:tcPr>
            <w:tcW w:w="507" w:type="pct"/>
          </w:tcPr>
          <w:p w:rsidR="00D25D30" w:rsidRPr="002F3299" w:rsidRDefault="00D25D30" w:rsidP="003021C7">
            <w:pPr>
              <w:rPr>
                <w:rFonts w:ascii="Times New Roman" w:hAnsi="Times New Roman" w:cs="Times New Roman"/>
                <w:b/>
                <w:bCs/>
                <w:sz w:val="18"/>
                <w:szCs w:val="18"/>
              </w:rPr>
            </w:pPr>
            <w:r w:rsidRPr="002F3299">
              <w:rPr>
                <w:rFonts w:ascii="Times New Roman" w:hAnsi="Times New Roman" w:cs="Times New Roman"/>
                <w:b/>
                <w:bCs/>
                <w:sz w:val="18"/>
                <w:szCs w:val="18"/>
              </w:rPr>
              <w:t>55</w:t>
            </w:r>
          </w:p>
        </w:tc>
        <w:tc>
          <w:tcPr>
            <w:tcW w:w="1132" w:type="pct"/>
            <w:noWrap/>
            <w:tcMar>
              <w:top w:w="15" w:type="dxa"/>
              <w:left w:w="15" w:type="dxa"/>
              <w:bottom w:w="0" w:type="dxa"/>
              <w:right w:w="15" w:type="dxa"/>
            </w:tcMar>
            <w:vAlign w:val="bottom"/>
          </w:tcPr>
          <w:p w:rsidR="00D25D30" w:rsidRPr="002F3299" w:rsidRDefault="00D25D30" w:rsidP="00893B5C">
            <w:pPr>
              <w:rPr>
                <w:rFonts w:ascii="Times New Roman" w:hAnsi="Times New Roman" w:cs="Times New Roman"/>
                <w:sz w:val="18"/>
                <w:szCs w:val="18"/>
              </w:rPr>
            </w:pPr>
            <w:r w:rsidRPr="002F3299">
              <w:rPr>
                <w:rFonts w:ascii="Times New Roman" w:hAnsi="Times New Roman" w:cs="Times New Roman"/>
                <w:sz w:val="18"/>
                <w:szCs w:val="18"/>
              </w:rPr>
              <w:t>苯酚</w:t>
            </w:r>
          </w:p>
        </w:tc>
        <w:tc>
          <w:tcPr>
            <w:tcW w:w="1121" w:type="pct"/>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8.45E+01</w:t>
            </w:r>
          </w:p>
        </w:tc>
        <w:tc>
          <w:tcPr>
            <w:tcW w:w="1121"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2.16E+02</w:t>
            </w:r>
          </w:p>
        </w:tc>
        <w:tc>
          <w:tcPr>
            <w:tcW w:w="1119"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9.00E+01</w:t>
            </w:r>
          </w:p>
        </w:tc>
      </w:tr>
      <w:tr w:rsidR="00D25D30" w:rsidRPr="002F3299" w:rsidTr="00872478">
        <w:trPr>
          <w:trHeight w:val="255"/>
          <w:tblHeader/>
        </w:trPr>
        <w:tc>
          <w:tcPr>
            <w:tcW w:w="507" w:type="pct"/>
          </w:tcPr>
          <w:p w:rsidR="00D25D30" w:rsidRPr="002F3299" w:rsidRDefault="00D25D30" w:rsidP="003021C7">
            <w:pPr>
              <w:rPr>
                <w:rFonts w:ascii="Times New Roman" w:hAnsi="Times New Roman" w:cs="Times New Roman"/>
                <w:b/>
                <w:bCs/>
                <w:sz w:val="18"/>
                <w:szCs w:val="18"/>
              </w:rPr>
            </w:pPr>
            <w:r w:rsidRPr="002F3299">
              <w:rPr>
                <w:rFonts w:ascii="Times New Roman" w:hAnsi="Times New Roman" w:cs="Times New Roman"/>
                <w:b/>
                <w:bCs/>
                <w:sz w:val="18"/>
                <w:szCs w:val="18"/>
              </w:rPr>
              <w:t>56</w:t>
            </w:r>
          </w:p>
        </w:tc>
        <w:tc>
          <w:tcPr>
            <w:tcW w:w="1132" w:type="pct"/>
            <w:noWrap/>
            <w:tcMar>
              <w:top w:w="15" w:type="dxa"/>
              <w:left w:w="15" w:type="dxa"/>
              <w:bottom w:w="0" w:type="dxa"/>
              <w:right w:w="15" w:type="dxa"/>
            </w:tcMar>
            <w:vAlign w:val="bottom"/>
          </w:tcPr>
          <w:p w:rsidR="00D25D30" w:rsidRPr="002F3299" w:rsidRDefault="00D25D30" w:rsidP="00893B5C">
            <w:pPr>
              <w:rPr>
                <w:rFonts w:ascii="Times New Roman" w:hAnsi="Times New Roman" w:cs="Times New Roman"/>
                <w:sz w:val="18"/>
                <w:szCs w:val="18"/>
              </w:rPr>
            </w:pPr>
            <w:r w:rsidRPr="002F3299">
              <w:rPr>
                <w:rFonts w:ascii="Times New Roman" w:hAnsi="Times New Roman" w:cs="Times New Roman"/>
                <w:sz w:val="18"/>
                <w:szCs w:val="18"/>
              </w:rPr>
              <w:t>2,4-</w:t>
            </w:r>
            <w:r w:rsidRPr="002F3299">
              <w:rPr>
                <w:rFonts w:ascii="Times New Roman" w:hAnsi="Times New Roman" w:cs="Times New Roman"/>
                <w:sz w:val="18"/>
                <w:szCs w:val="18"/>
              </w:rPr>
              <w:t>二硝基甲苯</w:t>
            </w:r>
          </w:p>
        </w:tc>
        <w:tc>
          <w:tcPr>
            <w:tcW w:w="1121" w:type="pct"/>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5.54E-01</w:t>
            </w:r>
          </w:p>
        </w:tc>
        <w:tc>
          <w:tcPr>
            <w:tcW w:w="1121"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7.00E-01</w:t>
            </w:r>
          </w:p>
        </w:tc>
        <w:tc>
          <w:tcPr>
            <w:tcW w:w="1119"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1.08E+00</w:t>
            </w:r>
          </w:p>
        </w:tc>
      </w:tr>
      <w:tr w:rsidR="00D25D30" w:rsidRPr="002F3299" w:rsidTr="00872478">
        <w:trPr>
          <w:trHeight w:val="255"/>
          <w:tblHeader/>
        </w:trPr>
        <w:tc>
          <w:tcPr>
            <w:tcW w:w="507" w:type="pct"/>
          </w:tcPr>
          <w:p w:rsidR="00D25D30" w:rsidRPr="002F3299" w:rsidRDefault="00D25D30" w:rsidP="003021C7">
            <w:pPr>
              <w:rPr>
                <w:rFonts w:ascii="Times New Roman" w:hAnsi="Times New Roman" w:cs="Times New Roman"/>
                <w:b/>
                <w:bCs/>
                <w:sz w:val="18"/>
                <w:szCs w:val="18"/>
              </w:rPr>
            </w:pPr>
            <w:r w:rsidRPr="002F3299">
              <w:rPr>
                <w:rFonts w:ascii="Times New Roman" w:hAnsi="Times New Roman" w:cs="Times New Roman"/>
                <w:b/>
                <w:bCs/>
                <w:sz w:val="18"/>
                <w:szCs w:val="18"/>
              </w:rPr>
              <w:t>57</w:t>
            </w:r>
          </w:p>
        </w:tc>
        <w:tc>
          <w:tcPr>
            <w:tcW w:w="1132" w:type="pct"/>
            <w:noWrap/>
            <w:tcMar>
              <w:top w:w="15" w:type="dxa"/>
              <w:left w:w="15" w:type="dxa"/>
              <w:bottom w:w="0" w:type="dxa"/>
              <w:right w:w="15" w:type="dxa"/>
            </w:tcMar>
            <w:vAlign w:val="bottom"/>
          </w:tcPr>
          <w:p w:rsidR="00D25D30" w:rsidRPr="002F3299" w:rsidRDefault="00D25D30" w:rsidP="00893B5C">
            <w:pPr>
              <w:rPr>
                <w:rFonts w:ascii="Times New Roman" w:hAnsi="Times New Roman" w:cs="Times New Roman"/>
                <w:sz w:val="18"/>
                <w:szCs w:val="18"/>
              </w:rPr>
            </w:pPr>
            <w:r w:rsidRPr="002F3299">
              <w:rPr>
                <w:rFonts w:ascii="Times New Roman" w:hAnsi="Times New Roman" w:cs="Times New Roman"/>
                <w:sz w:val="18"/>
                <w:szCs w:val="18"/>
              </w:rPr>
              <w:t>邻苯二甲酸二丁酯</w:t>
            </w:r>
          </w:p>
        </w:tc>
        <w:tc>
          <w:tcPr>
            <w:tcW w:w="1121" w:type="pct"/>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7.39E+02</w:t>
            </w:r>
          </w:p>
        </w:tc>
        <w:tc>
          <w:tcPr>
            <w:tcW w:w="1121"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1.73E+03</w:t>
            </w:r>
          </w:p>
        </w:tc>
        <w:tc>
          <w:tcPr>
            <w:tcW w:w="1119"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7.87E+02</w:t>
            </w:r>
          </w:p>
        </w:tc>
      </w:tr>
      <w:tr w:rsidR="00D25D30" w:rsidRPr="002F3299" w:rsidTr="00872478">
        <w:trPr>
          <w:trHeight w:val="255"/>
          <w:tblHeader/>
        </w:trPr>
        <w:tc>
          <w:tcPr>
            <w:tcW w:w="507" w:type="pct"/>
          </w:tcPr>
          <w:p w:rsidR="00D25D30" w:rsidRPr="002F3299" w:rsidRDefault="00D25D30" w:rsidP="003021C7">
            <w:pPr>
              <w:rPr>
                <w:rFonts w:ascii="Times New Roman" w:hAnsi="Times New Roman" w:cs="Times New Roman"/>
                <w:b/>
                <w:bCs/>
                <w:sz w:val="18"/>
                <w:szCs w:val="18"/>
              </w:rPr>
            </w:pPr>
            <w:r w:rsidRPr="002F3299">
              <w:rPr>
                <w:rFonts w:ascii="Times New Roman" w:hAnsi="Times New Roman" w:cs="Times New Roman"/>
                <w:b/>
                <w:bCs/>
                <w:sz w:val="18"/>
                <w:szCs w:val="18"/>
              </w:rPr>
              <w:t>58</w:t>
            </w:r>
          </w:p>
        </w:tc>
        <w:tc>
          <w:tcPr>
            <w:tcW w:w="1132" w:type="pct"/>
            <w:noWrap/>
            <w:tcMar>
              <w:top w:w="15" w:type="dxa"/>
              <w:left w:w="15" w:type="dxa"/>
              <w:bottom w:w="0" w:type="dxa"/>
              <w:right w:w="15" w:type="dxa"/>
            </w:tcMar>
            <w:vAlign w:val="bottom"/>
          </w:tcPr>
          <w:p w:rsidR="00D25D30" w:rsidRPr="002F3299" w:rsidRDefault="00D25D30" w:rsidP="00893B5C">
            <w:pPr>
              <w:rPr>
                <w:rFonts w:ascii="Times New Roman" w:hAnsi="Times New Roman" w:cs="Times New Roman"/>
                <w:sz w:val="18"/>
                <w:szCs w:val="18"/>
              </w:rPr>
            </w:pPr>
            <w:r w:rsidRPr="002F3299">
              <w:rPr>
                <w:rFonts w:ascii="Times New Roman" w:hAnsi="Times New Roman" w:cs="Times New Roman"/>
                <w:sz w:val="18"/>
                <w:szCs w:val="18"/>
              </w:rPr>
              <w:t>邻苯二甲酸二辛酯</w:t>
            </w:r>
          </w:p>
        </w:tc>
        <w:tc>
          <w:tcPr>
            <w:tcW w:w="1121" w:type="pct"/>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1.30E+01</w:t>
            </w:r>
          </w:p>
        </w:tc>
        <w:tc>
          <w:tcPr>
            <w:tcW w:w="1121"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2.59E+01</w:t>
            </w:r>
          </w:p>
        </w:tc>
        <w:tc>
          <w:tcPr>
            <w:tcW w:w="1119"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3.23E+01</w:t>
            </w:r>
          </w:p>
        </w:tc>
      </w:tr>
      <w:tr w:rsidR="00D25D30" w:rsidRPr="002F3299" w:rsidTr="00872478">
        <w:trPr>
          <w:trHeight w:val="255"/>
          <w:tblHeader/>
        </w:trPr>
        <w:tc>
          <w:tcPr>
            <w:tcW w:w="507" w:type="pct"/>
          </w:tcPr>
          <w:p w:rsidR="00D25D30" w:rsidRPr="002F3299" w:rsidRDefault="00D25D30" w:rsidP="003021C7">
            <w:pPr>
              <w:rPr>
                <w:rFonts w:ascii="Times New Roman" w:hAnsi="Times New Roman" w:cs="Times New Roman"/>
                <w:b/>
                <w:bCs/>
                <w:sz w:val="18"/>
                <w:szCs w:val="18"/>
              </w:rPr>
            </w:pPr>
            <w:r w:rsidRPr="002F3299">
              <w:rPr>
                <w:rFonts w:ascii="Times New Roman" w:hAnsi="Times New Roman" w:cs="Times New Roman"/>
                <w:b/>
                <w:bCs/>
                <w:sz w:val="18"/>
                <w:szCs w:val="18"/>
              </w:rPr>
              <w:t>59</w:t>
            </w:r>
          </w:p>
        </w:tc>
        <w:tc>
          <w:tcPr>
            <w:tcW w:w="1132" w:type="pct"/>
            <w:noWrap/>
            <w:tcMar>
              <w:top w:w="15" w:type="dxa"/>
              <w:left w:w="15" w:type="dxa"/>
              <w:bottom w:w="0" w:type="dxa"/>
              <w:right w:w="15" w:type="dxa"/>
            </w:tcMar>
            <w:vAlign w:val="bottom"/>
          </w:tcPr>
          <w:p w:rsidR="00D25D30" w:rsidRPr="002F3299" w:rsidRDefault="00D25D30" w:rsidP="00893B5C">
            <w:pPr>
              <w:rPr>
                <w:rFonts w:ascii="Times New Roman" w:hAnsi="Times New Roman" w:cs="Times New Roman"/>
                <w:sz w:val="18"/>
                <w:szCs w:val="18"/>
              </w:rPr>
            </w:pPr>
            <w:r w:rsidRPr="002F3299">
              <w:rPr>
                <w:rFonts w:ascii="Times New Roman" w:hAnsi="Times New Roman" w:cs="Times New Roman"/>
                <w:sz w:val="18"/>
                <w:szCs w:val="18"/>
              </w:rPr>
              <w:t>邻苯二甲酸</w:t>
            </w:r>
            <w:proofErr w:type="gramStart"/>
            <w:r w:rsidRPr="002F3299">
              <w:rPr>
                <w:rFonts w:ascii="Times New Roman" w:hAnsi="Times New Roman" w:cs="Times New Roman"/>
                <w:sz w:val="18"/>
                <w:szCs w:val="18"/>
              </w:rPr>
              <w:t>二正辛</w:t>
            </w:r>
            <w:proofErr w:type="gramEnd"/>
            <w:r w:rsidRPr="002F3299">
              <w:rPr>
                <w:rFonts w:ascii="Times New Roman" w:hAnsi="Times New Roman" w:cs="Times New Roman"/>
                <w:sz w:val="18"/>
                <w:szCs w:val="18"/>
              </w:rPr>
              <w:t>酯</w:t>
            </w:r>
          </w:p>
        </w:tc>
        <w:tc>
          <w:tcPr>
            <w:tcW w:w="1121" w:type="pct"/>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5.31E+02</w:t>
            </w:r>
          </w:p>
        </w:tc>
        <w:tc>
          <w:tcPr>
            <w:tcW w:w="1121"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6.89E+02</w:t>
            </w:r>
          </w:p>
        </w:tc>
        <w:tc>
          <w:tcPr>
            <w:tcW w:w="1119"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8.83E+03</w:t>
            </w:r>
          </w:p>
        </w:tc>
      </w:tr>
      <w:tr w:rsidR="00D25D30" w:rsidRPr="002F3299" w:rsidTr="00872478">
        <w:trPr>
          <w:trHeight w:val="255"/>
          <w:tblHeader/>
        </w:trPr>
        <w:tc>
          <w:tcPr>
            <w:tcW w:w="507" w:type="pct"/>
          </w:tcPr>
          <w:p w:rsidR="00D25D30" w:rsidRPr="002F3299" w:rsidRDefault="00D25D30" w:rsidP="003021C7">
            <w:pPr>
              <w:rPr>
                <w:rFonts w:ascii="Times New Roman" w:hAnsi="Times New Roman" w:cs="Times New Roman"/>
                <w:b/>
                <w:bCs/>
                <w:sz w:val="18"/>
                <w:szCs w:val="18"/>
              </w:rPr>
            </w:pPr>
            <w:r w:rsidRPr="002F3299">
              <w:rPr>
                <w:rFonts w:ascii="Times New Roman" w:hAnsi="Times New Roman" w:cs="Times New Roman"/>
                <w:b/>
                <w:bCs/>
                <w:sz w:val="18"/>
                <w:szCs w:val="18"/>
              </w:rPr>
              <w:t>60</w:t>
            </w:r>
          </w:p>
        </w:tc>
        <w:tc>
          <w:tcPr>
            <w:tcW w:w="1132" w:type="pct"/>
            <w:noWrap/>
            <w:tcMar>
              <w:top w:w="15" w:type="dxa"/>
              <w:left w:w="15" w:type="dxa"/>
              <w:bottom w:w="0" w:type="dxa"/>
              <w:right w:w="15" w:type="dxa"/>
            </w:tcMar>
            <w:vAlign w:val="bottom"/>
          </w:tcPr>
          <w:p w:rsidR="00D25D30" w:rsidRPr="002F3299" w:rsidRDefault="00D25D30" w:rsidP="00893B5C">
            <w:pPr>
              <w:rPr>
                <w:rFonts w:ascii="Times New Roman" w:hAnsi="Times New Roman" w:cs="Times New Roman"/>
                <w:sz w:val="18"/>
                <w:szCs w:val="18"/>
              </w:rPr>
            </w:pPr>
            <w:r w:rsidRPr="002F3299">
              <w:rPr>
                <w:rFonts w:ascii="Times New Roman" w:hAnsi="Times New Roman" w:cs="Times New Roman"/>
                <w:sz w:val="18"/>
                <w:szCs w:val="18"/>
              </w:rPr>
              <w:t>2-</w:t>
            </w:r>
            <w:r w:rsidRPr="002F3299">
              <w:rPr>
                <w:rFonts w:ascii="Times New Roman" w:hAnsi="Times New Roman" w:cs="Times New Roman"/>
                <w:sz w:val="18"/>
                <w:szCs w:val="18"/>
              </w:rPr>
              <w:t>氯酚</w:t>
            </w:r>
          </w:p>
        </w:tc>
        <w:tc>
          <w:tcPr>
            <w:tcW w:w="1121" w:type="pct"/>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7.82E+01</w:t>
            </w:r>
          </w:p>
        </w:tc>
        <w:tc>
          <w:tcPr>
            <w:tcW w:w="1121"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9.13E+01</w:t>
            </w:r>
          </w:p>
        </w:tc>
        <w:tc>
          <w:tcPr>
            <w:tcW w:w="1119"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3.41E+02</w:t>
            </w:r>
          </w:p>
        </w:tc>
      </w:tr>
      <w:tr w:rsidR="00D25D30" w:rsidRPr="002F3299" w:rsidTr="00872478">
        <w:trPr>
          <w:trHeight w:val="255"/>
          <w:tblHeader/>
        </w:trPr>
        <w:tc>
          <w:tcPr>
            <w:tcW w:w="507" w:type="pct"/>
          </w:tcPr>
          <w:p w:rsidR="00D25D30" w:rsidRPr="002F3299" w:rsidRDefault="00D25D30" w:rsidP="003021C7">
            <w:pPr>
              <w:rPr>
                <w:rFonts w:ascii="Times New Roman" w:hAnsi="Times New Roman" w:cs="Times New Roman"/>
                <w:b/>
                <w:bCs/>
                <w:sz w:val="18"/>
                <w:szCs w:val="18"/>
              </w:rPr>
            </w:pPr>
            <w:r w:rsidRPr="002F3299">
              <w:rPr>
                <w:rFonts w:ascii="Times New Roman" w:hAnsi="Times New Roman" w:cs="Times New Roman"/>
                <w:b/>
                <w:bCs/>
                <w:sz w:val="18"/>
                <w:szCs w:val="18"/>
              </w:rPr>
              <w:t>61</w:t>
            </w:r>
          </w:p>
        </w:tc>
        <w:tc>
          <w:tcPr>
            <w:tcW w:w="1132" w:type="pct"/>
            <w:noWrap/>
            <w:tcMar>
              <w:top w:w="15" w:type="dxa"/>
              <w:left w:w="15" w:type="dxa"/>
              <w:bottom w:w="0" w:type="dxa"/>
              <w:right w:w="15" w:type="dxa"/>
            </w:tcMar>
            <w:vAlign w:val="bottom"/>
          </w:tcPr>
          <w:p w:rsidR="00D25D30" w:rsidRPr="002F3299" w:rsidRDefault="00D25D30" w:rsidP="00893B5C">
            <w:pPr>
              <w:rPr>
                <w:rFonts w:ascii="Times New Roman" w:hAnsi="Times New Roman" w:cs="Times New Roman"/>
                <w:sz w:val="18"/>
                <w:szCs w:val="18"/>
              </w:rPr>
            </w:pPr>
            <w:r w:rsidRPr="002F3299">
              <w:rPr>
                <w:rFonts w:ascii="Times New Roman" w:hAnsi="Times New Roman" w:cs="Times New Roman"/>
                <w:sz w:val="18"/>
                <w:szCs w:val="18"/>
              </w:rPr>
              <w:t>2,4-</w:t>
            </w:r>
            <w:r w:rsidRPr="002F3299">
              <w:rPr>
                <w:rFonts w:ascii="Times New Roman" w:hAnsi="Times New Roman" w:cs="Times New Roman"/>
                <w:sz w:val="18"/>
                <w:szCs w:val="18"/>
              </w:rPr>
              <w:t>二氯酚</w:t>
            </w:r>
          </w:p>
        </w:tc>
        <w:tc>
          <w:tcPr>
            <w:tcW w:w="1121" w:type="pct"/>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3.93E+01</w:t>
            </w:r>
          </w:p>
        </w:tc>
        <w:tc>
          <w:tcPr>
            <w:tcW w:w="1121"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5.14E+01</w:t>
            </w:r>
          </w:p>
        </w:tc>
        <w:tc>
          <w:tcPr>
            <w:tcW w:w="1119"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2.0</w:t>
            </w:r>
            <w:r w:rsidR="00FA1CD6" w:rsidRPr="002F3299">
              <w:rPr>
                <w:rFonts w:ascii="Times New Roman" w:hAnsi="Times New Roman" w:cs="Times New Roman"/>
                <w:sz w:val="18"/>
                <w:szCs w:val="18"/>
              </w:rPr>
              <w:t>0</w:t>
            </w:r>
            <w:r w:rsidRPr="002F3299">
              <w:rPr>
                <w:rFonts w:ascii="Times New Roman" w:hAnsi="Times New Roman" w:cs="Times New Roman"/>
                <w:sz w:val="18"/>
                <w:szCs w:val="18"/>
              </w:rPr>
              <w:t>E+</w:t>
            </w:r>
            <w:r w:rsidR="00B26AD9" w:rsidRPr="002F3299">
              <w:rPr>
                <w:rFonts w:ascii="Times New Roman" w:hAnsi="Times New Roman" w:cs="Times New Roman"/>
                <w:sz w:val="18"/>
                <w:szCs w:val="18"/>
              </w:rPr>
              <w:t>0</w:t>
            </w:r>
            <w:r w:rsidRPr="002F3299">
              <w:rPr>
                <w:rFonts w:ascii="Times New Roman" w:hAnsi="Times New Roman" w:cs="Times New Roman"/>
                <w:sz w:val="18"/>
                <w:szCs w:val="18"/>
              </w:rPr>
              <w:t>2</w:t>
            </w:r>
          </w:p>
        </w:tc>
      </w:tr>
      <w:tr w:rsidR="00D25D30" w:rsidRPr="002F3299" w:rsidTr="00872478">
        <w:trPr>
          <w:trHeight w:val="255"/>
          <w:tblHeader/>
        </w:trPr>
        <w:tc>
          <w:tcPr>
            <w:tcW w:w="507" w:type="pct"/>
          </w:tcPr>
          <w:p w:rsidR="00D25D30" w:rsidRPr="002F3299" w:rsidRDefault="00D25D30" w:rsidP="003021C7">
            <w:pPr>
              <w:rPr>
                <w:rFonts w:ascii="Times New Roman" w:hAnsi="Times New Roman" w:cs="Times New Roman"/>
                <w:b/>
                <w:bCs/>
                <w:sz w:val="18"/>
                <w:szCs w:val="18"/>
              </w:rPr>
            </w:pPr>
            <w:r w:rsidRPr="002F3299">
              <w:rPr>
                <w:rFonts w:ascii="Times New Roman" w:hAnsi="Times New Roman" w:cs="Times New Roman"/>
                <w:b/>
                <w:bCs/>
                <w:sz w:val="18"/>
                <w:szCs w:val="18"/>
              </w:rPr>
              <w:t>62</w:t>
            </w:r>
          </w:p>
        </w:tc>
        <w:tc>
          <w:tcPr>
            <w:tcW w:w="1132" w:type="pct"/>
            <w:noWrap/>
            <w:tcMar>
              <w:top w:w="15" w:type="dxa"/>
              <w:left w:w="15" w:type="dxa"/>
              <w:bottom w:w="0" w:type="dxa"/>
              <w:right w:w="15" w:type="dxa"/>
            </w:tcMar>
            <w:vAlign w:val="bottom"/>
          </w:tcPr>
          <w:p w:rsidR="00D25D30" w:rsidRPr="002F3299" w:rsidRDefault="00D25D30" w:rsidP="00893B5C">
            <w:pPr>
              <w:rPr>
                <w:rFonts w:ascii="Times New Roman" w:hAnsi="Times New Roman" w:cs="Times New Roman"/>
                <w:sz w:val="18"/>
                <w:szCs w:val="18"/>
              </w:rPr>
            </w:pPr>
            <w:r w:rsidRPr="002F3299">
              <w:rPr>
                <w:rFonts w:ascii="Times New Roman" w:hAnsi="Times New Roman" w:cs="Times New Roman"/>
                <w:sz w:val="18"/>
                <w:szCs w:val="18"/>
              </w:rPr>
              <w:t>2,4-</w:t>
            </w:r>
            <w:r w:rsidRPr="002F3299">
              <w:rPr>
                <w:rFonts w:ascii="Times New Roman" w:hAnsi="Times New Roman" w:cs="Times New Roman"/>
                <w:sz w:val="18"/>
                <w:szCs w:val="18"/>
              </w:rPr>
              <w:t>二硝基</w:t>
            </w:r>
            <w:proofErr w:type="gramStart"/>
            <w:r w:rsidRPr="002F3299">
              <w:rPr>
                <w:rFonts w:ascii="Times New Roman" w:hAnsi="Times New Roman" w:cs="Times New Roman"/>
                <w:sz w:val="18"/>
                <w:szCs w:val="18"/>
              </w:rPr>
              <w:t>酚</w:t>
            </w:r>
            <w:proofErr w:type="gramEnd"/>
          </w:p>
        </w:tc>
        <w:tc>
          <w:tcPr>
            <w:tcW w:w="1121" w:type="pct"/>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2.70E+01</w:t>
            </w:r>
          </w:p>
        </w:tc>
        <w:tc>
          <w:tcPr>
            <w:tcW w:w="1121"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3.47E+01</w:t>
            </w:r>
          </w:p>
        </w:tc>
        <w:tc>
          <w:tcPr>
            <w:tcW w:w="1119"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4.53E+02</w:t>
            </w:r>
          </w:p>
        </w:tc>
      </w:tr>
      <w:tr w:rsidR="00D25D30" w:rsidRPr="002F3299" w:rsidTr="00872478">
        <w:trPr>
          <w:trHeight w:val="255"/>
          <w:tblHeader/>
        </w:trPr>
        <w:tc>
          <w:tcPr>
            <w:tcW w:w="507" w:type="pct"/>
          </w:tcPr>
          <w:p w:rsidR="00D25D30" w:rsidRPr="002F3299" w:rsidRDefault="00D25D30" w:rsidP="003021C7">
            <w:pPr>
              <w:rPr>
                <w:rFonts w:ascii="Times New Roman" w:hAnsi="Times New Roman" w:cs="Times New Roman"/>
                <w:b/>
                <w:bCs/>
                <w:sz w:val="18"/>
                <w:szCs w:val="18"/>
              </w:rPr>
            </w:pPr>
            <w:r w:rsidRPr="002F3299">
              <w:rPr>
                <w:rFonts w:ascii="Times New Roman" w:hAnsi="Times New Roman" w:cs="Times New Roman"/>
                <w:b/>
                <w:bCs/>
                <w:sz w:val="18"/>
                <w:szCs w:val="18"/>
              </w:rPr>
              <w:t>63</w:t>
            </w:r>
          </w:p>
        </w:tc>
        <w:tc>
          <w:tcPr>
            <w:tcW w:w="1132" w:type="pct"/>
            <w:noWrap/>
            <w:tcMar>
              <w:top w:w="15" w:type="dxa"/>
              <w:left w:w="15" w:type="dxa"/>
              <w:bottom w:w="0" w:type="dxa"/>
              <w:right w:w="15" w:type="dxa"/>
            </w:tcMar>
            <w:vAlign w:val="bottom"/>
          </w:tcPr>
          <w:p w:rsidR="00D25D30" w:rsidRPr="002F3299" w:rsidRDefault="00D25D30" w:rsidP="00893B5C">
            <w:pPr>
              <w:rPr>
                <w:rFonts w:ascii="Times New Roman" w:hAnsi="Times New Roman" w:cs="Times New Roman"/>
                <w:sz w:val="18"/>
                <w:szCs w:val="18"/>
              </w:rPr>
            </w:pPr>
            <w:r w:rsidRPr="002F3299">
              <w:rPr>
                <w:rFonts w:ascii="Times New Roman" w:hAnsi="Times New Roman" w:cs="Times New Roman"/>
                <w:sz w:val="18"/>
                <w:szCs w:val="18"/>
              </w:rPr>
              <w:t>2-</w:t>
            </w:r>
            <w:r w:rsidRPr="002F3299">
              <w:rPr>
                <w:rFonts w:ascii="Times New Roman" w:hAnsi="Times New Roman" w:cs="Times New Roman"/>
                <w:sz w:val="18"/>
                <w:szCs w:val="18"/>
              </w:rPr>
              <w:t>硝基</w:t>
            </w:r>
            <w:proofErr w:type="gramStart"/>
            <w:r w:rsidRPr="002F3299">
              <w:rPr>
                <w:rFonts w:ascii="Times New Roman" w:hAnsi="Times New Roman" w:cs="Times New Roman"/>
                <w:sz w:val="18"/>
                <w:szCs w:val="18"/>
              </w:rPr>
              <w:t>酚</w:t>
            </w:r>
            <w:proofErr w:type="gramEnd"/>
            <w:r w:rsidRPr="002F3299">
              <w:rPr>
                <w:rFonts w:ascii="Times New Roman" w:hAnsi="Times New Roman" w:cs="Times New Roman"/>
                <w:sz w:val="18"/>
                <w:szCs w:val="18"/>
              </w:rPr>
              <w:t xml:space="preserve"> </w:t>
            </w:r>
          </w:p>
        </w:tc>
        <w:tc>
          <w:tcPr>
            <w:tcW w:w="1121" w:type="pct"/>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1.94E+01</w:t>
            </w:r>
          </w:p>
        </w:tc>
        <w:tc>
          <w:tcPr>
            <w:tcW w:w="1121"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3.30E+01</w:t>
            </w:r>
          </w:p>
        </w:tc>
        <w:tc>
          <w:tcPr>
            <w:tcW w:w="1119"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2.06E+01</w:t>
            </w:r>
          </w:p>
        </w:tc>
      </w:tr>
      <w:tr w:rsidR="00D25D30" w:rsidRPr="002F3299" w:rsidTr="00872478">
        <w:trPr>
          <w:trHeight w:val="255"/>
          <w:tblHeader/>
        </w:trPr>
        <w:tc>
          <w:tcPr>
            <w:tcW w:w="507" w:type="pct"/>
          </w:tcPr>
          <w:p w:rsidR="00D25D30" w:rsidRPr="002F3299" w:rsidRDefault="00D25D30" w:rsidP="003021C7">
            <w:pPr>
              <w:rPr>
                <w:rFonts w:ascii="Times New Roman" w:hAnsi="Times New Roman" w:cs="Times New Roman"/>
                <w:b/>
                <w:bCs/>
                <w:sz w:val="18"/>
                <w:szCs w:val="18"/>
              </w:rPr>
            </w:pPr>
            <w:r w:rsidRPr="002F3299">
              <w:rPr>
                <w:rFonts w:ascii="Times New Roman" w:hAnsi="Times New Roman" w:cs="Times New Roman"/>
                <w:b/>
                <w:bCs/>
                <w:sz w:val="18"/>
                <w:szCs w:val="18"/>
              </w:rPr>
              <w:t>64</w:t>
            </w:r>
          </w:p>
        </w:tc>
        <w:tc>
          <w:tcPr>
            <w:tcW w:w="1132" w:type="pct"/>
            <w:noWrap/>
            <w:tcMar>
              <w:top w:w="15" w:type="dxa"/>
              <w:left w:w="15" w:type="dxa"/>
              <w:bottom w:w="0" w:type="dxa"/>
              <w:right w:w="15" w:type="dxa"/>
            </w:tcMar>
            <w:vAlign w:val="bottom"/>
          </w:tcPr>
          <w:p w:rsidR="00D25D30" w:rsidRPr="002F3299" w:rsidRDefault="00D25D30" w:rsidP="00893B5C">
            <w:pPr>
              <w:rPr>
                <w:rFonts w:ascii="Times New Roman" w:hAnsi="Times New Roman" w:cs="Times New Roman"/>
                <w:sz w:val="18"/>
                <w:szCs w:val="18"/>
              </w:rPr>
            </w:pPr>
            <w:r w:rsidRPr="002F3299">
              <w:rPr>
                <w:rFonts w:ascii="Times New Roman" w:hAnsi="Times New Roman" w:cs="Times New Roman"/>
                <w:sz w:val="18"/>
                <w:szCs w:val="18"/>
              </w:rPr>
              <w:t>4-</w:t>
            </w:r>
            <w:r w:rsidRPr="002F3299">
              <w:rPr>
                <w:rFonts w:ascii="Times New Roman" w:hAnsi="Times New Roman" w:cs="Times New Roman"/>
                <w:sz w:val="18"/>
                <w:szCs w:val="18"/>
              </w:rPr>
              <w:t>硝基</w:t>
            </w:r>
            <w:proofErr w:type="gramStart"/>
            <w:r w:rsidRPr="002F3299">
              <w:rPr>
                <w:rFonts w:ascii="Times New Roman" w:hAnsi="Times New Roman" w:cs="Times New Roman"/>
                <w:sz w:val="18"/>
                <w:szCs w:val="18"/>
              </w:rPr>
              <w:t>酚</w:t>
            </w:r>
            <w:proofErr w:type="gramEnd"/>
          </w:p>
        </w:tc>
        <w:tc>
          <w:tcPr>
            <w:tcW w:w="1121" w:type="pct"/>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3.56E+00</w:t>
            </w:r>
          </w:p>
        </w:tc>
        <w:tc>
          <w:tcPr>
            <w:tcW w:w="1121"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9.10E+00</w:t>
            </w:r>
          </w:p>
        </w:tc>
        <w:tc>
          <w:tcPr>
            <w:tcW w:w="1119"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3.79E+00</w:t>
            </w:r>
          </w:p>
        </w:tc>
      </w:tr>
      <w:tr w:rsidR="00D25D30" w:rsidRPr="002F3299" w:rsidTr="00872478">
        <w:trPr>
          <w:trHeight w:val="255"/>
          <w:tblHeader/>
        </w:trPr>
        <w:tc>
          <w:tcPr>
            <w:tcW w:w="507" w:type="pct"/>
          </w:tcPr>
          <w:p w:rsidR="00D25D30" w:rsidRPr="002F3299" w:rsidRDefault="00D25D30" w:rsidP="003021C7">
            <w:pPr>
              <w:rPr>
                <w:rFonts w:ascii="Times New Roman" w:hAnsi="Times New Roman" w:cs="Times New Roman"/>
                <w:b/>
                <w:bCs/>
                <w:sz w:val="18"/>
                <w:szCs w:val="18"/>
              </w:rPr>
            </w:pPr>
            <w:r w:rsidRPr="002F3299">
              <w:rPr>
                <w:rFonts w:ascii="Times New Roman" w:hAnsi="Times New Roman" w:cs="Times New Roman"/>
                <w:b/>
                <w:bCs/>
                <w:sz w:val="18"/>
                <w:szCs w:val="18"/>
              </w:rPr>
              <w:t>65</w:t>
            </w:r>
          </w:p>
        </w:tc>
        <w:tc>
          <w:tcPr>
            <w:tcW w:w="1132" w:type="pct"/>
            <w:noWrap/>
            <w:tcMar>
              <w:top w:w="15" w:type="dxa"/>
              <w:left w:w="15" w:type="dxa"/>
              <w:bottom w:w="0" w:type="dxa"/>
              <w:right w:w="15" w:type="dxa"/>
            </w:tcMar>
            <w:vAlign w:val="bottom"/>
          </w:tcPr>
          <w:p w:rsidR="00D25D30" w:rsidRPr="002F3299" w:rsidRDefault="00D25D30" w:rsidP="00893B5C">
            <w:pPr>
              <w:rPr>
                <w:rFonts w:ascii="Times New Roman" w:hAnsi="Times New Roman" w:cs="Times New Roman"/>
                <w:sz w:val="18"/>
                <w:szCs w:val="18"/>
              </w:rPr>
            </w:pPr>
            <w:r w:rsidRPr="002F3299">
              <w:rPr>
                <w:rFonts w:ascii="Times New Roman" w:hAnsi="Times New Roman" w:cs="Times New Roman"/>
                <w:sz w:val="18"/>
                <w:szCs w:val="18"/>
              </w:rPr>
              <w:t>五氯酚</w:t>
            </w:r>
          </w:p>
        </w:tc>
        <w:tc>
          <w:tcPr>
            <w:tcW w:w="1121" w:type="pct"/>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2.89E+00</w:t>
            </w:r>
          </w:p>
        </w:tc>
        <w:tc>
          <w:tcPr>
            <w:tcW w:w="1121"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3.87E+00</w:t>
            </w:r>
          </w:p>
        </w:tc>
        <w:tc>
          <w:tcPr>
            <w:tcW w:w="1119"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1.02E+01</w:t>
            </w:r>
          </w:p>
        </w:tc>
      </w:tr>
      <w:tr w:rsidR="00D25D30" w:rsidRPr="002F3299" w:rsidTr="00872478">
        <w:trPr>
          <w:trHeight w:val="255"/>
          <w:tblHeader/>
        </w:trPr>
        <w:tc>
          <w:tcPr>
            <w:tcW w:w="507" w:type="pct"/>
          </w:tcPr>
          <w:p w:rsidR="00D25D30" w:rsidRPr="002F3299" w:rsidRDefault="00D25D30" w:rsidP="003021C7">
            <w:pPr>
              <w:rPr>
                <w:rFonts w:ascii="Times New Roman" w:hAnsi="Times New Roman" w:cs="Times New Roman"/>
                <w:b/>
                <w:bCs/>
                <w:sz w:val="18"/>
                <w:szCs w:val="18"/>
              </w:rPr>
            </w:pPr>
            <w:r w:rsidRPr="002F3299">
              <w:rPr>
                <w:rFonts w:ascii="Times New Roman" w:hAnsi="Times New Roman" w:cs="Times New Roman"/>
                <w:b/>
                <w:bCs/>
                <w:sz w:val="18"/>
                <w:szCs w:val="18"/>
              </w:rPr>
              <w:t>66</w:t>
            </w:r>
          </w:p>
        </w:tc>
        <w:tc>
          <w:tcPr>
            <w:tcW w:w="1132" w:type="pct"/>
            <w:noWrap/>
            <w:tcMar>
              <w:top w:w="15" w:type="dxa"/>
              <w:left w:w="15" w:type="dxa"/>
              <w:bottom w:w="0" w:type="dxa"/>
              <w:right w:w="15" w:type="dxa"/>
            </w:tcMar>
            <w:vAlign w:val="bottom"/>
          </w:tcPr>
          <w:p w:rsidR="00D25D30" w:rsidRPr="002F3299" w:rsidRDefault="00D25D30" w:rsidP="00893B5C">
            <w:pPr>
              <w:rPr>
                <w:rFonts w:ascii="Times New Roman" w:hAnsi="Times New Roman" w:cs="Times New Roman"/>
                <w:sz w:val="18"/>
                <w:szCs w:val="18"/>
              </w:rPr>
            </w:pPr>
            <w:r w:rsidRPr="002F3299">
              <w:rPr>
                <w:rFonts w:ascii="Times New Roman" w:hAnsi="Times New Roman" w:cs="Times New Roman"/>
                <w:sz w:val="18"/>
                <w:szCs w:val="18"/>
              </w:rPr>
              <w:t>2,4,5-</w:t>
            </w:r>
            <w:r w:rsidRPr="002F3299">
              <w:rPr>
                <w:rFonts w:ascii="Times New Roman" w:hAnsi="Times New Roman" w:cs="Times New Roman"/>
                <w:sz w:val="18"/>
                <w:szCs w:val="18"/>
              </w:rPr>
              <w:t>三氯酚</w:t>
            </w:r>
          </w:p>
        </w:tc>
        <w:tc>
          <w:tcPr>
            <w:tcW w:w="1121" w:type="pct"/>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6.49E+02</w:t>
            </w:r>
          </w:p>
        </w:tc>
        <w:tc>
          <w:tcPr>
            <w:tcW w:w="1121"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1.65E+03</w:t>
            </w:r>
          </w:p>
        </w:tc>
        <w:tc>
          <w:tcPr>
            <w:tcW w:w="1119"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6.91E+02</w:t>
            </w:r>
          </w:p>
        </w:tc>
      </w:tr>
      <w:tr w:rsidR="00D25D30" w:rsidRPr="002F3299" w:rsidTr="00872478">
        <w:trPr>
          <w:trHeight w:val="255"/>
          <w:tblHeader/>
        </w:trPr>
        <w:tc>
          <w:tcPr>
            <w:tcW w:w="507" w:type="pct"/>
          </w:tcPr>
          <w:p w:rsidR="00D25D30" w:rsidRPr="002F3299" w:rsidRDefault="00D25D30" w:rsidP="003021C7">
            <w:pPr>
              <w:rPr>
                <w:rFonts w:ascii="Times New Roman" w:hAnsi="Times New Roman" w:cs="Times New Roman"/>
                <w:b/>
                <w:bCs/>
                <w:sz w:val="18"/>
                <w:szCs w:val="18"/>
              </w:rPr>
            </w:pPr>
            <w:r w:rsidRPr="002F3299">
              <w:rPr>
                <w:rFonts w:ascii="Times New Roman" w:hAnsi="Times New Roman" w:cs="Times New Roman"/>
                <w:b/>
                <w:bCs/>
                <w:sz w:val="18"/>
                <w:szCs w:val="18"/>
              </w:rPr>
              <w:t>67</w:t>
            </w:r>
          </w:p>
        </w:tc>
        <w:tc>
          <w:tcPr>
            <w:tcW w:w="1132" w:type="pct"/>
            <w:noWrap/>
            <w:tcMar>
              <w:top w:w="15" w:type="dxa"/>
              <w:left w:w="15" w:type="dxa"/>
              <w:bottom w:w="0" w:type="dxa"/>
              <w:right w:w="15" w:type="dxa"/>
            </w:tcMar>
            <w:vAlign w:val="bottom"/>
          </w:tcPr>
          <w:p w:rsidR="00D25D30" w:rsidRPr="002F3299" w:rsidRDefault="00D25D30" w:rsidP="00893B5C">
            <w:pPr>
              <w:rPr>
                <w:rFonts w:ascii="Times New Roman" w:hAnsi="Times New Roman" w:cs="Times New Roman"/>
                <w:sz w:val="18"/>
                <w:szCs w:val="18"/>
              </w:rPr>
            </w:pPr>
            <w:r w:rsidRPr="002F3299">
              <w:rPr>
                <w:rFonts w:ascii="Times New Roman" w:hAnsi="Times New Roman" w:cs="Times New Roman"/>
                <w:sz w:val="18"/>
                <w:szCs w:val="18"/>
              </w:rPr>
              <w:t>2,4,6-</w:t>
            </w:r>
            <w:r w:rsidRPr="002F3299">
              <w:rPr>
                <w:rFonts w:ascii="Times New Roman" w:hAnsi="Times New Roman" w:cs="Times New Roman"/>
                <w:sz w:val="18"/>
                <w:szCs w:val="18"/>
              </w:rPr>
              <w:t>三氯酚</w:t>
            </w:r>
          </w:p>
        </w:tc>
        <w:tc>
          <w:tcPr>
            <w:tcW w:w="1121" w:type="pct"/>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3.31E+01</w:t>
            </w:r>
          </w:p>
        </w:tc>
        <w:tc>
          <w:tcPr>
            <w:tcW w:w="1121"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4.29E+01</w:t>
            </w:r>
          </w:p>
        </w:tc>
        <w:tc>
          <w:tcPr>
            <w:tcW w:w="1119"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4.92E+01</w:t>
            </w:r>
          </w:p>
        </w:tc>
      </w:tr>
      <w:tr w:rsidR="00D25D30" w:rsidRPr="002F3299" w:rsidTr="00872478">
        <w:trPr>
          <w:trHeight w:val="255"/>
          <w:tblHeader/>
        </w:trPr>
        <w:tc>
          <w:tcPr>
            <w:tcW w:w="507" w:type="pct"/>
          </w:tcPr>
          <w:p w:rsidR="00D25D30" w:rsidRPr="002F3299" w:rsidRDefault="00D25D30" w:rsidP="003021C7">
            <w:pPr>
              <w:rPr>
                <w:rFonts w:ascii="Times New Roman" w:hAnsi="Times New Roman" w:cs="Times New Roman"/>
                <w:b/>
                <w:bCs/>
                <w:sz w:val="18"/>
                <w:szCs w:val="18"/>
              </w:rPr>
            </w:pPr>
            <w:r w:rsidRPr="002F3299">
              <w:rPr>
                <w:rFonts w:ascii="Times New Roman" w:hAnsi="Times New Roman" w:cs="Times New Roman"/>
                <w:b/>
                <w:bCs/>
                <w:sz w:val="18"/>
                <w:szCs w:val="18"/>
              </w:rPr>
              <w:lastRenderedPageBreak/>
              <w:t>68</w:t>
            </w:r>
          </w:p>
        </w:tc>
        <w:tc>
          <w:tcPr>
            <w:tcW w:w="1132" w:type="pct"/>
            <w:noWrap/>
            <w:tcMar>
              <w:top w:w="15" w:type="dxa"/>
              <w:left w:w="15" w:type="dxa"/>
              <w:bottom w:w="0" w:type="dxa"/>
              <w:right w:w="15" w:type="dxa"/>
            </w:tcMar>
            <w:vAlign w:val="bottom"/>
          </w:tcPr>
          <w:p w:rsidR="00D25D30" w:rsidRPr="002F3299" w:rsidRDefault="00D25D30" w:rsidP="00893B5C">
            <w:pPr>
              <w:rPr>
                <w:rFonts w:ascii="Times New Roman" w:hAnsi="Times New Roman" w:cs="Times New Roman"/>
                <w:sz w:val="18"/>
                <w:szCs w:val="18"/>
              </w:rPr>
            </w:pPr>
            <w:r w:rsidRPr="002F3299">
              <w:rPr>
                <w:rFonts w:ascii="Times New Roman" w:hAnsi="Times New Roman" w:cs="Times New Roman"/>
                <w:sz w:val="18"/>
                <w:szCs w:val="18"/>
              </w:rPr>
              <w:t>对甲酚</w:t>
            </w:r>
          </w:p>
        </w:tc>
        <w:tc>
          <w:tcPr>
            <w:tcW w:w="1121" w:type="pct"/>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6.28E+01</w:t>
            </w:r>
          </w:p>
        </w:tc>
        <w:tc>
          <w:tcPr>
            <w:tcW w:w="1121"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8.43E+01</w:t>
            </w:r>
          </w:p>
        </w:tc>
        <w:tc>
          <w:tcPr>
            <w:tcW w:w="1119" w:type="pct"/>
            <w:noWrap/>
            <w:tcMar>
              <w:top w:w="15" w:type="dxa"/>
              <w:left w:w="15" w:type="dxa"/>
              <w:bottom w:w="0" w:type="dxa"/>
              <w:right w:w="15" w:type="dxa"/>
            </w:tcMar>
            <w:vAlign w:val="bottom"/>
          </w:tcPr>
          <w:p w:rsidR="00D25D30" w:rsidRPr="002F3299" w:rsidRDefault="00D25D30" w:rsidP="00893B5C">
            <w:pPr>
              <w:jc w:val="center"/>
              <w:rPr>
                <w:rFonts w:ascii="Times New Roman" w:hAnsi="Times New Roman" w:cs="Times New Roman"/>
                <w:sz w:val="18"/>
                <w:szCs w:val="18"/>
              </w:rPr>
            </w:pPr>
            <w:r w:rsidRPr="002F3299">
              <w:rPr>
                <w:rFonts w:ascii="Times New Roman" w:hAnsi="Times New Roman" w:cs="Times New Roman"/>
                <w:sz w:val="18"/>
                <w:szCs w:val="18"/>
              </w:rPr>
              <w:t>7.56E+01</w:t>
            </w:r>
          </w:p>
        </w:tc>
      </w:tr>
      <w:tr w:rsidR="00893B5C" w:rsidRPr="002F3299" w:rsidTr="00872478">
        <w:trPr>
          <w:trHeight w:val="255"/>
          <w:tblHeader/>
        </w:trPr>
        <w:tc>
          <w:tcPr>
            <w:tcW w:w="507" w:type="pct"/>
          </w:tcPr>
          <w:p w:rsidR="00893B5C" w:rsidRPr="002F3299" w:rsidRDefault="001330A1" w:rsidP="003021C7">
            <w:pPr>
              <w:rPr>
                <w:rFonts w:ascii="Times New Roman" w:hAnsi="Times New Roman" w:cs="Times New Roman"/>
                <w:b/>
                <w:bCs/>
                <w:sz w:val="18"/>
                <w:szCs w:val="18"/>
              </w:rPr>
            </w:pPr>
            <w:r w:rsidRPr="002F3299">
              <w:rPr>
                <w:rFonts w:ascii="Times New Roman" w:hAnsi="Times New Roman" w:cs="Times New Roman"/>
                <w:b/>
                <w:bCs/>
                <w:sz w:val="18"/>
                <w:szCs w:val="18"/>
              </w:rPr>
              <w:t>69</w:t>
            </w:r>
          </w:p>
        </w:tc>
        <w:tc>
          <w:tcPr>
            <w:tcW w:w="1132" w:type="pct"/>
            <w:noWrap/>
            <w:tcMar>
              <w:top w:w="15" w:type="dxa"/>
              <w:left w:w="15" w:type="dxa"/>
              <w:bottom w:w="0" w:type="dxa"/>
              <w:right w:w="15" w:type="dxa"/>
            </w:tcMar>
            <w:vAlign w:val="bottom"/>
          </w:tcPr>
          <w:p w:rsidR="00893B5C" w:rsidRPr="002F3299" w:rsidRDefault="00893B5C" w:rsidP="00893B5C">
            <w:pPr>
              <w:rPr>
                <w:rFonts w:ascii="Times New Roman" w:hAnsi="Times New Roman" w:cs="Times New Roman"/>
                <w:sz w:val="18"/>
                <w:szCs w:val="18"/>
                <w:lang w:val="it-IT"/>
              </w:rPr>
            </w:pPr>
            <w:r w:rsidRPr="002F3299">
              <w:rPr>
                <w:rFonts w:ascii="Times New Roman" w:hAnsi="Times New Roman" w:cs="Times New Roman"/>
                <w:sz w:val="18"/>
                <w:szCs w:val="18"/>
              </w:rPr>
              <w:t>苯并</w:t>
            </w:r>
            <w:r w:rsidRPr="002F3299">
              <w:rPr>
                <w:rFonts w:ascii="Times New Roman" w:hAnsi="Times New Roman" w:cs="Times New Roman"/>
                <w:sz w:val="18"/>
                <w:szCs w:val="18"/>
                <w:lang w:val="it-IT"/>
              </w:rPr>
              <w:t>[a]</w:t>
            </w:r>
            <w:proofErr w:type="gramStart"/>
            <w:r w:rsidRPr="002F3299">
              <w:rPr>
                <w:rFonts w:ascii="Times New Roman" w:hAnsi="Times New Roman" w:cs="Times New Roman"/>
                <w:sz w:val="18"/>
                <w:szCs w:val="18"/>
                <w:lang w:val="it-IT"/>
              </w:rPr>
              <w:t>芘</w:t>
            </w:r>
            <w:proofErr w:type="gramEnd"/>
          </w:p>
        </w:tc>
        <w:tc>
          <w:tcPr>
            <w:tcW w:w="1121" w:type="pct"/>
            <w:vAlign w:val="bottom"/>
          </w:tcPr>
          <w:p w:rsidR="00893B5C" w:rsidRPr="002F3299" w:rsidRDefault="002F66E8" w:rsidP="00893B5C">
            <w:pPr>
              <w:jc w:val="center"/>
              <w:rPr>
                <w:rFonts w:ascii="Times New Roman" w:hAnsi="Times New Roman" w:cs="Times New Roman"/>
                <w:sz w:val="18"/>
                <w:szCs w:val="18"/>
              </w:rPr>
            </w:pPr>
            <w:r w:rsidRPr="002F3299">
              <w:rPr>
                <w:rFonts w:ascii="Times New Roman" w:hAnsi="Times New Roman" w:cs="Times New Roman"/>
                <w:sz w:val="18"/>
                <w:szCs w:val="18"/>
              </w:rPr>
              <w:t>4.8E-01</w:t>
            </w:r>
          </w:p>
        </w:tc>
        <w:tc>
          <w:tcPr>
            <w:tcW w:w="1121" w:type="pct"/>
            <w:noWrap/>
            <w:tcMar>
              <w:top w:w="15" w:type="dxa"/>
              <w:left w:w="15" w:type="dxa"/>
              <w:bottom w:w="0" w:type="dxa"/>
              <w:right w:w="15" w:type="dxa"/>
            </w:tcMar>
            <w:vAlign w:val="bottom"/>
          </w:tcPr>
          <w:p w:rsidR="00893B5C" w:rsidRPr="002F3299" w:rsidRDefault="002F66E8" w:rsidP="002F66E8">
            <w:pPr>
              <w:jc w:val="center"/>
              <w:rPr>
                <w:rFonts w:ascii="Times New Roman" w:hAnsi="Times New Roman" w:cs="Times New Roman"/>
                <w:sz w:val="18"/>
                <w:szCs w:val="18"/>
              </w:rPr>
            </w:pPr>
            <w:r w:rsidRPr="002F3299">
              <w:rPr>
                <w:rFonts w:ascii="Times New Roman" w:hAnsi="Times New Roman" w:cs="Times New Roman"/>
                <w:sz w:val="18"/>
                <w:szCs w:val="18"/>
              </w:rPr>
              <w:t>1.1E+00</w:t>
            </w:r>
          </w:p>
        </w:tc>
        <w:tc>
          <w:tcPr>
            <w:tcW w:w="1119" w:type="pct"/>
            <w:noWrap/>
            <w:tcMar>
              <w:top w:w="15" w:type="dxa"/>
              <w:left w:w="15" w:type="dxa"/>
              <w:bottom w:w="0" w:type="dxa"/>
              <w:right w:w="15" w:type="dxa"/>
            </w:tcMar>
            <w:vAlign w:val="bottom"/>
          </w:tcPr>
          <w:p w:rsidR="00893B5C" w:rsidRPr="002F3299" w:rsidRDefault="002F66E8" w:rsidP="00893B5C">
            <w:pPr>
              <w:jc w:val="center"/>
              <w:rPr>
                <w:rFonts w:ascii="Times New Roman" w:hAnsi="Times New Roman" w:cs="Times New Roman"/>
                <w:sz w:val="18"/>
                <w:szCs w:val="18"/>
              </w:rPr>
            </w:pPr>
            <w:r w:rsidRPr="002F3299">
              <w:rPr>
                <w:rFonts w:ascii="Times New Roman" w:hAnsi="Times New Roman" w:cs="Times New Roman"/>
                <w:sz w:val="18"/>
                <w:szCs w:val="18"/>
              </w:rPr>
              <w:t>1.2E+00</w:t>
            </w:r>
          </w:p>
        </w:tc>
      </w:tr>
      <w:tr w:rsidR="00893B5C" w:rsidRPr="002F3299" w:rsidTr="00872478">
        <w:trPr>
          <w:trHeight w:val="255"/>
          <w:tblHeader/>
        </w:trPr>
        <w:tc>
          <w:tcPr>
            <w:tcW w:w="507" w:type="pct"/>
          </w:tcPr>
          <w:p w:rsidR="00893B5C" w:rsidRPr="002F3299" w:rsidRDefault="001330A1" w:rsidP="003021C7">
            <w:pPr>
              <w:rPr>
                <w:rFonts w:ascii="Times New Roman" w:hAnsi="Times New Roman" w:cs="Times New Roman"/>
                <w:b/>
                <w:bCs/>
                <w:sz w:val="18"/>
                <w:szCs w:val="18"/>
              </w:rPr>
            </w:pPr>
            <w:r w:rsidRPr="002F3299">
              <w:rPr>
                <w:rFonts w:ascii="Times New Roman" w:hAnsi="Times New Roman" w:cs="Times New Roman"/>
                <w:b/>
                <w:bCs/>
                <w:sz w:val="18"/>
                <w:szCs w:val="18"/>
              </w:rPr>
              <w:t>70</w:t>
            </w:r>
          </w:p>
        </w:tc>
        <w:tc>
          <w:tcPr>
            <w:tcW w:w="1132" w:type="pct"/>
            <w:noWrap/>
            <w:tcMar>
              <w:top w:w="15" w:type="dxa"/>
              <w:left w:w="15" w:type="dxa"/>
              <w:bottom w:w="0" w:type="dxa"/>
              <w:right w:w="15" w:type="dxa"/>
            </w:tcMar>
            <w:vAlign w:val="bottom"/>
          </w:tcPr>
          <w:p w:rsidR="00893B5C" w:rsidRPr="002F3299" w:rsidRDefault="00893B5C" w:rsidP="00893B5C">
            <w:pPr>
              <w:rPr>
                <w:rFonts w:ascii="Times New Roman" w:hAnsi="Times New Roman" w:cs="Times New Roman"/>
                <w:sz w:val="18"/>
                <w:szCs w:val="18"/>
              </w:rPr>
            </w:pPr>
            <w:proofErr w:type="gramStart"/>
            <w:r w:rsidRPr="002F3299">
              <w:rPr>
                <w:rFonts w:ascii="Times New Roman" w:hAnsi="Times New Roman" w:cs="Times New Roman"/>
                <w:sz w:val="18"/>
                <w:szCs w:val="18"/>
              </w:rPr>
              <w:t>萘</w:t>
            </w:r>
            <w:proofErr w:type="gramEnd"/>
          </w:p>
        </w:tc>
        <w:tc>
          <w:tcPr>
            <w:tcW w:w="1121" w:type="pct"/>
            <w:vAlign w:val="bottom"/>
          </w:tcPr>
          <w:p w:rsidR="00893B5C" w:rsidRPr="002F3299" w:rsidRDefault="002F66E8" w:rsidP="00893B5C">
            <w:pPr>
              <w:jc w:val="center"/>
              <w:rPr>
                <w:rFonts w:ascii="Times New Roman" w:hAnsi="Times New Roman" w:cs="Times New Roman"/>
                <w:sz w:val="18"/>
                <w:szCs w:val="18"/>
              </w:rPr>
            </w:pPr>
            <w:r w:rsidRPr="002F3299">
              <w:rPr>
                <w:rFonts w:ascii="Times New Roman" w:hAnsi="Times New Roman" w:cs="Times New Roman"/>
                <w:sz w:val="18"/>
                <w:szCs w:val="18"/>
              </w:rPr>
              <w:t>1.3E+03</w:t>
            </w:r>
          </w:p>
        </w:tc>
        <w:tc>
          <w:tcPr>
            <w:tcW w:w="1121" w:type="pct"/>
            <w:noWrap/>
            <w:tcMar>
              <w:top w:w="15" w:type="dxa"/>
              <w:left w:w="15" w:type="dxa"/>
              <w:bottom w:w="0" w:type="dxa"/>
              <w:right w:w="15" w:type="dxa"/>
            </w:tcMar>
            <w:vAlign w:val="bottom"/>
          </w:tcPr>
          <w:p w:rsidR="00893B5C" w:rsidRPr="002F3299" w:rsidRDefault="002F66E8" w:rsidP="00893B5C">
            <w:pPr>
              <w:jc w:val="center"/>
              <w:rPr>
                <w:rFonts w:ascii="Times New Roman" w:hAnsi="Times New Roman" w:cs="Times New Roman"/>
                <w:sz w:val="18"/>
                <w:szCs w:val="18"/>
              </w:rPr>
            </w:pPr>
            <w:r w:rsidRPr="002F3299">
              <w:rPr>
                <w:rFonts w:ascii="Times New Roman" w:hAnsi="Times New Roman" w:cs="Times New Roman"/>
                <w:sz w:val="18"/>
                <w:szCs w:val="18"/>
              </w:rPr>
              <w:t>3.0E+03</w:t>
            </w:r>
          </w:p>
        </w:tc>
        <w:tc>
          <w:tcPr>
            <w:tcW w:w="1119" w:type="pct"/>
            <w:noWrap/>
            <w:tcMar>
              <w:top w:w="15" w:type="dxa"/>
              <w:left w:w="15" w:type="dxa"/>
              <w:bottom w:w="0" w:type="dxa"/>
              <w:right w:w="15" w:type="dxa"/>
            </w:tcMar>
            <w:vAlign w:val="bottom"/>
          </w:tcPr>
          <w:p w:rsidR="00893B5C" w:rsidRPr="002F3299" w:rsidRDefault="002F66E8" w:rsidP="00893B5C">
            <w:pPr>
              <w:jc w:val="center"/>
              <w:rPr>
                <w:rFonts w:ascii="Times New Roman" w:hAnsi="Times New Roman" w:cs="Times New Roman"/>
                <w:sz w:val="18"/>
                <w:szCs w:val="18"/>
              </w:rPr>
            </w:pPr>
            <w:r w:rsidRPr="002F3299">
              <w:rPr>
                <w:rFonts w:ascii="Times New Roman" w:hAnsi="Times New Roman" w:cs="Times New Roman"/>
                <w:sz w:val="18"/>
                <w:szCs w:val="18"/>
              </w:rPr>
              <w:t>8.6E+03</w:t>
            </w:r>
          </w:p>
        </w:tc>
      </w:tr>
      <w:tr w:rsidR="00893B5C" w:rsidRPr="002F3299" w:rsidTr="00872478">
        <w:trPr>
          <w:trHeight w:val="255"/>
          <w:tblHeader/>
        </w:trPr>
        <w:tc>
          <w:tcPr>
            <w:tcW w:w="507" w:type="pct"/>
          </w:tcPr>
          <w:p w:rsidR="00893B5C" w:rsidRPr="002F3299" w:rsidRDefault="001330A1" w:rsidP="003021C7">
            <w:pPr>
              <w:rPr>
                <w:rFonts w:ascii="Times New Roman" w:hAnsi="Times New Roman" w:cs="Times New Roman"/>
                <w:b/>
                <w:bCs/>
                <w:sz w:val="18"/>
                <w:szCs w:val="18"/>
              </w:rPr>
            </w:pPr>
            <w:r w:rsidRPr="002F3299">
              <w:rPr>
                <w:rFonts w:ascii="Times New Roman" w:hAnsi="Times New Roman" w:cs="Times New Roman"/>
                <w:b/>
                <w:bCs/>
                <w:sz w:val="18"/>
                <w:szCs w:val="18"/>
              </w:rPr>
              <w:t>71</w:t>
            </w:r>
          </w:p>
        </w:tc>
        <w:tc>
          <w:tcPr>
            <w:tcW w:w="1132" w:type="pct"/>
            <w:noWrap/>
            <w:tcMar>
              <w:top w:w="15" w:type="dxa"/>
              <w:left w:w="15" w:type="dxa"/>
              <w:bottom w:w="0" w:type="dxa"/>
              <w:right w:w="15" w:type="dxa"/>
            </w:tcMar>
            <w:vAlign w:val="bottom"/>
          </w:tcPr>
          <w:p w:rsidR="00893B5C" w:rsidRPr="002F3299" w:rsidRDefault="00893B5C" w:rsidP="00893B5C">
            <w:pPr>
              <w:rPr>
                <w:rFonts w:ascii="Times New Roman" w:hAnsi="Times New Roman" w:cs="Times New Roman"/>
                <w:sz w:val="18"/>
                <w:szCs w:val="18"/>
              </w:rPr>
            </w:pPr>
            <w:r w:rsidRPr="002F3299">
              <w:rPr>
                <w:rFonts w:ascii="Times New Roman" w:hAnsi="Times New Roman" w:cs="Times New Roman"/>
                <w:sz w:val="18"/>
                <w:szCs w:val="18"/>
              </w:rPr>
              <w:t>菲</w:t>
            </w:r>
          </w:p>
        </w:tc>
        <w:tc>
          <w:tcPr>
            <w:tcW w:w="1121" w:type="pct"/>
            <w:vAlign w:val="bottom"/>
          </w:tcPr>
          <w:p w:rsidR="00893B5C" w:rsidRPr="002F3299" w:rsidRDefault="002F66E8" w:rsidP="002F66E8">
            <w:pPr>
              <w:jc w:val="center"/>
              <w:rPr>
                <w:rFonts w:ascii="Times New Roman" w:hAnsi="Times New Roman" w:cs="Times New Roman"/>
                <w:sz w:val="18"/>
                <w:szCs w:val="18"/>
              </w:rPr>
            </w:pPr>
            <w:r w:rsidRPr="002F3299">
              <w:rPr>
                <w:rFonts w:ascii="Times New Roman" w:hAnsi="Times New Roman" w:cs="Times New Roman"/>
                <w:sz w:val="18"/>
                <w:szCs w:val="18"/>
              </w:rPr>
              <w:t>1.9E+03</w:t>
            </w:r>
          </w:p>
        </w:tc>
        <w:tc>
          <w:tcPr>
            <w:tcW w:w="1121" w:type="pct"/>
            <w:noWrap/>
            <w:tcMar>
              <w:top w:w="15" w:type="dxa"/>
              <w:left w:w="15" w:type="dxa"/>
              <w:bottom w:w="0" w:type="dxa"/>
              <w:right w:w="15" w:type="dxa"/>
            </w:tcMar>
            <w:vAlign w:val="bottom"/>
          </w:tcPr>
          <w:p w:rsidR="00893B5C" w:rsidRPr="002F3299" w:rsidRDefault="002F66E8" w:rsidP="002F66E8">
            <w:pPr>
              <w:jc w:val="center"/>
              <w:rPr>
                <w:rFonts w:ascii="Times New Roman" w:hAnsi="Times New Roman" w:cs="Times New Roman"/>
                <w:sz w:val="18"/>
                <w:szCs w:val="18"/>
              </w:rPr>
            </w:pPr>
            <w:r w:rsidRPr="002F3299">
              <w:rPr>
                <w:rFonts w:ascii="Times New Roman" w:hAnsi="Times New Roman" w:cs="Times New Roman"/>
                <w:sz w:val="18"/>
                <w:szCs w:val="18"/>
              </w:rPr>
              <w:t>4.5E+03</w:t>
            </w:r>
          </w:p>
        </w:tc>
        <w:tc>
          <w:tcPr>
            <w:tcW w:w="1119" w:type="pct"/>
            <w:noWrap/>
            <w:tcMar>
              <w:top w:w="15" w:type="dxa"/>
              <w:left w:w="15" w:type="dxa"/>
              <w:bottom w:w="0" w:type="dxa"/>
              <w:right w:w="15" w:type="dxa"/>
            </w:tcMar>
            <w:vAlign w:val="bottom"/>
          </w:tcPr>
          <w:p w:rsidR="00893B5C" w:rsidRPr="002F3299" w:rsidRDefault="002F66E8" w:rsidP="002F66E8">
            <w:pPr>
              <w:jc w:val="center"/>
              <w:rPr>
                <w:rFonts w:ascii="Times New Roman" w:hAnsi="Times New Roman" w:cs="Times New Roman"/>
                <w:sz w:val="18"/>
                <w:szCs w:val="18"/>
              </w:rPr>
            </w:pPr>
            <w:r w:rsidRPr="002F3299">
              <w:rPr>
                <w:rFonts w:ascii="Times New Roman" w:hAnsi="Times New Roman" w:cs="Times New Roman"/>
                <w:sz w:val="18"/>
                <w:szCs w:val="18"/>
              </w:rPr>
              <w:t>1.3E+04</w:t>
            </w:r>
          </w:p>
        </w:tc>
      </w:tr>
      <w:tr w:rsidR="002F66E8" w:rsidRPr="002F3299" w:rsidTr="00872478">
        <w:trPr>
          <w:trHeight w:val="255"/>
          <w:tblHeader/>
        </w:trPr>
        <w:tc>
          <w:tcPr>
            <w:tcW w:w="507" w:type="pct"/>
          </w:tcPr>
          <w:p w:rsidR="002F66E8" w:rsidRPr="002F3299" w:rsidRDefault="002F66E8" w:rsidP="003021C7">
            <w:pPr>
              <w:rPr>
                <w:rFonts w:ascii="Times New Roman" w:hAnsi="Times New Roman" w:cs="Times New Roman"/>
                <w:b/>
                <w:bCs/>
                <w:sz w:val="18"/>
                <w:szCs w:val="18"/>
              </w:rPr>
            </w:pPr>
            <w:r w:rsidRPr="002F3299">
              <w:rPr>
                <w:rFonts w:ascii="Times New Roman" w:hAnsi="Times New Roman" w:cs="Times New Roman"/>
                <w:b/>
                <w:bCs/>
                <w:sz w:val="18"/>
                <w:szCs w:val="18"/>
              </w:rPr>
              <w:t>72</w:t>
            </w:r>
          </w:p>
        </w:tc>
        <w:tc>
          <w:tcPr>
            <w:tcW w:w="1132" w:type="pct"/>
            <w:noWrap/>
            <w:tcMar>
              <w:top w:w="15" w:type="dxa"/>
              <w:left w:w="15" w:type="dxa"/>
              <w:bottom w:w="0" w:type="dxa"/>
              <w:right w:w="15" w:type="dxa"/>
            </w:tcMar>
            <w:vAlign w:val="bottom"/>
          </w:tcPr>
          <w:p w:rsidR="002F66E8" w:rsidRPr="002F3299" w:rsidRDefault="002F66E8" w:rsidP="00893B5C">
            <w:pPr>
              <w:rPr>
                <w:rFonts w:ascii="Times New Roman" w:hAnsi="Times New Roman" w:cs="Times New Roman"/>
                <w:sz w:val="18"/>
                <w:szCs w:val="18"/>
              </w:rPr>
            </w:pPr>
            <w:proofErr w:type="gramStart"/>
            <w:r w:rsidRPr="002F3299">
              <w:rPr>
                <w:rFonts w:ascii="Times New Roman" w:hAnsi="Times New Roman" w:cs="Times New Roman"/>
                <w:sz w:val="18"/>
                <w:szCs w:val="18"/>
              </w:rPr>
              <w:t>蒽</w:t>
            </w:r>
            <w:proofErr w:type="gramEnd"/>
          </w:p>
        </w:tc>
        <w:tc>
          <w:tcPr>
            <w:tcW w:w="1121" w:type="pct"/>
            <w:vAlign w:val="bottom"/>
          </w:tcPr>
          <w:p w:rsidR="002F66E8" w:rsidRPr="002F3299" w:rsidRDefault="002F66E8" w:rsidP="002F66E8">
            <w:pPr>
              <w:jc w:val="center"/>
              <w:rPr>
                <w:rFonts w:ascii="Times New Roman" w:hAnsi="Times New Roman" w:cs="Times New Roman"/>
                <w:sz w:val="18"/>
                <w:szCs w:val="18"/>
              </w:rPr>
            </w:pPr>
            <w:r w:rsidRPr="002F3299">
              <w:rPr>
                <w:rFonts w:ascii="Times New Roman" w:hAnsi="Times New Roman" w:cs="Times New Roman"/>
                <w:sz w:val="18"/>
                <w:szCs w:val="18"/>
              </w:rPr>
              <w:t>1.9E+04</w:t>
            </w:r>
          </w:p>
        </w:tc>
        <w:tc>
          <w:tcPr>
            <w:tcW w:w="1121" w:type="pct"/>
            <w:noWrap/>
            <w:tcMar>
              <w:top w:w="15" w:type="dxa"/>
              <w:left w:w="15" w:type="dxa"/>
              <w:bottom w:w="0" w:type="dxa"/>
              <w:right w:w="15" w:type="dxa"/>
            </w:tcMar>
            <w:vAlign w:val="bottom"/>
          </w:tcPr>
          <w:p w:rsidR="002F66E8" w:rsidRPr="002F3299" w:rsidRDefault="002F66E8" w:rsidP="002F66E8">
            <w:pPr>
              <w:jc w:val="center"/>
              <w:rPr>
                <w:rFonts w:ascii="Times New Roman" w:hAnsi="Times New Roman" w:cs="Times New Roman"/>
                <w:sz w:val="18"/>
                <w:szCs w:val="18"/>
              </w:rPr>
            </w:pPr>
            <w:r w:rsidRPr="002F3299">
              <w:rPr>
                <w:rFonts w:ascii="Times New Roman" w:hAnsi="Times New Roman" w:cs="Times New Roman"/>
                <w:sz w:val="18"/>
                <w:szCs w:val="18"/>
              </w:rPr>
              <w:t>4.5E+04</w:t>
            </w:r>
          </w:p>
        </w:tc>
        <w:tc>
          <w:tcPr>
            <w:tcW w:w="1119" w:type="pct"/>
            <w:noWrap/>
            <w:tcMar>
              <w:top w:w="15" w:type="dxa"/>
              <w:left w:w="15" w:type="dxa"/>
              <w:bottom w:w="0" w:type="dxa"/>
              <w:right w:w="15" w:type="dxa"/>
            </w:tcMar>
            <w:vAlign w:val="bottom"/>
          </w:tcPr>
          <w:p w:rsidR="002F66E8" w:rsidRPr="002F3299" w:rsidRDefault="002F66E8" w:rsidP="00C21B7B">
            <w:pPr>
              <w:jc w:val="center"/>
              <w:rPr>
                <w:rFonts w:ascii="Times New Roman" w:hAnsi="Times New Roman" w:cs="Times New Roman"/>
                <w:sz w:val="18"/>
                <w:szCs w:val="18"/>
              </w:rPr>
            </w:pPr>
            <w:r w:rsidRPr="002F3299">
              <w:rPr>
                <w:rFonts w:ascii="Times New Roman" w:hAnsi="Times New Roman" w:cs="Times New Roman"/>
                <w:sz w:val="18"/>
                <w:szCs w:val="18"/>
              </w:rPr>
              <w:t>1.3E+05</w:t>
            </w:r>
          </w:p>
        </w:tc>
      </w:tr>
      <w:tr w:rsidR="002F66E8" w:rsidRPr="002F3299" w:rsidTr="00872478">
        <w:trPr>
          <w:trHeight w:val="255"/>
          <w:tblHeader/>
        </w:trPr>
        <w:tc>
          <w:tcPr>
            <w:tcW w:w="507" w:type="pct"/>
          </w:tcPr>
          <w:p w:rsidR="002F66E8" w:rsidRPr="002F3299" w:rsidRDefault="002F66E8" w:rsidP="003021C7">
            <w:pPr>
              <w:rPr>
                <w:rFonts w:ascii="Times New Roman" w:hAnsi="Times New Roman" w:cs="Times New Roman"/>
                <w:b/>
                <w:bCs/>
                <w:sz w:val="18"/>
                <w:szCs w:val="18"/>
              </w:rPr>
            </w:pPr>
            <w:r w:rsidRPr="002F3299">
              <w:rPr>
                <w:rFonts w:ascii="Times New Roman" w:hAnsi="Times New Roman" w:cs="Times New Roman"/>
                <w:b/>
                <w:bCs/>
                <w:sz w:val="18"/>
                <w:szCs w:val="18"/>
              </w:rPr>
              <w:t>73</w:t>
            </w:r>
          </w:p>
        </w:tc>
        <w:tc>
          <w:tcPr>
            <w:tcW w:w="1132" w:type="pct"/>
            <w:noWrap/>
            <w:tcMar>
              <w:top w:w="15" w:type="dxa"/>
              <w:left w:w="15" w:type="dxa"/>
              <w:bottom w:w="0" w:type="dxa"/>
              <w:right w:w="15" w:type="dxa"/>
            </w:tcMar>
            <w:vAlign w:val="bottom"/>
          </w:tcPr>
          <w:p w:rsidR="002F66E8" w:rsidRPr="002F3299" w:rsidRDefault="002F66E8" w:rsidP="00893B5C">
            <w:pPr>
              <w:rPr>
                <w:rFonts w:ascii="Times New Roman" w:hAnsi="Times New Roman" w:cs="Times New Roman"/>
                <w:sz w:val="18"/>
                <w:szCs w:val="18"/>
              </w:rPr>
            </w:pPr>
            <w:proofErr w:type="gramStart"/>
            <w:r w:rsidRPr="002F3299">
              <w:rPr>
                <w:rFonts w:ascii="Times New Roman" w:hAnsi="Times New Roman" w:cs="Times New Roman"/>
                <w:sz w:val="18"/>
                <w:szCs w:val="18"/>
              </w:rPr>
              <w:t>荧蒽</w:t>
            </w:r>
            <w:proofErr w:type="gramEnd"/>
          </w:p>
        </w:tc>
        <w:tc>
          <w:tcPr>
            <w:tcW w:w="1121" w:type="pct"/>
            <w:vAlign w:val="bottom"/>
          </w:tcPr>
          <w:p w:rsidR="002F66E8" w:rsidRPr="002F3299" w:rsidRDefault="002F66E8" w:rsidP="00C21B7B">
            <w:pPr>
              <w:jc w:val="center"/>
              <w:rPr>
                <w:rFonts w:ascii="Times New Roman" w:hAnsi="Times New Roman" w:cs="Times New Roman"/>
                <w:sz w:val="18"/>
                <w:szCs w:val="18"/>
              </w:rPr>
            </w:pPr>
            <w:r w:rsidRPr="002F3299">
              <w:rPr>
                <w:rFonts w:ascii="Times New Roman" w:hAnsi="Times New Roman" w:cs="Times New Roman"/>
                <w:sz w:val="18"/>
                <w:szCs w:val="18"/>
              </w:rPr>
              <w:t>2.6E+03</w:t>
            </w:r>
          </w:p>
        </w:tc>
        <w:tc>
          <w:tcPr>
            <w:tcW w:w="1121" w:type="pct"/>
            <w:noWrap/>
            <w:tcMar>
              <w:top w:w="15" w:type="dxa"/>
              <w:left w:w="15" w:type="dxa"/>
              <w:bottom w:w="0" w:type="dxa"/>
              <w:right w:w="15" w:type="dxa"/>
            </w:tcMar>
            <w:vAlign w:val="bottom"/>
          </w:tcPr>
          <w:p w:rsidR="002F66E8" w:rsidRPr="002F3299" w:rsidRDefault="002F66E8" w:rsidP="00C21B7B">
            <w:pPr>
              <w:jc w:val="center"/>
              <w:rPr>
                <w:rFonts w:ascii="Times New Roman" w:hAnsi="Times New Roman" w:cs="Times New Roman"/>
                <w:sz w:val="18"/>
                <w:szCs w:val="18"/>
              </w:rPr>
            </w:pPr>
            <w:r w:rsidRPr="002F3299">
              <w:rPr>
                <w:rFonts w:ascii="Times New Roman" w:hAnsi="Times New Roman" w:cs="Times New Roman"/>
                <w:sz w:val="18"/>
                <w:szCs w:val="18"/>
              </w:rPr>
              <w:t>6.0E+03</w:t>
            </w:r>
          </w:p>
        </w:tc>
        <w:tc>
          <w:tcPr>
            <w:tcW w:w="1119" w:type="pct"/>
            <w:noWrap/>
            <w:tcMar>
              <w:top w:w="15" w:type="dxa"/>
              <w:left w:w="15" w:type="dxa"/>
              <w:bottom w:w="0" w:type="dxa"/>
              <w:right w:w="15" w:type="dxa"/>
            </w:tcMar>
            <w:vAlign w:val="bottom"/>
          </w:tcPr>
          <w:p w:rsidR="002F66E8" w:rsidRPr="002F3299" w:rsidRDefault="002F66E8" w:rsidP="002F66E8">
            <w:pPr>
              <w:jc w:val="center"/>
              <w:rPr>
                <w:rFonts w:ascii="Times New Roman" w:hAnsi="Times New Roman" w:cs="Times New Roman"/>
                <w:sz w:val="18"/>
                <w:szCs w:val="18"/>
              </w:rPr>
            </w:pPr>
            <w:r w:rsidRPr="002F3299">
              <w:rPr>
                <w:rFonts w:ascii="Times New Roman" w:hAnsi="Times New Roman" w:cs="Times New Roman"/>
                <w:sz w:val="18"/>
                <w:szCs w:val="18"/>
              </w:rPr>
              <w:t>1.7E+04</w:t>
            </w:r>
          </w:p>
        </w:tc>
      </w:tr>
      <w:tr w:rsidR="00062687" w:rsidRPr="002F3299" w:rsidTr="00872478">
        <w:trPr>
          <w:trHeight w:val="255"/>
          <w:tblHeader/>
        </w:trPr>
        <w:tc>
          <w:tcPr>
            <w:tcW w:w="507" w:type="pct"/>
          </w:tcPr>
          <w:p w:rsidR="00062687" w:rsidRPr="002F3299" w:rsidRDefault="00062687" w:rsidP="003021C7">
            <w:pPr>
              <w:rPr>
                <w:rFonts w:ascii="Times New Roman" w:hAnsi="Times New Roman" w:cs="Times New Roman"/>
                <w:b/>
                <w:bCs/>
                <w:sz w:val="18"/>
                <w:szCs w:val="18"/>
              </w:rPr>
            </w:pPr>
            <w:r w:rsidRPr="002F3299">
              <w:rPr>
                <w:rFonts w:ascii="Times New Roman" w:hAnsi="Times New Roman" w:cs="Times New Roman"/>
                <w:b/>
                <w:bCs/>
                <w:sz w:val="18"/>
                <w:szCs w:val="18"/>
              </w:rPr>
              <w:t>74</w:t>
            </w:r>
          </w:p>
        </w:tc>
        <w:tc>
          <w:tcPr>
            <w:tcW w:w="1132" w:type="pct"/>
            <w:noWrap/>
            <w:tcMar>
              <w:top w:w="15" w:type="dxa"/>
              <w:left w:w="15" w:type="dxa"/>
              <w:bottom w:w="0" w:type="dxa"/>
              <w:right w:w="15" w:type="dxa"/>
            </w:tcMar>
            <w:vAlign w:val="bottom"/>
          </w:tcPr>
          <w:p w:rsidR="00062687" w:rsidRPr="002F3299" w:rsidRDefault="00062687" w:rsidP="00893B5C">
            <w:pPr>
              <w:rPr>
                <w:rFonts w:ascii="Times New Roman" w:hAnsi="Times New Roman" w:cs="Times New Roman"/>
                <w:sz w:val="18"/>
                <w:szCs w:val="18"/>
              </w:rPr>
            </w:pPr>
            <w:proofErr w:type="gramStart"/>
            <w:r w:rsidRPr="002F3299">
              <w:rPr>
                <w:rFonts w:ascii="Times New Roman" w:hAnsi="Times New Roman" w:cs="Times New Roman"/>
                <w:sz w:val="18"/>
                <w:szCs w:val="18"/>
              </w:rPr>
              <w:t>芘</w:t>
            </w:r>
            <w:proofErr w:type="gramEnd"/>
          </w:p>
        </w:tc>
        <w:tc>
          <w:tcPr>
            <w:tcW w:w="1121" w:type="pct"/>
            <w:vAlign w:val="bottom"/>
          </w:tcPr>
          <w:p w:rsidR="00062687" w:rsidRPr="002F3299" w:rsidRDefault="00062687" w:rsidP="00C21B7B">
            <w:pPr>
              <w:jc w:val="center"/>
              <w:rPr>
                <w:rFonts w:ascii="Times New Roman" w:hAnsi="Times New Roman" w:cs="Times New Roman"/>
                <w:sz w:val="18"/>
                <w:szCs w:val="18"/>
              </w:rPr>
            </w:pPr>
            <w:r w:rsidRPr="002F3299">
              <w:rPr>
                <w:rFonts w:ascii="Times New Roman" w:hAnsi="Times New Roman" w:cs="Times New Roman"/>
                <w:sz w:val="18"/>
                <w:szCs w:val="18"/>
              </w:rPr>
              <w:t>1.9E+03</w:t>
            </w:r>
          </w:p>
        </w:tc>
        <w:tc>
          <w:tcPr>
            <w:tcW w:w="1121" w:type="pct"/>
            <w:noWrap/>
            <w:tcMar>
              <w:top w:w="15" w:type="dxa"/>
              <w:left w:w="15" w:type="dxa"/>
              <w:bottom w:w="0" w:type="dxa"/>
              <w:right w:w="15" w:type="dxa"/>
            </w:tcMar>
            <w:vAlign w:val="bottom"/>
          </w:tcPr>
          <w:p w:rsidR="00062687" w:rsidRPr="002F3299" w:rsidRDefault="00062687" w:rsidP="00C21B7B">
            <w:pPr>
              <w:jc w:val="center"/>
              <w:rPr>
                <w:rFonts w:ascii="Times New Roman" w:hAnsi="Times New Roman" w:cs="Times New Roman"/>
                <w:sz w:val="18"/>
                <w:szCs w:val="18"/>
              </w:rPr>
            </w:pPr>
            <w:r w:rsidRPr="002F3299">
              <w:rPr>
                <w:rFonts w:ascii="Times New Roman" w:hAnsi="Times New Roman" w:cs="Times New Roman"/>
                <w:sz w:val="18"/>
                <w:szCs w:val="18"/>
              </w:rPr>
              <w:t>4.5E+03</w:t>
            </w:r>
          </w:p>
        </w:tc>
        <w:tc>
          <w:tcPr>
            <w:tcW w:w="1119" w:type="pct"/>
            <w:noWrap/>
            <w:tcMar>
              <w:top w:w="15" w:type="dxa"/>
              <w:left w:w="15" w:type="dxa"/>
              <w:bottom w:w="0" w:type="dxa"/>
              <w:right w:w="15" w:type="dxa"/>
            </w:tcMar>
            <w:vAlign w:val="bottom"/>
          </w:tcPr>
          <w:p w:rsidR="00062687" w:rsidRPr="002F3299" w:rsidRDefault="00062687" w:rsidP="00C21B7B">
            <w:pPr>
              <w:jc w:val="center"/>
              <w:rPr>
                <w:rFonts w:ascii="Times New Roman" w:hAnsi="Times New Roman" w:cs="Times New Roman"/>
                <w:sz w:val="18"/>
                <w:szCs w:val="18"/>
              </w:rPr>
            </w:pPr>
            <w:r w:rsidRPr="002F3299">
              <w:rPr>
                <w:rFonts w:ascii="Times New Roman" w:hAnsi="Times New Roman" w:cs="Times New Roman"/>
                <w:sz w:val="18"/>
                <w:szCs w:val="18"/>
              </w:rPr>
              <w:t>1.3E+04</w:t>
            </w:r>
          </w:p>
        </w:tc>
      </w:tr>
      <w:tr w:rsidR="00062687" w:rsidRPr="002F3299" w:rsidTr="00872478">
        <w:trPr>
          <w:trHeight w:val="255"/>
          <w:tblHeader/>
        </w:trPr>
        <w:tc>
          <w:tcPr>
            <w:tcW w:w="507" w:type="pct"/>
          </w:tcPr>
          <w:p w:rsidR="00062687" w:rsidRPr="002F3299" w:rsidRDefault="00062687" w:rsidP="003021C7">
            <w:pPr>
              <w:rPr>
                <w:rFonts w:ascii="Times New Roman" w:hAnsi="Times New Roman" w:cs="Times New Roman"/>
                <w:b/>
                <w:bCs/>
                <w:sz w:val="18"/>
                <w:szCs w:val="18"/>
              </w:rPr>
            </w:pPr>
            <w:r w:rsidRPr="002F3299">
              <w:rPr>
                <w:rFonts w:ascii="Times New Roman" w:hAnsi="Times New Roman" w:cs="Times New Roman"/>
                <w:b/>
                <w:bCs/>
                <w:sz w:val="18"/>
                <w:szCs w:val="18"/>
              </w:rPr>
              <w:t>75</w:t>
            </w:r>
          </w:p>
        </w:tc>
        <w:tc>
          <w:tcPr>
            <w:tcW w:w="1132" w:type="pct"/>
            <w:noWrap/>
            <w:tcMar>
              <w:top w:w="15" w:type="dxa"/>
              <w:left w:w="15" w:type="dxa"/>
              <w:bottom w:w="0" w:type="dxa"/>
              <w:right w:w="15" w:type="dxa"/>
            </w:tcMar>
            <w:vAlign w:val="bottom"/>
          </w:tcPr>
          <w:p w:rsidR="00062687" w:rsidRPr="002F3299" w:rsidRDefault="00062687" w:rsidP="00893B5C">
            <w:pPr>
              <w:rPr>
                <w:rFonts w:ascii="Times New Roman" w:hAnsi="Times New Roman" w:cs="Times New Roman"/>
                <w:sz w:val="18"/>
                <w:szCs w:val="18"/>
              </w:rPr>
            </w:pPr>
            <w:r w:rsidRPr="002F3299">
              <w:rPr>
                <w:rFonts w:ascii="Times New Roman" w:eastAsia="宋体" w:hAnsi="Times New Roman" w:cs="Times New Roman"/>
                <w:sz w:val="18"/>
                <w:szCs w:val="18"/>
              </w:rPr>
              <w:t>䓛</w:t>
            </w:r>
          </w:p>
        </w:tc>
        <w:tc>
          <w:tcPr>
            <w:tcW w:w="1121" w:type="pct"/>
            <w:vAlign w:val="bottom"/>
          </w:tcPr>
          <w:p w:rsidR="00062687" w:rsidRPr="002F3299" w:rsidRDefault="00062687" w:rsidP="00893B5C">
            <w:pPr>
              <w:jc w:val="center"/>
              <w:rPr>
                <w:rFonts w:ascii="Times New Roman" w:hAnsi="Times New Roman" w:cs="Times New Roman"/>
                <w:sz w:val="18"/>
                <w:szCs w:val="18"/>
              </w:rPr>
            </w:pPr>
            <w:r w:rsidRPr="002F3299">
              <w:rPr>
                <w:rFonts w:ascii="Times New Roman" w:hAnsi="Times New Roman" w:cs="Times New Roman"/>
                <w:sz w:val="18"/>
                <w:szCs w:val="18"/>
              </w:rPr>
              <w:t>6.5E+01</w:t>
            </w:r>
          </w:p>
        </w:tc>
        <w:tc>
          <w:tcPr>
            <w:tcW w:w="1121" w:type="pct"/>
            <w:noWrap/>
            <w:tcMar>
              <w:top w:w="15" w:type="dxa"/>
              <w:left w:w="15" w:type="dxa"/>
              <w:bottom w:w="0" w:type="dxa"/>
              <w:right w:w="15" w:type="dxa"/>
            </w:tcMar>
            <w:vAlign w:val="bottom"/>
          </w:tcPr>
          <w:p w:rsidR="00062687" w:rsidRPr="002F3299" w:rsidRDefault="00062687" w:rsidP="00893B5C">
            <w:pPr>
              <w:jc w:val="center"/>
              <w:rPr>
                <w:rFonts w:ascii="Times New Roman" w:hAnsi="Times New Roman" w:cs="Times New Roman"/>
                <w:sz w:val="18"/>
                <w:szCs w:val="18"/>
              </w:rPr>
            </w:pPr>
            <w:r w:rsidRPr="002F3299">
              <w:rPr>
                <w:rFonts w:ascii="Times New Roman" w:hAnsi="Times New Roman" w:cs="Times New Roman"/>
                <w:sz w:val="18"/>
                <w:szCs w:val="18"/>
              </w:rPr>
              <w:t>1.5E+02</w:t>
            </w:r>
          </w:p>
        </w:tc>
        <w:tc>
          <w:tcPr>
            <w:tcW w:w="1119" w:type="pct"/>
            <w:noWrap/>
            <w:tcMar>
              <w:top w:w="15" w:type="dxa"/>
              <w:left w:w="15" w:type="dxa"/>
              <w:bottom w:w="0" w:type="dxa"/>
              <w:right w:w="15" w:type="dxa"/>
            </w:tcMar>
            <w:vAlign w:val="bottom"/>
          </w:tcPr>
          <w:p w:rsidR="00062687" w:rsidRPr="002F3299" w:rsidRDefault="00062687" w:rsidP="00893B5C">
            <w:pPr>
              <w:jc w:val="center"/>
              <w:rPr>
                <w:rFonts w:ascii="Times New Roman" w:hAnsi="Times New Roman" w:cs="Times New Roman"/>
                <w:sz w:val="18"/>
                <w:szCs w:val="18"/>
              </w:rPr>
            </w:pPr>
            <w:r w:rsidRPr="002F3299">
              <w:rPr>
                <w:rFonts w:ascii="Times New Roman" w:hAnsi="Times New Roman" w:cs="Times New Roman"/>
                <w:sz w:val="18"/>
                <w:szCs w:val="18"/>
              </w:rPr>
              <w:t>1.7E+02</w:t>
            </w:r>
          </w:p>
        </w:tc>
      </w:tr>
      <w:tr w:rsidR="00062687" w:rsidRPr="002F3299" w:rsidTr="00872478">
        <w:trPr>
          <w:trHeight w:val="255"/>
          <w:tblHeader/>
        </w:trPr>
        <w:tc>
          <w:tcPr>
            <w:tcW w:w="507" w:type="pct"/>
          </w:tcPr>
          <w:p w:rsidR="00062687" w:rsidRPr="002F3299" w:rsidRDefault="00062687" w:rsidP="003021C7">
            <w:pPr>
              <w:rPr>
                <w:rFonts w:ascii="Times New Roman" w:hAnsi="Times New Roman" w:cs="Times New Roman"/>
                <w:b/>
                <w:bCs/>
                <w:sz w:val="18"/>
                <w:szCs w:val="18"/>
              </w:rPr>
            </w:pPr>
            <w:r w:rsidRPr="002F3299">
              <w:rPr>
                <w:rFonts w:ascii="Times New Roman" w:hAnsi="Times New Roman" w:cs="Times New Roman"/>
                <w:b/>
                <w:bCs/>
                <w:sz w:val="18"/>
                <w:szCs w:val="18"/>
              </w:rPr>
              <w:t>76</w:t>
            </w:r>
          </w:p>
        </w:tc>
        <w:tc>
          <w:tcPr>
            <w:tcW w:w="1132" w:type="pct"/>
            <w:noWrap/>
            <w:tcMar>
              <w:top w:w="15" w:type="dxa"/>
              <w:left w:w="15" w:type="dxa"/>
              <w:bottom w:w="0" w:type="dxa"/>
              <w:right w:w="15" w:type="dxa"/>
            </w:tcMar>
            <w:vAlign w:val="bottom"/>
          </w:tcPr>
          <w:p w:rsidR="00062687" w:rsidRPr="002F3299" w:rsidRDefault="00062687" w:rsidP="00893B5C">
            <w:pPr>
              <w:rPr>
                <w:rFonts w:ascii="Times New Roman" w:hAnsi="Times New Roman" w:cs="Times New Roman"/>
                <w:sz w:val="18"/>
                <w:szCs w:val="18"/>
              </w:rPr>
            </w:pPr>
            <w:proofErr w:type="gramStart"/>
            <w:r w:rsidRPr="002F3299">
              <w:rPr>
                <w:rFonts w:ascii="Times New Roman" w:hAnsi="Times New Roman" w:cs="Times New Roman"/>
                <w:sz w:val="18"/>
                <w:szCs w:val="18"/>
              </w:rPr>
              <w:t>芴</w:t>
            </w:r>
            <w:proofErr w:type="gramEnd"/>
          </w:p>
        </w:tc>
        <w:tc>
          <w:tcPr>
            <w:tcW w:w="1121" w:type="pct"/>
            <w:vAlign w:val="bottom"/>
          </w:tcPr>
          <w:p w:rsidR="00062687" w:rsidRPr="002F3299" w:rsidRDefault="00062687" w:rsidP="00C21B7B">
            <w:pPr>
              <w:jc w:val="center"/>
              <w:rPr>
                <w:rFonts w:ascii="Times New Roman" w:hAnsi="Times New Roman" w:cs="Times New Roman"/>
                <w:sz w:val="18"/>
                <w:szCs w:val="18"/>
              </w:rPr>
            </w:pPr>
            <w:r w:rsidRPr="002F3299">
              <w:rPr>
                <w:rFonts w:ascii="Times New Roman" w:hAnsi="Times New Roman" w:cs="Times New Roman"/>
                <w:sz w:val="18"/>
                <w:szCs w:val="18"/>
              </w:rPr>
              <w:t>2.6E+03</w:t>
            </w:r>
          </w:p>
        </w:tc>
        <w:tc>
          <w:tcPr>
            <w:tcW w:w="1121" w:type="pct"/>
            <w:noWrap/>
            <w:tcMar>
              <w:top w:w="15" w:type="dxa"/>
              <w:left w:w="15" w:type="dxa"/>
              <w:bottom w:w="0" w:type="dxa"/>
              <w:right w:w="15" w:type="dxa"/>
            </w:tcMar>
            <w:vAlign w:val="bottom"/>
          </w:tcPr>
          <w:p w:rsidR="00062687" w:rsidRPr="002F3299" w:rsidRDefault="00062687" w:rsidP="00C21B7B">
            <w:pPr>
              <w:jc w:val="center"/>
              <w:rPr>
                <w:rFonts w:ascii="Times New Roman" w:hAnsi="Times New Roman" w:cs="Times New Roman"/>
                <w:sz w:val="18"/>
                <w:szCs w:val="18"/>
              </w:rPr>
            </w:pPr>
            <w:r w:rsidRPr="002F3299">
              <w:rPr>
                <w:rFonts w:ascii="Times New Roman" w:hAnsi="Times New Roman" w:cs="Times New Roman"/>
                <w:sz w:val="18"/>
                <w:szCs w:val="18"/>
              </w:rPr>
              <w:t>6.0E+03</w:t>
            </w:r>
          </w:p>
        </w:tc>
        <w:tc>
          <w:tcPr>
            <w:tcW w:w="1119" w:type="pct"/>
            <w:noWrap/>
            <w:tcMar>
              <w:top w:w="15" w:type="dxa"/>
              <w:left w:w="15" w:type="dxa"/>
              <w:bottom w:w="0" w:type="dxa"/>
              <w:right w:w="15" w:type="dxa"/>
            </w:tcMar>
            <w:vAlign w:val="bottom"/>
          </w:tcPr>
          <w:p w:rsidR="00062687" w:rsidRPr="002F3299" w:rsidRDefault="00062687" w:rsidP="00C21B7B">
            <w:pPr>
              <w:jc w:val="center"/>
              <w:rPr>
                <w:rFonts w:ascii="Times New Roman" w:hAnsi="Times New Roman" w:cs="Times New Roman"/>
                <w:sz w:val="18"/>
                <w:szCs w:val="18"/>
              </w:rPr>
            </w:pPr>
            <w:r w:rsidRPr="002F3299">
              <w:rPr>
                <w:rFonts w:ascii="Times New Roman" w:hAnsi="Times New Roman" w:cs="Times New Roman"/>
                <w:sz w:val="18"/>
                <w:szCs w:val="18"/>
              </w:rPr>
              <w:t>1.7E+04</w:t>
            </w:r>
          </w:p>
        </w:tc>
      </w:tr>
      <w:tr w:rsidR="00062687" w:rsidRPr="002F3299" w:rsidTr="00872478">
        <w:trPr>
          <w:trHeight w:val="255"/>
          <w:tblHeader/>
        </w:trPr>
        <w:tc>
          <w:tcPr>
            <w:tcW w:w="507" w:type="pct"/>
          </w:tcPr>
          <w:p w:rsidR="00062687" w:rsidRPr="002F3299" w:rsidRDefault="00062687" w:rsidP="003021C7">
            <w:pPr>
              <w:rPr>
                <w:rFonts w:ascii="Times New Roman" w:hAnsi="Times New Roman" w:cs="Times New Roman"/>
                <w:b/>
                <w:bCs/>
                <w:sz w:val="18"/>
                <w:szCs w:val="18"/>
              </w:rPr>
            </w:pPr>
            <w:r w:rsidRPr="002F3299">
              <w:rPr>
                <w:rFonts w:ascii="Times New Roman" w:hAnsi="Times New Roman" w:cs="Times New Roman"/>
                <w:b/>
                <w:bCs/>
                <w:sz w:val="18"/>
                <w:szCs w:val="18"/>
              </w:rPr>
              <w:t>77</w:t>
            </w:r>
          </w:p>
        </w:tc>
        <w:tc>
          <w:tcPr>
            <w:tcW w:w="1132" w:type="pct"/>
            <w:noWrap/>
            <w:tcMar>
              <w:top w:w="15" w:type="dxa"/>
              <w:left w:w="15" w:type="dxa"/>
              <w:bottom w:w="0" w:type="dxa"/>
              <w:right w:w="15" w:type="dxa"/>
            </w:tcMar>
            <w:vAlign w:val="bottom"/>
          </w:tcPr>
          <w:p w:rsidR="00062687" w:rsidRPr="002F3299" w:rsidRDefault="00062687" w:rsidP="00893B5C">
            <w:pPr>
              <w:rPr>
                <w:rFonts w:ascii="Times New Roman" w:hAnsi="Times New Roman" w:cs="Times New Roman"/>
                <w:sz w:val="18"/>
                <w:szCs w:val="18"/>
              </w:rPr>
            </w:pPr>
            <w:r w:rsidRPr="002F3299">
              <w:rPr>
                <w:rFonts w:ascii="Times New Roman" w:hAnsi="Times New Roman" w:cs="Times New Roman"/>
                <w:sz w:val="18"/>
                <w:szCs w:val="18"/>
              </w:rPr>
              <w:t>苯并</w:t>
            </w:r>
            <w:r w:rsidRPr="002F3299">
              <w:rPr>
                <w:rFonts w:ascii="Times New Roman" w:hAnsi="Times New Roman" w:cs="Times New Roman"/>
                <w:sz w:val="18"/>
                <w:szCs w:val="18"/>
              </w:rPr>
              <w:t>[b]</w:t>
            </w:r>
            <w:proofErr w:type="gramStart"/>
            <w:r w:rsidRPr="002F3299">
              <w:rPr>
                <w:rFonts w:ascii="Times New Roman" w:hAnsi="Times New Roman" w:cs="Times New Roman"/>
                <w:sz w:val="18"/>
                <w:szCs w:val="18"/>
              </w:rPr>
              <w:t>荧蒽</w:t>
            </w:r>
            <w:proofErr w:type="gramEnd"/>
          </w:p>
        </w:tc>
        <w:tc>
          <w:tcPr>
            <w:tcW w:w="1121" w:type="pct"/>
            <w:vAlign w:val="bottom"/>
          </w:tcPr>
          <w:p w:rsidR="00062687" w:rsidRPr="002F3299" w:rsidRDefault="00062687" w:rsidP="00062687">
            <w:pPr>
              <w:jc w:val="center"/>
              <w:rPr>
                <w:rFonts w:ascii="Times New Roman" w:hAnsi="Times New Roman" w:cs="Times New Roman"/>
                <w:sz w:val="18"/>
                <w:szCs w:val="18"/>
              </w:rPr>
            </w:pPr>
            <w:r w:rsidRPr="002F3299">
              <w:rPr>
                <w:rFonts w:ascii="Times New Roman" w:hAnsi="Times New Roman" w:cs="Times New Roman"/>
                <w:sz w:val="18"/>
                <w:szCs w:val="18"/>
              </w:rPr>
              <w:t>6.5E-01</w:t>
            </w:r>
          </w:p>
        </w:tc>
        <w:tc>
          <w:tcPr>
            <w:tcW w:w="1121" w:type="pct"/>
            <w:noWrap/>
            <w:tcMar>
              <w:top w:w="15" w:type="dxa"/>
              <w:left w:w="15" w:type="dxa"/>
              <w:bottom w:w="0" w:type="dxa"/>
              <w:right w:w="15" w:type="dxa"/>
            </w:tcMar>
            <w:vAlign w:val="bottom"/>
          </w:tcPr>
          <w:p w:rsidR="00062687" w:rsidRPr="002F3299" w:rsidRDefault="00062687" w:rsidP="00062687">
            <w:pPr>
              <w:jc w:val="center"/>
              <w:rPr>
                <w:rFonts w:ascii="Times New Roman" w:hAnsi="Times New Roman" w:cs="Times New Roman"/>
                <w:sz w:val="18"/>
                <w:szCs w:val="18"/>
              </w:rPr>
            </w:pPr>
            <w:r w:rsidRPr="002F3299">
              <w:rPr>
                <w:rFonts w:ascii="Times New Roman" w:hAnsi="Times New Roman" w:cs="Times New Roman"/>
                <w:sz w:val="18"/>
                <w:szCs w:val="18"/>
              </w:rPr>
              <w:t>1.5E+00</w:t>
            </w:r>
          </w:p>
        </w:tc>
        <w:tc>
          <w:tcPr>
            <w:tcW w:w="1119" w:type="pct"/>
            <w:noWrap/>
            <w:tcMar>
              <w:top w:w="15" w:type="dxa"/>
              <w:left w:w="15" w:type="dxa"/>
              <w:bottom w:w="0" w:type="dxa"/>
              <w:right w:w="15" w:type="dxa"/>
            </w:tcMar>
            <w:vAlign w:val="bottom"/>
          </w:tcPr>
          <w:p w:rsidR="00062687" w:rsidRPr="002F3299" w:rsidRDefault="00062687" w:rsidP="00062687">
            <w:pPr>
              <w:jc w:val="center"/>
              <w:rPr>
                <w:rFonts w:ascii="Times New Roman" w:hAnsi="Times New Roman" w:cs="Times New Roman"/>
                <w:sz w:val="18"/>
                <w:szCs w:val="18"/>
              </w:rPr>
            </w:pPr>
            <w:r w:rsidRPr="002F3299">
              <w:rPr>
                <w:rFonts w:ascii="Times New Roman" w:hAnsi="Times New Roman" w:cs="Times New Roman"/>
                <w:sz w:val="18"/>
                <w:szCs w:val="18"/>
              </w:rPr>
              <w:t>1.7E+00</w:t>
            </w:r>
          </w:p>
        </w:tc>
      </w:tr>
      <w:tr w:rsidR="00062687" w:rsidRPr="002F3299" w:rsidTr="00872478">
        <w:trPr>
          <w:trHeight w:val="255"/>
          <w:tblHeader/>
        </w:trPr>
        <w:tc>
          <w:tcPr>
            <w:tcW w:w="507" w:type="pct"/>
          </w:tcPr>
          <w:p w:rsidR="00062687" w:rsidRPr="002F3299" w:rsidRDefault="00062687" w:rsidP="003021C7">
            <w:pPr>
              <w:rPr>
                <w:rFonts w:ascii="Times New Roman" w:hAnsi="Times New Roman" w:cs="Times New Roman"/>
                <w:b/>
                <w:bCs/>
                <w:sz w:val="18"/>
                <w:szCs w:val="18"/>
              </w:rPr>
            </w:pPr>
            <w:r w:rsidRPr="002F3299">
              <w:rPr>
                <w:rFonts w:ascii="Times New Roman" w:hAnsi="Times New Roman" w:cs="Times New Roman"/>
                <w:b/>
                <w:bCs/>
                <w:sz w:val="18"/>
                <w:szCs w:val="18"/>
              </w:rPr>
              <w:t>78</w:t>
            </w:r>
          </w:p>
        </w:tc>
        <w:tc>
          <w:tcPr>
            <w:tcW w:w="1132" w:type="pct"/>
            <w:noWrap/>
            <w:tcMar>
              <w:top w:w="15" w:type="dxa"/>
              <w:left w:w="15" w:type="dxa"/>
              <w:bottom w:w="0" w:type="dxa"/>
              <w:right w:w="15" w:type="dxa"/>
            </w:tcMar>
            <w:vAlign w:val="bottom"/>
          </w:tcPr>
          <w:p w:rsidR="00062687" w:rsidRPr="002F3299" w:rsidRDefault="00062687" w:rsidP="00893B5C">
            <w:pPr>
              <w:rPr>
                <w:rFonts w:ascii="Times New Roman" w:hAnsi="Times New Roman" w:cs="Times New Roman"/>
                <w:sz w:val="18"/>
                <w:szCs w:val="18"/>
              </w:rPr>
            </w:pPr>
            <w:r w:rsidRPr="002F3299">
              <w:rPr>
                <w:rFonts w:ascii="Times New Roman" w:hAnsi="Times New Roman" w:cs="Times New Roman"/>
                <w:sz w:val="18"/>
                <w:szCs w:val="18"/>
              </w:rPr>
              <w:t>苯并</w:t>
            </w:r>
            <w:r w:rsidRPr="002F3299">
              <w:rPr>
                <w:rFonts w:ascii="Times New Roman" w:hAnsi="Times New Roman" w:cs="Times New Roman"/>
                <w:sz w:val="18"/>
                <w:szCs w:val="18"/>
              </w:rPr>
              <w:t>[k]</w:t>
            </w:r>
            <w:proofErr w:type="gramStart"/>
            <w:r w:rsidRPr="002F3299">
              <w:rPr>
                <w:rFonts w:ascii="Times New Roman" w:hAnsi="Times New Roman" w:cs="Times New Roman"/>
                <w:sz w:val="18"/>
                <w:szCs w:val="18"/>
              </w:rPr>
              <w:t>荧蒽</w:t>
            </w:r>
            <w:proofErr w:type="gramEnd"/>
          </w:p>
        </w:tc>
        <w:tc>
          <w:tcPr>
            <w:tcW w:w="1121" w:type="pct"/>
            <w:vAlign w:val="bottom"/>
          </w:tcPr>
          <w:p w:rsidR="00062687" w:rsidRPr="002F3299" w:rsidRDefault="00062687" w:rsidP="00062687">
            <w:pPr>
              <w:jc w:val="center"/>
              <w:rPr>
                <w:rFonts w:ascii="Times New Roman" w:hAnsi="Times New Roman" w:cs="Times New Roman"/>
                <w:sz w:val="18"/>
                <w:szCs w:val="18"/>
              </w:rPr>
            </w:pPr>
            <w:r w:rsidRPr="002F3299">
              <w:rPr>
                <w:rFonts w:ascii="Times New Roman" w:hAnsi="Times New Roman" w:cs="Times New Roman"/>
                <w:sz w:val="18"/>
                <w:szCs w:val="18"/>
              </w:rPr>
              <w:t>6.5E+00</w:t>
            </w:r>
          </w:p>
        </w:tc>
        <w:tc>
          <w:tcPr>
            <w:tcW w:w="1121" w:type="pct"/>
            <w:noWrap/>
            <w:tcMar>
              <w:top w:w="15" w:type="dxa"/>
              <w:left w:w="15" w:type="dxa"/>
              <w:bottom w:w="0" w:type="dxa"/>
              <w:right w:w="15" w:type="dxa"/>
            </w:tcMar>
            <w:vAlign w:val="bottom"/>
          </w:tcPr>
          <w:p w:rsidR="00062687" w:rsidRPr="002F3299" w:rsidRDefault="00062687" w:rsidP="00062687">
            <w:pPr>
              <w:jc w:val="center"/>
              <w:rPr>
                <w:rFonts w:ascii="Times New Roman" w:hAnsi="Times New Roman" w:cs="Times New Roman"/>
                <w:sz w:val="18"/>
                <w:szCs w:val="18"/>
              </w:rPr>
            </w:pPr>
            <w:r w:rsidRPr="002F3299">
              <w:rPr>
                <w:rFonts w:ascii="Times New Roman" w:hAnsi="Times New Roman" w:cs="Times New Roman"/>
                <w:sz w:val="18"/>
                <w:szCs w:val="18"/>
              </w:rPr>
              <w:t>1.5E+01</w:t>
            </w:r>
          </w:p>
        </w:tc>
        <w:tc>
          <w:tcPr>
            <w:tcW w:w="1119" w:type="pct"/>
            <w:noWrap/>
            <w:tcMar>
              <w:top w:w="15" w:type="dxa"/>
              <w:left w:w="15" w:type="dxa"/>
              <w:bottom w:w="0" w:type="dxa"/>
              <w:right w:w="15" w:type="dxa"/>
            </w:tcMar>
            <w:vAlign w:val="bottom"/>
          </w:tcPr>
          <w:p w:rsidR="00062687" w:rsidRPr="002F3299" w:rsidRDefault="00062687" w:rsidP="00062687">
            <w:pPr>
              <w:jc w:val="center"/>
              <w:rPr>
                <w:rFonts w:ascii="Times New Roman" w:hAnsi="Times New Roman" w:cs="Times New Roman"/>
                <w:sz w:val="18"/>
                <w:szCs w:val="18"/>
              </w:rPr>
            </w:pPr>
            <w:r w:rsidRPr="002F3299">
              <w:rPr>
                <w:rFonts w:ascii="Times New Roman" w:hAnsi="Times New Roman" w:cs="Times New Roman"/>
                <w:sz w:val="18"/>
                <w:szCs w:val="18"/>
              </w:rPr>
              <w:t>1.7E+01</w:t>
            </w:r>
          </w:p>
        </w:tc>
      </w:tr>
      <w:tr w:rsidR="00062687" w:rsidRPr="002F3299" w:rsidTr="00872478">
        <w:trPr>
          <w:trHeight w:val="255"/>
          <w:tblHeader/>
        </w:trPr>
        <w:tc>
          <w:tcPr>
            <w:tcW w:w="507" w:type="pct"/>
          </w:tcPr>
          <w:p w:rsidR="00062687" w:rsidRPr="002F3299" w:rsidRDefault="00062687" w:rsidP="003021C7">
            <w:pPr>
              <w:rPr>
                <w:rFonts w:ascii="Times New Roman" w:hAnsi="Times New Roman" w:cs="Times New Roman"/>
                <w:b/>
                <w:bCs/>
                <w:sz w:val="18"/>
                <w:szCs w:val="18"/>
              </w:rPr>
            </w:pPr>
            <w:r w:rsidRPr="002F3299">
              <w:rPr>
                <w:rFonts w:ascii="Times New Roman" w:hAnsi="Times New Roman" w:cs="Times New Roman"/>
                <w:b/>
                <w:bCs/>
                <w:sz w:val="18"/>
                <w:szCs w:val="18"/>
              </w:rPr>
              <w:t>79</w:t>
            </w:r>
          </w:p>
        </w:tc>
        <w:tc>
          <w:tcPr>
            <w:tcW w:w="1132" w:type="pct"/>
            <w:noWrap/>
            <w:tcMar>
              <w:top w:w="15" w:type="dxa"/>
              <w:left w:w="15" w:type="dxa"/>
              <w:bottom w:w="0" w:type="dxa"/>
              <w:right w:w="15" w:type="dxa"/>
            </w:tcMar>
            <w:vAlign w:val="bottom"/>
          </w:tcPr>
          <w:p w:rsidR="00062687" w:rsidRPr="002F3299" w:rsidRDefault="00062687" w:rsidP="00893B5C">
            <w:pPr>
              <w:rPr>
                <w:rFonts w:ascii="Times New Roman" w:hAnsi="Times New Roman" w:cs="Times New Roman"/>
                <w:sz w:val="18"/>
                <w:szCs w:val="18"/>
                <w:lang w:val="pt-BR"/>
              </w:rPr>
            </w:pPr>
            <w:r w:rsidRPr="002F3299">
              <w:rPr>
                <w:rFonts w:ascii="Times New Roman" w:hAnsi="Times New Roman" w:cs="Times New Roman"/>
                <w:sz w:val="18"/>
                <w:szCs w:val="18"/>
                <w:lang w:val="pt-BR"/>
              </w:rPr>
              <w:t>苯并</w:t>
            </w:r>
            <w:r w:rsidRPr="002F3299">
              <w:rPr>
                <w:rFonts w:ascii="Times New Roman" w:hAnsi="Times New Roman" w:cs="Times New Roman"/>
                <w:sz w:val="18"/>
                <w:szCs w:val="18"/>
                <w:lang w:val="pt-BR"/>
              </w:rPr>
              <w:t>[g,h,i]</w:t>
            </w:r>
            <w:r w:rsidRPr="002F3299">
              <w:rPr>
                <w:rFonts w:ascii="Times New Roman" w:hAnsi="Times New Roman" w:cs="Times New Roman"/>
                <w:sz w:val="18"/>
                <w:szCs w:val="18"/>
                <w:lang w:val="pt-BR"/>
              </w:rPr>
              <w:t>苝</w:t>
            </w:r>
          </w:p>
        </w:tc>
        <w:tc>
          <w:tcPr>
            <w:tcW w:w="1121" w:type="pct"/>
            <w:vAlign w:val="bottom"/>
          </w:tcPr>
          <w:p w:rsidR="00062687" w:rsidRPr="002F3299" w:rsidRDefault="00062687" w:rsidP="00C21B7B">
            <w:pPr>
              <w:jc w:val="center"/>
              <w:rPr>
                <w:rFonts w:ascii="Times New Roman" w:hAnsi="Times New Roman" w:cs="Times New Roman"/>
                <w:sz w:val="18"/>
                <w:szCs w:val="18"/>
              </w:rPr>
            </w:pPr>
            <w:r w:rsidRPr="002F3299">
              <w:rPr>
                <w:rFonts w:ascii="Times New Roman" w:hAnsi="Times New Roman" w:cs="Times New Roman"/>
                <w:sz w:val="18"/>
                <w:szCs w:val="18"/>
              </w:rPr>
              <w:t>1.9E+03</w:t>
            </w:r>
          </w:p>
        </w:tc>
        <w:tc>
          <w:tcPr>
            <w:tcW w:w="1121" w:type="pct"/>
            <w:noWrap/>
            <w:tcMar>
              <w:top w:w="15" w:type="dxa"/>
              <w:left w:w="15" w:type="dxa"/>
              <w:bottom w:w="0" w:type="dxa"/>
              <w:right w:w="15" w:type="dxa"/>
            </w:tcMar>
            <w:vAlign w:val="bottom"/>
          </w:tcPr>
          <w:p w:rsidR="00062687" w:rsidRPr="002F3299" w:rsidRDefault="00062687" w:rsidP="00C21B7B">
            <w:pPr>
              <w:jc w:val="center"/>
              <w:rPr>
                <w:rFonts w:ascii="Times New Roman" w:hAnsi="Times New Roman" w:cs="Times New Roman"/>
                <w:sz w:val="18"/>
                <w:szCs w:val="18"/>
              </w:rPr>
            </w:pPr>
            <w:r w:rsidRPr="002F3299">
              <w:rPr>
                <w:rFonts w:ascii="Times New Roman" w:hAnsi="Times New Roman" w:cs="Times New Roman"/>
                <w:sz w:val="18"/>
                <w:szCs w:val="18"/>
              </w:rPr>
              <w:t>4.5E+03</w:t>
            </w:r>
          </w:p>
        </w:tc>
        <w:tc>
          <w:tcPr>
            <w:tcW w:w="1119" w:type="pct"/>
            <w:noWrap/>
            <w:tcMar>
              <w:top w:w="15" w:type="dxa"/>
              <w:left w:w="15" w:type="dxa"/>
              <w:bottom w:w="0" w:type="dxa"/>
              <w:right w:w="15" w:type="dxa"/>
            </w:tcMar>
            <w:vAlign w:val="bottom"/>
          </w:tcPr>
          <w:p w:rsidR="00062687" w:rsidRPr="002F3299" w:rsidRDefault="00062687" w:rsidP="00C21B7B">
            <w:pPr>
              <w:jc w:val="center"/>
              <w:rPr>
                <w:rFonts w:ascii="Times New Roman" w:hAnsi="Times New Roman" w:cs="Times New Roman"/>
                <w:sz w:val="18"/>
                <w:szCs w:val="18"/>
              </w:rPr>
            </w:pPr>
            <w:r w:rsidRPr="002F3299">
              <w:rPr>
                <w:rFonts w:ascii="Times New Roman" w:hAnsi="Times New Roman" w:cs="Times New Roman"/>
                <w:sz w:val="18"/>
                <w:szCs w:val="18"/>
              </w:rPr>
              <w:t>1.3E+04</w:t>
            </w:r>
          </w:p>
        </w:tc>
      </w:tr>
      <w:tr w:rsidR="00062687" w:rsidRPr="002F3299" w:rsidTr="00872478">
        <w:trPr>
          <w:trHeight w:val="255"/>
          <w:tblHeader/>
        </w:trPr>
        <w:tc>
          <w:tcPr>
            <w:tcW w:w="507" w:type="pct"/>
          </w:tcPr>
          <w:p w:rsidR="00062687" w:rsidRPr="002F3299" w:rsidRDefault="00062687" w:rsidP="003021C7">
            <w:pPr>
              <w:rPr>
                <w:rFonts w:ascii="Times New Roman" w:hAnsi="Times New Roman" w:cs="Times New Roman"/>
                <w:b/>
                <w:bCs/>
                <w:sz w:val="18"/>
                <w:szCs w:val="18"/>
              </w:rPr>
            </w:pPr>
            <w:r w:rsidRPr="002F3299">
              <w:rPr>
                <w:rFonts w:ascii="Times New Roman" w:hAnsi="Times New Roman" w:cs="Times New Roman"/>
                <w:b/>
                <w:bCs/>
                <w:sz w:val="18"/>
                <w:szCs w:val="18"/>
              </w:rPr>
              <w:t>80</w:t>
            </w:r>
          </w:p>
        </w:tc>
        <w:tc>
          <w:tcPr>
            <w:tcW w:w="1132" w:type="pct"/>
            <w:noWrap/>
            <w:tcMar>
              <w:top w:w="15" w:type="dxa"/>
              <w:left w:w="15" w:type="dxa"/>
              <w:bottom w:w="0" w:type="dxa"/>
              <w:right w:w="15" w:type="dxa"/>
            </w:tcMar>
            <w:vAlign w:val="bottom"/>
          </w:tcPr>
          <w:p w:rsidR="00062687" w:rsidRPr="002F3299" w:rsidRDefault="00062687" w:rsidP="00893B5C">
            <w:pPr>
              <w:rPr>
                <w:rFonts w:ascii="Times New Roman" w:hAnsi="Times New Roman" w:cs="Times New Roman"/>
                <w:sz w:val="18"/>
                <w:szCs w:val="18"/>
              </w:rPr>
            </w:pPr>
            <w:proofErr w:type="gramStart"/>
            <w:r w:rsidRPr="002F3299">
              <w:rPr>
                <w:rFonts w:ascii="Times New Roman" w:hAnsi="Times New Roman" w:cs="Times New Roman"/>
                <w:sz w:val="18"/>
                <w:szCs w:val="18"/>
              </w:rPr>
              <w:t>茚</w:t>
            </w:r>
            <w:proofErr w:type="gramEnd"/>
            <w:r w:rsidRPr="002F3299">
              <w:rPr>
                <w:rFonts w:ascii="Times New Roman" w:hAnsi="Times New Roman" w:cs="Times New Roman"/>
                <w:sz w:val="18"/>
                <w:szCs w:val="18"/>
              </w:rPr>
              <w:t>并</w:t>
            </w:r>
            <w:r w:rsidRPr="002F3299">
              <w:rPr>
                <w:rFonts w:ascii="Times New Roman" w:hAnsi="Times New Roman" w:cs="Times New Roman"/>
                <w:sz w:val="18"/>
                <w:szCs w:val="18"/>
              </w:rPr>
              <w:t>[1,2,3-cd]</w:t>
            </w:r>
            <w:proofErr w:type="gramStart"/>
            <w:r w:rsidRPr="002F3299">
              <w:rPr>
                <w:rFonts w:ascii="Times New Roman" w:hAnsi="Times New Roman" w:cs="Times New Roman"/>
                <w:sz w:val="18"/>
                <w:szCs w:val="18"/>
              </w:rPr>
              <w:t>芘</w:t>
            </w:r>
            <w:proofErr w:type="gramEnd"/>
          </w:p>
        </w:tc>
        <w:tc>
          <w:tcPr>
            <w:tcW w:w="1121" w:type="pct"/>
            <w:vAlign w:val="bottom"/>
          </w:tcPr>
          <w:p w:rsidR="00062687" w:rsidRPr="002F3299" w:rsidRDefault="00062687" w:rsidP="00C21B7B">
            <w:pPr>
              <w:jc w:val="center"/>
              <w:rPr>
                <w:rFonts w:ascii="Times New Roman" w:hAnsi="Times New Roman" w:cs="Times New Roman"/>
                <w:sz w:val="18"/>
                <w:szCs w:val="18"/>
              </w:rPr>
            </w:pPr>
            <w:r w:rsidRPr="002F3299">
              <w:rPr>
                <w:rFonts w:ascii="Times New Roman" w:hAnsi="Times New Roman" w:cs="Times New Roman"/>
                <w:sz w:val="18"/>
                <w:szCs w:val="18"/>
              </w:rPr>
              <w:t>6.5E-01</w:t>
            </w:r>
          </w:p>
        </w:tc>
        <w:tc>
          <w:tcPr>
            <w:tcW w:w="1121" w:type="pct"/>
            <w:noWrap/>
            <w:tcMar>
              <w:top w:w="15" w:type="dxa"/>
              <w:left w:w="15" w:type="dxa"/>
              <w:bottom w:w="0" w:type="dxa"/>
              <w:right w:w="15" w:type="dxa"/>
            </w:tcMar>
            <w:vAlign w:val="bottom"/>
          </w:tcPr>
          <w:p w:rsidR="00062687" w:rsidRPr="002F3299" w:rsidRDefault="00062687" w:rsidP="00C21B7B">
            <w:pPr>
              <w:jc w:val="center"/>
              <w:rPr>
                <w:rFonts w:ascii="Times New Roman" w:hAnsi="Times New Roman" w:cs="Times New Roman"/>
                <w:sz w:val="18"/>
                <w:szCs w:val="18"/>
              </w:rPr>
            </w:pPr>
            <w:r w:rsidRPr="002F3299">
              <w:rPr>
                <w:rFonts w:ascii="Times New Roman" w:hAnsi="Times New Roman" w:cs="Times New Roman"/>
                <w:sz w:val="18"/>
                <w:szCs w:val="18"/>
              </w:rPr>
              <w:t>1.5E+00</w:t>
            </w:r>
          </w:p>
        </w:tc>
        <w:tc>
          <w:tcPr>
            <w:tcW w:w="1119" w:type="pct"/>
            <w:noWrap/>
            <w:tcMar>
              <w:top w:w="15" w:type="dxa"/>
              <w:left w:w="15" w:type="dxa"/>
              <w:bottom w:w="0" w:type="dxa"/>
              <w:right w:w="15" w:type="dxa"/>
            </w:tcMar>
            <w:vAlign w:val="bottom"/>
          </w:tcPr>
          <w:p w:rsidR="00062687" w:rsidRPr="002F3299" w:rsidRDefault="00062687" w:rsidP="00C21B7B">
            <w:pPr>
              <w:jc w:val="center"/>
              <w:rPr>
                <w:rFonts w:ascii="Times New Roman" w:hAnsi="Times New Roman" w:cs="Times New Roman"/>
                <w:sz w:val="18"/>
                <w:szCs w:val="18"/>
              </w:rPr>
            </w:pPr>
            <w:r w:rsidRPr="002F3299">
              <w:rPr>
                <w:rFonts w:ascii="Times New Roman" w:hAnsi="Times New Roman" w:cs="Times New Roman"/>
                <w:sz w:val="18"/>
                <w:szCs w:val="18"/>
              </w:rPr>
              <w:t>1.7E+00</w:t>
            </w:r>
          </w:p>
        </w:tc>
      </w:tr>
      <w:tr w:rsidR="00062687" w:rsidRPr="002F3299" w:rsidTr="00872478">
        <w:trPr>
          <w:trHeight w:val="255"/>
          <w:tblHeader/>
        </w:trPr>
        <w:tc>
          <w:tcPr>
            <w:tcW w:w="507" w:type="pct"/>
          </w:tcPr>
          <w:p w:rsidR="00062687" w:rsidRPr="002F3299" w:rsidRDefault="00062687" w:rsidP="003021C7">
            <w:pPr>
              <w:rPr>
                <w:rFonts w:ascii="Times New Roman" w:hAnsi="Times New Roman" w:cs="Times New Roman"/>
                <w:b/>
                <w:bCs/>
                <w:sz w:val="18"/>
                <w:szCs w:val="18"/>
              </w:rPr>
            </w:pPr>
            <w:r w:rsidRPr="002F3299">
              <w:rPr>
                <w:rFonts w:ascii="Times New Roman" w:hAnsi="Times New Roman" w:cs="Times New Roman"/>
                <w:b/>
                <w:bCs/>
                <w:sz w:val="18"/>
                <w:szCs w:val="18"/>
              </w:rPr>
              <w:t>81</w:t>
            </w:r>
          </w:p>
        </w:tc>
        <w:tc>
          <w:tcPr>
            <w:tcW w:w="1132" w:type="pct"/>
            <w:noWrap/>
            <w:tcMar>
              <w:top w:w="15" w:type="dxa"/>
              <w:left w:w="15" w:type="dxa"/>
              <w:bottom w:w="0" w:type="dxa"/>
              <w:right w:w="15" w:type="dxa"/>
            </w:tcMar>
            <w:vAlign w:val="bottom"/>
          </w:tcPr>
          <w:p w:rsidR="00062687" w:rsidRPr="002F3299" w:rsidRDefault="00062687" w:rsidP="00893B5C">
            <w:pPr>
              <w:rPr>
                <w:rFonts w:ascii="Times New Roman" w:hAnsi="Times New Roman" w:cs="Times New Roman"/>
                <w:sz w:val="18"/>
                <w:szCs w:val="18"/>
              </w:rPr>
            </w:pPr>
            <w:r w:rsidRPr="002F3299">
              <w:rPr>
                <w:rFonts w:ascii="Times New Roman" w:hAnsi="Times New Roman" w:cs="Times New Roman"/>
                <w:sz w:val="18"/>
                <w:szCs w:val="18"/>
              </w:rPr>
              <w:t>苯并</w:t>
            </w:r>
            <w:r w:rsidRPr="002F3299">
              <w:rPr>
                <w:rFonts w:ascii="Times New Roman" w:hAnsi="Times New Roman" w:cs="Times New Roman"/>
                <w:sz w:val="18"/>
                <w:szCs w:val="18"/>
              </w:rPr>
              <w:t>[a]</w:t>
            </w:r>
            <w:proofErr w:type="gramStart"/>
            <w:r w:rsidRPr="002F3299">
              <w:rPr>
                <w:rFonts w:ascii="Times New Roman" w:hAnsi="Times New Roman" w:cs="Times New Roman"/>
                <w:sz w:val="18"/>
                <w:szCs w:val="18"/>
              </w:rPr>
              <w:t>蒽</w:t>
            </w:r>
            <w:proofErr w:type="gramEnd"/>
          </w:p>
        </w:tc>
        <w:tc>
          <w:tcPr>
            <w:tcW w:w="1121" w:type="pct"/>
            <w:vAlign w:val="bottom"/>
          </w:tcPr>
          <w:p w:rsidR="00062687" w:rsidRPr="002F3299" w:rsidRDefault="00062687" w:rsidP="00C21B7B">
            <w:pPr>
              <w:jc w:val="center"/>
              <w:rPr>
                <w:rFonts w:ascii="Times New Roman" w:hAnsi="Times New Roman" w:cs="Times New Roman"/>
                <w:sz w:val="18"/>
                <w:szCs w:val="18"/>
              </w:rPr>
            </w:pPr>
            <w:r w:rsidRPr="002F3299">
              <w:rPr>
                <w:rFonts w:ascii="Times New Roman" w:hAnsi="Times New Roman" w:cs="Times New Roman"/>
                <w:sz w:val="18"/>
                <w:szCs w:val="18"/>
              </w:rPr>
              <w:t>6.5E-01</w:t>
            </w:r>
          </w:p>
        </w:tc>
        <w:tc>
          <w:tcPr>
            <w:tcW w:w="1121" w:type="pct"/>
            <w:noWrap/>
            <w:tcMar>
              <w:top w:w="15" w:type="dxa"/>
              <w:left w:w="15" w:type="dxa"/>
              <w:bottom w:w="0" w:type="dxa"/>
              <w:right w:w="15" w:type="dxa"/>
            </w:tcMar>
            <w:vAlign w:val="bottom"/>
          </w:tcPr>
          <w:p w:rsidR="00062687" w:rsidRPr="002F3299" w:rsidRDefault="00062687" w:rsidP="00C21B7B">
            <w:pPr>
              <w:jc w:val="center"/>
              <w:rPr>
                <w:rFonts w:ascii="Times New Roman" w:hAnsi="Times New Roman" w:cs="Times New Roman"/>
                <w:sz w:val="18"/>
                <w:szCs w:val="18"/>
              </w:rPr>
            </w:pPr>
            <w:r w:rsidRPr="002F3299">
              <w:rPr>
                <w:rFonts w:ascii="Times New Roman" w:hAnsi="Times New Roman" w:cs="Times New Roman"/>
                <w:sz w:val="18"/>
                <w:szCs w:val="18"/>
              </w:rPr>
              <w:t>1.5E+00</w:t>
            </w:r>
          </w:p>
        </w:tc>
        <w:tc>
          <w:tcPr>
            <w:tcW w:w="1119" w:type="pct"/>
            <w:noWrap/>
            <w:tcMar>
              <w:top w:w="15" w:type="dxa"/>
              <w:left w:w="15" w:type="dxa"/>
              <w:bottom w:w="0" w:type="dxa"/>
              <w:right w:w="15" w:type="dxa"/>
            </w:tcMar>
            <w:vAlign w:val="bottom"/>
          </w:tcPr>
          <w:p w:rsidR="00062687" w:rsidRPr="002F3299" w:rsidRDefault="00062687" w:rsidP="00C21B7B">
            <w:pPr>
              <w:jc w:val="center"/>
              <w:rPr>
                <w:rFonts w:ascii="Times New Roman" w:hAnsi="Times New Roman" w:cs="Times New Roman"/>
                <w:sz w:val="18"/>
                <w:szCs w:val="18"/>
              </w:rPr>
            </w:pPr>
            <w:r w:rsidRPr="002F3299">
              <w:rPr>
                <w:rFonts w:ascii="Times New Roman" w:hAnsi="Times New Roman" w:cs="Times New Roman"/>
                <w:sz w:val="18"/>
                <w:szCs w:val="18"/>
              </w:rPr>
              <w:t>1.7E+00</w:t>
            </w:r>
          </w:p>
        </w:tc>
      </w:tr>
      <w:tr w:rsidR="00062687" w:rsidRPr="002F3299" w:rsidTr="00872478">
        <w:trPr>
          <w:trHeight w:val="255"/>
          <w:tblHeader/>
        </w:trPr>
        <w:tc>
          <w:tcPr>
            <w:tcW w:w="507" w:type="pct"/>
          </w:tcPr>
          <w:p w:rsidR="00062687" w:rsidRPr="002F3299" w:rsidRDefault="00062687" w:rsidP="003021C7">
            <w:pPr>
              <w:rPr>
                <w:rFonts w:ascii="Times New Roman" w:hAnsi="Times New Roman" w:cs="Times New Roman"/>
                <w:b/>
                <w:bCs/>
                <w:sz w:val="18"/>
                <w:szCs w:val="18"/>
              </w:rPr>
            </w:pPr>
            <w:r w:rsidRPr="002F3299">
              <w:rPr>
                <w:rFonts w:ascii="Times New Roman" w:hAnsi="Times New Roman" w:cs="Times New Roman"/>
                <w:b/>
                <w:bCs/>
                <w:sz w:val="18"/>
                <w:szCs w:val="18"/>
              </w:rPr>
              <w:t>82</w:t>
            </w:r>
          </w:p>
        </w:tc>
        <w:tc>
          <w:tcPr>
            <w:tcW w:w="1132" w:type="pct"/>
            <w:noWrap/>
            <w:tcMar>
              <w:top w:w="15" w:type="dxa"/>
              <w:left w:w="15" w:type="dxa"/>
              <w:bottom w:w="0" w:type="dxa"/>
              <w:right w:w="15" w:type="dxa"/>
            </w:tcMar>
            <w:vAlign w:val="bottom"/>
          </w:tcPr>
          <w:p w:rsidR="00062687" w:rsidRPr="002F3299" w:rsidRDefault="00062687" w:rsidP="00893B5C">
            <w:pPr>
              <w:rPr>
                <w:rFonts w:ascii="Times New Roman" w:hAnsi="Times New Roman" w:cs="Times New Roman"/>
                <w:sz w:val="18"/>
                <w:szCs w:val="18"/>
                <w:lang w:val="pt-BR"/>
              </w:rPr>
            </w:pPr>
            <w:r w:rsidRPr="002F3299">
              <w:rPr>
                <w:rFonts w:ascii="Times New Roman" w:hAnsi="Times New Roman" w:cs="Times New Roman"/>
                <w:sz w:val="18"/>
                <w:szCs w:val="18"/>
              </w:rPr>
              <w:t>二苯并</w:t>
            </w:r>
            <w:r w:rsidRPr="002F3299">
              <w:rPr>
                <w:rFonts w:ascii="Times New Roman" w:hAnsi="Times New Roman" w:cs="Times New Roman"/>
                <w:sz w:val="18"/>
                <w:szCs w:val="18"/>
                <w:lang w:val="pt-BR"/>
              </w:rPr>
              <w:t>[a,h]</w:t>
            </w:r>
            <w:proofErr w:type="gramStart"/>
            <w:r w:rsidRPr="002F3299">
              <w:rPr>
                <w:rFonts w:ascii="Times New Roman" w:hAnsi="Times New Roman" w:cs="Times New Roman"/>
                <w:sz w:val="18"/>
                <w:szCs w:val="18"/>
                <w:lang w:val="pt-BR"/>
              </w:rPr>
              <w:t>蒽</w:t>
            </w:r>
            <w:proofErr w:type="gramEnd"/>
          </w:p>
        </w:tc>
        <w:tc>
          <w:tcPr>
            <w:tcW w:w="1121" w:type="pct"/>
            <w:vAlign w:val="bottom"/>
          </w:tcPr>
          <w:p w:rsidR="00062687" w:rsidRPr="002F3299" w:rsidRDefault="00062687" w:rsidP="00062687">
            <w:pPr>
              <w:jc w:val="center"/>
              <w:rPr>
                <w:rFonts w:ascii="Times New Roman" w:hAnsi="Times New Roman" w:cs="Times New Roman"/>
                <w:sz w:val="18"/>
                <w:szCs w:val="18"/>
              </w:rPr>
            </w:pPr>
            <w:r w:rsidRPr="002F3299">
              <w:rPr>
                <w:rFonts w:ascii="Times New Roman" w:hAnsi="Times New Roman" w:cs="Times New Roman"/>
                <w:sz w:val="18"/>
                <w:szCs w:val="18"/>
              </w:rPr>
              <w:t>6.5E-02</w:t>
            </w:r>
          </w:p>
        </w:tc>
        <w:tc>
          <w:tcPr>
            <w:tcW w:w="1121" w:type="pct"/>
            <w:noWrap/>
            <w:tcMar>
              <w:top w:w="15" w:type="dxa"/>
              <w:left w:w="15" w:type="dxa"/>
              <w:bottom w:w="0" w:type="dxa"/>
              <w:right w:w="15" w:type="dxa"/>
            </w:tcMar>
            <w:vAlign w:val="bottom"/>
          </w:tcPr>
          <w:p w:rsidR="00062687" w:rsidRPr="002F3299" w:rsidRDefault="00062687" w:rsidP="00062687">
            <w:pPr>
              <w:jc w:val="center"/>
              <w:rPr>
                <w:rFonts w:ascii="Times New Roman" w:hAnsi="Times New Roman" w:cs="Times New Roman"/>
                <w:sz w:val="18"/>
                <w:szCs w:val="18"/>
              </w:rPr>
            </w:pPr>
            <w:r w:rsidRPr="002F3299">
              <w:rPr>
                <w:rFonts w:ascii="Times New Roman" w:hAnsi="Times New Roman" w:cs="Times New Roman"/>
                <w:sz w:val="18"/>
                <w:szCs w:val="18"/>
              </w:rPr>
              <w:t>1.5E-01</w:t>
            </w:r>
          </w:p>
        </w:tc>
        <w:tc>
          <w:tcPr>
            <w:tcW w:w="1119" w:type="pct"/>
            <w:noWrap/>
            <w:tcMar>
              <w:top w:w="15" w:type="dxa"/>
              <w:left w:w="15" w:type="dxa"/>
              <w:bottom w:w="0" w:type="dxa"/>
              <w:right w:w="15" w:type="dxa"/>
            </w:tcMar>
            <w:vAlign w:val="bottom"/>
          </w:tcPr>
          <w:p w:rsidR="00062687" w:rsidRPr="002F3299" w:rsidRDefault="00062687" w:rsidP="00062687">
            <w:pPr>
              <w:jc w:val="center"/>
              <w:rPr>
                <w:rFonts w:ascii="Times New Roman" w:hAnsi="Times New Roman" w:cs="Times New Roman"/>
                <w:sz w:val="18"/>
                <w:szCs w:val="18"/>
              </w:rPr>
            </w:pPr>
            <w:r w:rsidRPr="002F3299">
              <w:rPr>
                <w:rFonts w:ascii="Times New Roman" w:hAnsi="Times New Roman" w:cs="Times New Roman"/>
                <w:sz w:val="18"/>
                <w:szCs w:val="18"/>
              </w:rPr>
              <w:t>1.7E-01</w:t>
            </w:r>
          </w:p>
        </w:tc>
      </w:tr>
      <w:tr w:rsidR="00062687" w:rsidRPr="002F3299" w:rsidTr="00872478">
        <w:trPr>
          <w:trHeight w:val="255"/>
          <w:tblHeader/>
        </w:trPr>
        <w:tc>
          <w:tcPr>
            <w:tcW w:w="507" w:type="pct"/>
          </w:tcPr>
          <w:p w:rsidR="00062687" w:rsidRPr="002F3299" w:rsidRDefault="00062687" w:rsidP="003021C7">
            <w:pPr>
              <w:rPr>
                <w:rFonts w:ascii="Times New Roman" w:hAnsi="Times New Roman" w:cs="Times New Roman"/>
                <w:b/>
                <w:bCs/>
                <w:sz w:val="18"/>
                <w:szCs w:val="18"/>
              </w:rPr>
            </w:pPr>
            <w:r w:rsidRPr="002F3299">
              <w:rPr>
                <w:rFonts w:ascii="Times New Roman" w:hAnsi="Times New Roman" w:cs="Times New Roman"/>
                <w:b/>
                <w:bCs/>
                <w:sz w:val="18"/>
                <w:szCs w:val="18"/>
              </w:rPr>
              <w:t>83</w:t>
            </w:r>
          </w:p>
        </w:tc>
        <w:tc>
          <w:tcPr>
            <w:tcW w:w="1132" w:type="pct"/>
            <w:noWrap/>
            <w:tcMar>
              <w:top w:w="15" w:type="dxa"/>
              <w:left w:w="15" w:type="dxa"/>
              <w:bottom w:w="0" w:type="dxa"/>
              <w:right w:w="15" w:type="dxa"/>
            </w:tcMar>
          </w:tcPr>
          <w:p w:rsidR="00062687" w:rsidRPr="002F3299" w:rsidRDefault="00062687" w:rsidP="00A70B5E">
            <w:pPr>
              <w:rPr>
                <w:rFonts w:ascii="Times New Roman" w:hAnsi="Times New Roman" w:cs="Times New Roman"/>
                <w:sz w:val="18"/>
                <w:szCs w:val="18"/>
              </w:rPr>
            </w:pPr>
            <w:r w:rsidRPr="002F3299">
              <w:rPr>
                <w:rFonts w:ascii="Times New Roman" w:hAnsi="Times New Roman" w:cs="Times New Roman"/>
                <w:sz w:val="18"/>
                <w:szCs w:val="18"/>
              </w:rPr>
              <w:t>1,2-</w:t>
            </w:r>
            <w:r w:rsidRPr="002F3299">
              <w:rPr>
                <w:rFonts w:ascii="Times New Roman" w:hAnsi="Times New Roman" w:cs="Times New Roman"/>
                <w:sz w:val="18"/>
                <w:szCs w:val="18"/>
              </w:rPr>
              <w:t>二氯苯</w:t>
            </w:r>
          </w:p>
        </w:tc>
        <w:tc>
          <w:tcPr>
            <w:tcW w:w="1121" w:type="pct"/>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2.5E+02</w:t>
            </w:r>
          </w:p>
        </w:tc>
        <w:tc>
          <w:tcPr>
            <w:tcW w:w="1121" w:type="pct"/>
            <w:noWrap/>
            <w:tcMar>
              <w:top w:w="15" w:type="dxa"/>
              <w:left w:w="15" w:type="dxa"/>
              <w:bottom w:w="0" w:type="dxa"/>
              <w:right w:w="15" w:type="dxa"/>
            </w:tcMar>
            <w:vAlign w:val="center"/>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4.9E+02</w:t>
            </w:r>
          </w:p>
        </w:tc>
        <w:tc>
          <w:tcPr>
            <w:tcW w:w="1119" w:type="pct"/>
            <w:noWrap/>
            <w:tcMar>
              <w:top w:w="15" w:type="dxa"/>
              <w:left w:w="15" w:type="dxa"/>
              <w:bottom w:w="0" w:type="dxa"/>
              <w:right w:w="15" w:type="dxa"/>
            </w:tcMar>
            <w:vAlign w:val="center"/>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6.9E+02</w:t>
            </w:r>
          </w:p>
        </w:tc>
      </w:tr>
      <w:tr w:rsidR="00062687" w:rsidRPr="002F3299" w:rsidTr="00872478">
        <w:trPr>
          <w:trHeight w:val="255"/>
          <w:tblHeader/>
        </w:trPr>
        <w:tc>
          <w:tcPr>
            <w:tcW w:w="507" w:type="pct"/>
          </w:tcPr>
          <w:p w:rsidR="00062687" w:rsidRPr="002F3299" w:rsidRDefault="00062687" w:rsidP="003021C7">
            <w:pPr>
              <w:rPr>
                <w:rFonts w:ascii="Times New Roman" w:hAnsi="Times New Roman" w:cs="Times New Roman"/>
                <w:b/>
                <w:bCs/>
                <w:sz w:val="18"/>
                <w:szCs w:val="18"/>
              </w:rPr>
            </w:pPr>
            <w:r w:rsidRPr="002F3299">
              <w:rPr>
                <w:rFonts w:ascii="Times New Roman" w:hAnsi="Times New Roman" w:cs="Times New Roman"/>
                <w:b/>
                <w:bCs/>
                <w:sz w:val="18"/>
                <w:szCs w:val="18"/>
              </w:rPr>
              <w:t>84</w:t>
            </w:r>
          </w:p>
        </w:tc>
        <w:tc>
          <w:tcPr>
            <w:tcW w:w="1132" w:type="pct"/>
            <w:noWrap/>
            <w:tcMar>
              <w:top w:w="15" w:type="dxa"/>
              <w:left w:w="15" w:type="dxa"/>
              <w:bottom w:w="0" w:type="dxa"/>
              <w:right w:w="15" w:type="dxa"/>
            </w:tcMar>
          </w:tcPr>
          <w:p w:rsidR="00062687" w:rsidRPr="002F3299" w:rsidRDefault="00062687" w:rsidP="00A70B5E">
            <w:pPr>
              <w:rPr>
                <w:rFonts w:ascii="Times New Roman" w:hAnsi="Times New Roman" w:cs="Times New Roman"/>
                <w:sz w:val="18"/>
                <w:szCs w:val="18"/>
              </w:rPr>
            </w:pPr>
            <w:r w:rsidRPr="002F3299">
              <w:rPr>
                <w:rFonts w:ascii="Times New Roman" w:hAnsi="Times New Roman" w:cs="Times New Roman"/>
                <w:sz w:val="18"/>
                <w:szCs w:val="18"/>
              </w:rPr>
              <w:t>1,4-</w:t>
            </w:r>
            <w:r w:rsidRPr="002F3299">
              <w:rPr>
                <w:rFonts w:ascii="Times New Roman" w:hAnsi="Times New Roman" w:cs="Times New Roman"/>
                <w:sz w:val="18"/>
                <w:szCs w:val="18"/>
              </w:rPr>
              <w:t>二氯苯</w:t>
            </w:r>
          </w:p>
        </w:tc>
        <w:tc>
          <w:tcPr>
            <w:tcW w:w="1121" w:type="pct"/>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2.0E+01</w:t>
            </w:r>
          </w:p>
        </w:tc>
        <w:tc>
          <w:tcPr>
            <w:tcW w:w="1121" w:type="pct"/>
            <w:noWrap/>
            <w:tcMar>
              <w:top w:w="15" w:type="dxa"/>
              <w:left w:w="15" w:type="dxa"/>
              <w:bottom w:w="0" w:type="dxa"/>
              <w:right w:w="15" w:type="dxa"/>
            </w:tcMar>
            <w:vAlign w:val="center"/>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4.7E+01</w:t>
            </w:r>
          </w:p>
        </w:tc>
        <w:tc>
          <w:tcPr>
            <w:tcW w:w="1119" w:type="pct"/>
            <w:noWrap/>
            <w:tcMar>
              <w:top w:w="15" w:type="dxa"/>
              <w:left w:w="15" w:type="dxa"/>
              <w:bottom w:w="0" w:type="dxa"/>
              <w:right w:w="15" w:type="dxa"/>
            </w:tcMar>
            <w:vAlign w:val="center"/>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1.0E+02</w:t>
            </w:r>
          </w:p>
        </w:tc>
      </w:tr>
      <w:tr w:rsidR="00062687" w:rsidRPr="002F3299" w:rsidTr="00872478">
        <w:trPr>
          <w:trHeight w:val="255"/>
        </w:trPr>
        <w:tc>
          <w:tcPr>
            <w:tcW w:w="507" w:type="pct"/>
          </w:tcPr>
          <w:p w:rsidR="00062687" w:rsidRPr="002F3299" w:rsidRDefault="00062687" w:rsidP="003021C7">
            <w:pPr>
              <w:rPr>
                <w:rFonts w:ascii="Times New Roman" w:hAnsi="Times New Roman" w:cs="Times New Roman"/>
                <w:sz w:val="18"/>
                <w:szCs w:val="18"/>
              </w:rPr>
            </w:pPr>
            <w:r w:rsidRPr="002F3299">
              <w:rPr>
                <w:rFonts w:ascii="Times New Roman" w:hAnsi="Times New Roman" w:cs="Times New Roman"/>
                <w:sz w:val="18"/>
                <w:szCs w:val="18"/>
              </w:rPr>
              <w:t>85</w:t>
            </w:r>
          </w:p>
        </w:tc>
        <w:tc>
          <w:tcPr>
            <w:tcW w:w="1132" w:type="pct"/>
            <w:noWrap/>
            <w:tcMar>
              <w:top w:w="15" w:type="dxa"/>
              <w:left w:w="15" w:type="dxa"/>
              <w:bottom w:w="0" w:type="dxa"/>
              <w:right w:w="15" w:type="dxa"/>
            </w:tcMar>
          </w:tcPr>
          <w:p w:rsidR="00062687" w:rsidRPr="002F3299" w:rsidRDefault="00062687" w:rsidP="00A70B5E">
            <w:pPr>
              <w:rPr>
                <w:rFonts w:ascii="Times New Roman" w:hAnsi="Times New Roman" w:cs="Times New Roman"/>
                <w:sz w:val="18"/>
                <w:szCs w:val="18"/>
              </w:rPr>
            </w:pPr>
            <w:r w:rsidRPr="002F3299">
              <w:rPr>
                <w:rFonts w:ascii="Times New Roman" w:hAnsi="Times New Roman" w:cs="Times New Roman"/>
                <w:sz w:val="18"/>
                <w:szCs w:val="18"/>
              </w:rPr>
              <w:t>3,3-</w:t>
            </w:r>
            <w:r w:rsidRPr="002F3299">
              <w:rPr>
                <w:rFonts w:ascii="Times New Roman" w:hAnsi="Times New Roman" w:cs="Times New Roman"/>
                <w:sz w:val="18"/>
                <w:szCs w:val="18"/>
              </w:rPr>
              <w:t>二氯联苯胺</w:t>
            </w:r>
          </w:p>
        </w:tc>
        <w:tc>
          <w:tcPr>
            <w:tcW w:w="1121" w:type="pct"/>
          </w:tcPr>
          <w:p w:rsidR="00062687" w:rsidRPr="002F3299" w:rsidRDefault="00062687" w:rsidP="001A2A67">
            <w:pPr>
              <w:jc w:val="center"/>
              <w:rPr>
                <w:rFonts w:ascii="Times New Roman" w:hAnsi="Times New Roman" w:cs="Times New Roman"/>
                <w:sz w:val="18"/>
                <w:szCs w:val="18"/>
              </w:rPr>
            </w:pPr>
            <w:r w:rsidRPr="002F3299">
              <w:rPr>
                <w:rFonts w:ascii="Times New Roman" w:hAnsi="Times New Roman" w:cs="Times New Roman"/>
                <w:sz w:val="18"/>
                <w:szCs w:val="18"/>
              </w:rPr>
              <w:t>1.</w:t>
            </w:r>
            <w:r w:rsidR="001A2A67" w:rsidRPr="002F3299">
              <w:rPr>
                <w:rFonts w:ascii="Times New Roman" w:hAnsi="Times New Roman" w:cs="Times New Roman"/>
                <w:sz w:val="18"/>
                <w:szCs w:val="18"/>
              </w:rPr>
              <w:t>2</w:t>
            </w:r>
            <w:r w:rsidRPr="002F3299">
              <w:rPr>
                <w:rFonts w:ascii="Times New Roman" w:hAnsi="Times New Roman" w:cs="Times New Roman"/>
                <w:sz w:val="18"/>
                <w:szCs w:val="18"/>
              </w:rPr>
              <w:t>E+00</w:t>
            </w:r>
          </w:p>
        </w:tc>
        <w:tc>
          <w:tcPr>
            <w:tcW w:w="1121" w:type="pct"/>
            <w:noWrap/>
            <w:tcMar>
              <w:top w:w="15" w:type="dxa"/>
              <w:left w:w="15" w:type="dxa"/>
              <w:bottom w:w="0" w:type="dxa"/>
              <w:right w:w="15" w:type="dxa"/>
            </w:tcMar>
            <w:vAlign w:val="center"/>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2.4E+00</w:t>
            </w:r>
          </w:p>
        </w:tc>
        <w:tc>
          <w:tcPr>
            <w:tcW w:w="1119" w:type="pct"/>
            <w:noWrap/>
            <w:tcMar>
              <w:top w:w="15" w:type="dxa"/>
              <w:left w:w="15" w:type="dxa"/>
              <w:bottom w:w="0" w:type="dxa"/>
              <w:right w:w="15" w:type="dxa"/>
            </w:tcMar>
            <w:vAlign w:val="center"/>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2.3E+00</w:t>
            </w:r>
          </w:p>
        </w:tc>
      </w:tr>
      <w:tr w:rsidR="00062687" w:rsidRPr="002F3299" w:rsidTr="00872478">
        <w:trPr>
          <w:trHeight w:val="255"/>
        </w:trPr>
        <w:tc>
          <w:tcPr>
            <w:tcW w:w="507" w:type="pct"/>
          </w:tcPr>
          <w:p w:rsidR="00062687" w:rsidRPr="002F3299" w:rsidRDefault="00062687" w:rsidP="003021C7">
            <w:pPr>
              <w:rPr>
                <w:rFonts w:ascii="Times New Roman" w:hAnsi="Times New Roman" w:cs="Times New Roman"/>
                <w:sz w:val="18"/>
                <w:szCs w:val="18"/>
              </w:rPr>
            </w:pPr>
            <w:r w:rsidRPr="002F3299">
              <w:rPr>
                <w:rFonts w:ascii="Times New Roman" w:hAnsi="Times New Roman" w:cs="Times New Roman"/>
                <w:sz w:val="18"/>
                <w:szCs w:val="18"/>
              </w:rPr>
              <w:t>86</w:t>
            </w:r>
          </w:p>
        </w:tc>
        <w:tc>
          <w:tcPr>
            <w:tcW w:w="1132" w:type="pct"/>
            <w:noWrap/>
            <w:tcMar>
              <w:top w:w="15" w:type="dxa"/>
              <w:left w:w="15" w:type="dxa"/>
              <w:bottom w:w="0" w:type="dxa"/>
              <w:right w:w="15" w:type="dxa"/>
            </w:tcMar>
          </w:tcPr>
          <w:p w:rsidR="00062687" w:rsidRPr="002F3299" w:rsidRDefault="00062687" w:rsidP="00A70B5E">
            <w:pPr>
              <w:rPr>
                <w:rFonts w:ascii="Times New Roman" w:hAnsi="Times New Roman" w:cs="Times New Roman"/>
                <w:sz w:val="18"/>
                <w:szCs w:val="18"/>
              </w:rPr>
            </w:pPr>
            <w:r w:rsidRPr="002F3299">
              <w:rPr>
                <w:rFonts w:ascii="Times New Roman" w:hAnsi="Times New Roman" w:cs="Times New Roman"/>
                <w:sz w:val="18"/>
                <w:szCs w:val="18"/>
              </w:rPr>
              <w:t>4-</w:t>
            </w:r>
            <w:r w:rsidRPr="002F3299">
              <w:rPr>
                <w:rFonts w:ascii="Times New Roman" w:hAnsi="Times New Roman" w:cs="Times New Roman"/>
                <w:sz w:val="18"/>
                <w:szCs w:val="18"/>
              </w:rPr>
              <w:t>氯苯胺</w:t>
            </w:r>
          </w:p>
        </w:tc>
        <w:tc>
          <w:tcPr>
            <w:tcW w:w="1121" w:type="pct"/>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2.4E+00</w:t>
            </w:r>
          </w:p>
        </w:tc>
        <w:tc>
          <w:tcPr>
            <w:tcW w:w="1121" w:type="pct"/>
            <w:noWrap/>
            <w:tcMar>
              <w:top w:w="15" w:type="dxa"/>
              <w:left w:w="15" w:type="dxa"/>
              <w:bottom w:w="0" w:type="dxa"/>
              <w:right w:w="15" w:type="dxa"/>
            </w:tcMar>
            <w:vAlign w:val="center"/>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5.5E+00</w:t>
            </w:r>
          </w:p>
        </w:tc>
        <w:tc>
          <w:tcPr>
            <w:tcW w:w="1119" w:type="pct"/>
            <w:noWrap/>
            <w:tcMar>
              <w:top w:w="15" w:type="dxa"/>
              <w:left w:w="15" w:type="dxa"/>
              <w:bottom w:w="0" w:type="dxa"/>
              <w:right w:w="15" w:type="dxa"/>
            </w:tcMar>
            <w:vAlign w:val="center"/>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5.3E+00</w:t>
            </w:r>
          </w:p>
        </w:tc>
      </w:tr>
      <w:tr w:rsidR="00062687" w:rsidRPr="002F3299" w:rsidTr="00872478">
        <w:trPr>
          <w:trHeight w:val="255"/>
        </w:trPr>
        <w:tc>
          <w:tcPr>
            <w:tcW w:w="507" w:type="pct"/>
          </w:tcPr>
          <w:p w:rsidR="00062687" w:rsidRPr="002F3299" w:rsidRDefault="00062687" w:rsidP="003021C7">
            <w:pPr>
              <w:rPr>
                <w:rFonts w:ascii="Times New Roman" w:hAnsi="Times New Roman" w:cs="Times New Roman"/>
                <w:sz w:val="18"/>
                <w:szCs w:val="18"/>
              </w:rPr>
            </w:pPr>
            <w:r w:rsidRPr="002F3299">
              <w:rPr>
                <w:rFonts w:ascii="Times New Roman" w:hAnsi="Times New Roman" w:cs="Times New Roman"/>
                <w:sz w:val="18"/>
                <w:szCs w:val="18"/>
              </w:rPr>
              <w:t>87</w:t>
            </w:r>
          </w:p>
        </w:tc>
        <w:tc>
          <w:tcPr>
            <w:tcW w:w="1132" w:type="pct"/>
            <w:noWrap/>
            <w:tcMar>
              <w:top w:w="15" w:type="dxa"/>
              <w:left w:w="15" w:type="dxa"/>
              <w:bottom w:w="0" w:type="dxa"/>
              <w:right w:w="15" w:type="dxa"/>
            </w:tcMar>
          </w:tcPr>
          <w:p w:rsidR="00062687" w:rsidRPr="002F3299" w:rsidRDefault="00062687" w:rsidP="00A70B5E">
            <w:pPr>
              <w:rPr>
                <w:rFonts w:ascii="Times New Roman" w:hAnsi="Times New Roman" w:cs="Times New Roman"/>
                <w:sz w:val="18"/>
                <w:szCs w:val="18"/>
              </w:rPr>
            </w:pPr>
            <w:r w:rsidRPr="002F3299">
              <w:rPr>
                <w:rFonts w:ascii="Times New Roman" w:hAnsi="Times New Roman" w:cs="Times New Roman"/>
                <w:sz w:val="18"/>
                <w:szCs w:val="18"/>
              </w:rPr>
              <w:t>邻苯二甲酸丁</w:t>
            </w:r>
            <w:proofErr w:type="gramStart"/>
            <w:r w:rsidRPr="002F3299">
              <w:rPr>
                <w:rFonts w:ascii="Times New Roman" w:hAnsi="Times New Roman" w:cs="Times New Roman"/>
                <w:sz w:val="18"/>
                <w:szCs w:val="18"/>
              </w:rPr>
              <w:t>苄</w:t>
            </w:r>
            <w:proofErr w:type="gramEnd"/>
            <w:r w:rsidRPr="002F3299">
              <w:rPr>
                <w:rFonts w:ascii="Times New Roman" w:hAnsi="Times New Roman" w:cs="Times New Roman"/>
                <w:sz w:val="18"/>
                <w:szCs w:val="18"/>
              </w:rPr>
              <w:t>酯</w:t>
            </w:r>
          </w:p>
        </w:tc>
        <w:tc>
          <w:tcPr>
            <w:tcW w:w="1121" w:type="pct"/>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2.5E+02</w:t>
            </w:r>
          </w:p>
        </w:tc>
        <w:tc>
          <w:tcPr>
            <w:tcW w:w="1121" w:type="pct"/>
            <w:noWrap/>
            <w:tcMar>
              <w:top w:w="15" w:type="dxa"/>
              <w:left w:w="15" w:type="dxa"/>
              <w:bottom w:w="0" w:type="dxa"/>
              <w:right w:w="15" w:type="dxa"/>
            </w:tcMar>
            <w:vAlign w:val="center"/>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5.8E+02</w:t>
            </w:r>
          </w:p>
        </w:tc>
        <w:tc>
          <w:tcPr>
            <w:tcW w:w="1119" w:type="pct"/>
            <w:noWrap/>
            <w:tcMar>
              <w:top w:w="15" w:type="dxa"/>
              <w:left w:w="15" w:type="dxa"/>
              <w:bottom w:w="0" w:type="dxa"/>
              <w:right w:w="15" w:type="dxa"/>
            </w:tcMar>
            <w:vAlign w:val="center"/>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6.2E+02</w:t>
            </w:r>
          </w:p>
        </w:tc>
      </w:tr>
      <w:tr w:rsidR="00062687" w:rsidRPr="002F3299" w:rsidTr="00872478">
        <w:trPr>
          <w:trHeight w:val="255"/>
        </w:trPr>
        <w:tc>
          <w:tcPr>
            <w:tcW w:w="507" w:type="pct"/>
          </w:tcPr>
          <w:p w:rsidR="00062687" w:rsidRPr="002F3299" w:rsidRDefault="00062687" w:rsidP="003021C7">
            <w:pPr>
              <w:rPr>
                <w:rFonts w:ascii="Times New Roman" w:hAnsi="Times New Roman" w:cs="Times New Roman"/>
                <w:sz w:val="18"/>
                <w:szCs w:val="18"/>
              </w:rPr>
            </w:pPr>
            <w:r w:rsidRPr="002F3299">
              <w:rPr>
                <w:rFonts w:ascii="Times New Roman" w:hAnsi="Times New Roman" w:cs="Times New Roman"/>
                <w:sz w:val="18"/>
                <w:szCs w:val="18"/>
              </w:rPr>
              <w:t>88</w:t>
            </w:r>
          </w:p>
        </w:tc>
        <w:tc>
          <w:tcPr>
            <w:tcW w:w="1132" w:type="pct"/>
            <w:noWrap/>
            <w:tcMar>
              <w:top w:w="15" w:type="dxa"/>
              <w:left w:w="15" w:type="dxa"/>
              <w:bottom w:w="0" w:type="dxa"/>
              <w:right w:w="15" w:type="dxa"/>
            </w:tcMar>
          </w:tcPr>
          <w:p w:rsidR="00062687" w:rsidRPr="002F3299" w:rsidRDefault="00062687" w:rsidP="00A70B5E">
            <w:pPr>
              <w:rPr>
                <w:rFonts w:ascii="Times New Roman" w:hAnsi="Times New Roman" w:cs="Times New Roman"/>
                <w:sz w:val="18"/>
                <w:szCs w:val="18"/>
              </w:rPr>
            </w:pPr>
            <w:r w:rsidRPr="002F3299">
              <w:rPr>
                <w:rFonts w:ascii="Times New Roman" w:hAnsi="Times New Roman" w:cs="Times New Roman"/>
                <w:sz w:val="18"/>
                <w:szCs w:val="18"/>
              </w:rPr>
              <w:t>邻苯二甲酸二（</w:t>
            </w:r>
            <w:r w:rsidRPr="002F3299">
              <w:rPr>
                <w:rFonts w:ascii="Times New Roman" w:hAnsi="Times New Roman" w:cs="Times New Roman"/>
                <w:sz w:val="18"/>
                <w:szCs w:val="18"/>
              </w:rPr>
              <w:t>2-</w:t>
            </w:r>
            <w:r w:rsidRPr="002F3299">
              <w:rPr>
                <w:rFonts w:ascii="Times New Roman" w:hAnsi="Times New Roman" w:cs="Times New Roman"/>
                <w:sz w:val="18"/>
                <w:szCs w:val="18"/>
              </w:rPr>
              <w:t>乙基已基）酯</w:t>
            </w:r>
          </w:p>
        </w:tc>
        <w:tc>
          <w:tcPr>
            <w:tcW w:w="1121" w:type="pct"/>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3.2E+01</w:t>
            </w:r>
          </w:p>
        </w:tc>
        <w:tc>
          <w:tcPr>
            <w:tcW w:w="1121" w:type="pct"/>
            <w:noWrap/>
            <w:tcMar>
              <w:top w:w="15" w:type="dxa"/>
              <w:left w:w="15" w:type="dxa"/>
              <w:bottom w:w="0" w:type="dxa"/>
              <w:right w:w="15" w:type="dxa"/>
            </w:tcMar>
            <w:vAlign w:val="center"/>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7.5E+01</w:t>
            </w:r>
          </w:p>
        </w:tc>
        <w:tc>
          <w:tcPr>
            <w:tcW w:w="1119" w:type="pct"/>
            <w:noWrap/>
            <w:tcMar>
              <w:top w:w="15" w:type="dxa"/>
              <w:left w:w="15" w:type="dxa"/>
              <w:bottom w:w="0" w:type="dxa"/>
              <w:right w:w="15" w:type="dxa"/>
            </w:tcMar>
            <w:vAlign w:val="center"/>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3.9E+01</w:t>
            </w:r>
          </w:p>
        </w:tc>
      </w:tr>
      <w:tr w:rsidR="00062687" w:rsidRPr="002F3299" w:rsidTr="00872478">
        <w:trPr>
          <w:trHeight w:val="255"/>
        </w:trPr>
        <w:tc>
          <w:tcPr>
            <w:tcW w:w="507" w:type="pct"/>
          </w:tcPr>
          <w:p w:rsidR="00062687" w:rsidRPr="002F3299" w:rsidRDefault="00062687" w:rsidP="003021C7">
            <w:pPr>
              <w:rPr>
                <w:rFonts w:ascii="Times New Roman" w:hAnsi="Times New Roman" w:cs="Times New Roman"/>
                <w:sz w:val="18"/>
                <w:szCs w:val="18"/>
              </w:rPr>
            </w:pPr>
            <w:r w:rsidRPr="002F3299">
              <w:rPr>
                <w:rFonts w:ascii="Times New Roman" w:hAnsi="Times New Roman" w:cs="Times New Roman"/>
                <w:sz w:val="18"/>
                <w:szCs w:val="18"/>
              </w:rPr>
              <w:t>89</w:t>
            </w:r>
          </w:p>
        </w:tc>
        <w:tc>
          <w:tcPr>
            <w:tcW w:w="1132" w:type="pct"/>
            <w:noWrap/>
            <w:tcMar>
              <w:top w:w="15" w:type="dxa"/>
              <w:left w:w="15" w:type="dxa"/>
              <w:bottom w:w="0" w:type="dxa"/>
              <w:right w:w="15" w:type="dxa"/>
            </w:tcMar>
          </w:tcPr>
          <w:p w:rsidR="00062687" w:rsidRPr="002F3299" w:rsidRDefault="00062687" w:rsidP="00A70B5E">
            <w:pPr>
              <w:rPr>
                <w:rFonts w:ascii="Times New Roman" w:hAnsi="Times New Roman" w:cs="Times New Roman"/>
                <w:sz w:val="18"/>
                <w:szCs w:val="18"/>
              </w:rPr>
            </w:pPr>
            <w:r w:rsidRPr="002F3299">
              <w:rPr>
                <w:rFonts w:ascii="Times New Roman" w:hAnsi="Times New Roman" w:cs="Times New Roman"/>
                <w:sz w:val="18"/>
                <w:szCs w:val="18"/>
              </w:rPr>
              <w:t>PCBs</w:t>
            </w:r>
            <w:r w:rsidRPr="002F3299">
              <w:rPr>
                <w:rFonts w:ascii="Times New Roman" w:hAnsi="Times New Roman" w:cs="Times New Roman"/>
                <w:sz w:val="18"/>
                <w:szCs w:val="18"/>
              </w:rPr>
              <w:t>（多氯联苯）</w:t>
            </w:r>
          </w:p>
        </w:tc>
        <w:tc>
          <w:tcPr>
            <w:tcW w:w="1121" w:type="pct"/>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2.4E-01</w:t>
            </w:r>
          </w:p>
        </w:tc>
        <w:tc>
          <w:tcPr>
            <w:tcW w:w="1121" w:type="pct"/>
            <w:noWrap/>
            <w:tcMar>
              <w:top w:w="15" w:type="dxa"/>
              <w:left w:w="15" w:type="dxa"/>
              <w:bottom w:w="0" w:type="dxa"/>
              <w:right w:w="15" w:type="dxa"/>
            </w:tcMar>
            <w:vAlign w:val="center"/>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5.5E-01</w:t>
            </w:r>
          </w:p>
        </w:tc>
        <w:tc>
          <w:tcPr>
            <w:tcW w:w="1119" w:type="pct"/>
            <w:noWrap/>
            <w:tcMar>
              <w:top w:w="15" w:type="dxa"/>
              <w:left w:w="15" w:type="dxa"/>
              <w:bottom w:w="0" w:type="dxa"/>
              <w:right w:w="15" w:type="dxa"/>
            </w:tcMar>
            <w:vAlign w:val="center"/>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5.7E-01</w:t>
            </w:r>
          </w:p>
        </w:tc>
      </w:tr>
      <w:tr w:rsidR="00062687" w:rsidRPr="002F3299" w:rsidTr="00872478">
        <w:trPr>
          <w:trHeight w:val="255"/>
        </w:trPr>
        <w:tc>
          <w:tcPr>
            <w:tcW w:w="507" w:type="pct"/>
          </w:tcPr>
          <w:p w:rsidR="00062687" w:rsidRPr="002F3299" w:rsidRDefault="00062687" w:rsidP="003021C7">
            <w:pPr>
              <w:rPr>
                <w:rFonts w:ascii="Times New Roman" w:hAnsi="Times New Roman" w:cs="Times New Roman"/>
                <w:sz w:val="18"/>
                <w:szCs w:val="18"/>
              </w:rPr>
            </w:pPr>
            <w:r w:rsidRPr="002F3299">
              <w:rPr>
                <w:rFonts w:ascii="Times New Roman" w:hAnsi="Times New Roman" w:cs="Times New Roman"/>
                <w:sz w:val="18"/>
                <w:szCs w:val="18"/>
              </w:rPr>
              <w:t>90</w:t>
            </w:r>
          </w:p>
        </w:tc>
        <w:tc>
          <w:tcPr>
            <w:tcW w:w="1132" w:type="pct"/>
            <w:noWrap/>
            <w:tcMar>
              <w:top w:w="15" w:type="dxa"/>
              <w:left w:w="15" w:type="dxa"/>
              <w:bottom w:w="0" w:type="dxa"/>
              <w:right w:w="15" w:type="dxa"/>
            </w:tcMar>
            <w:vAlign w:val="center"/>
          </w:tcPr>
          <w:p w:rsidR="00062687" w:rsidRPr="002F3299" w:rsidRDefault="00062687" w:rsidP="00A70B5E">
            <w:pPr>
              <w:rPr>
                <w:rFonts w:ascii="Times New Roman" w:hAnsi="Times New Roman" w:cs="Times New Roman"/>
                <w:sz w:val="18"/>
                <w:szCs w:val="18"/>
              </w:rPr>
            </w:pPr>
            <w:r w:rsidRPr="002F3299">
              <w:rPr>
                <w:rFonts w:ascii="Times New Roman" w:hAnsi="Times New Roman" w:cs="Times New Roman"/>
                <w:sz w:val="18"/>
                <w:szCs w:val="18"/>
              </w:rPr>
              <w:t>阿特拉津（</w:t>
            </w:r>
            <w:r w:rsidRPr="002F3299">
              <w:rPr>
                <w:rFonts w:ascii="Times New Roman" w:hAnsi="Times New Roman" w:cs="Times New Roman"/>
                <w:sz w:val="18"/>
                <w:szCs w:val="18"/>
              </w:rPr>
              <w:t>1,3,5-</w:t>
            </w:r>
            <w:r w:rsidRPr="002F3299">
              <w:rPr>
                <w:rFonts w:ascii="Times New Roman" w:hAnsi="Times New Roman" w:cs="Times New Roman"/>
                <w:sz w:val="18"/>
                <w:szCs w:val="18"/>
              </w:rPr>
              <w:t>三嗪</w:t>
            </w:r>
            <w:r w:rsidRPr="002F3299">
              <w:rPr>
                <w:rFonts w:ascii="Times New Roman" w:hAnsi="Times New Roman" w:cs="Times New Roman"/>
                <w:sz w:val="18"/>
                <w:szCs w:val="18"/>
              </w:rPr>
              <w:t>-2,4-</w:t>
            </w:r>
            <w:r w:rsidRPr="002F3299">
              <w:rPr>
                <w:rFonts w:ascii="Times New Roman" w:hAnsi="Times New Roman" w:cs="Times New Roman"/>
                <w:sz w:val="18"/>
                <w:szCs w:val="18"/>
              </w:rPr>
              <w:t>二胺）</w:t>
            </w:r>
          </w:p>
        </w:tc>
        <w:tc>
          <w:tcPr>
            <w:tcW w:w="1121" w:type="pct"/>
            <w:vAlign w:val="center"/>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2.1E+00</w:t>
            </w:r>
          </w:p>
        </w:tc>
        <w:tc>
          <w:tcPr>
            <w:tcW w:w="1121" w:type="pct"/>
            <w:noWrap/>
            <w:tcMar>
              <w:top w:w="15" w:type="dxa"/>
              <w:left w:w="15" w:type="dxa"/>
              <w:bottom w:w="0" w:type="dxa"/>
              <w:right w:w="15" w:type="dxa"/>
            </w:tcMar>
            <w:vAlign w:val="center"/>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5.0E+00</w:t>
            </w:r>
          </w:p>
        </w:tc>
        <w:tc>
          <w:tcPr>
            <w:tcW w:w="1119" w:type="pct"/>
            <w:noWrap/>
            <w:tcMar>
              <w:top w:w="15" w:type="dxa"/>
              <w:left w:w="15" w:type="dxa"/>
              <w:bottom w:w="0" w:type="dxa"/>
              <w:right w:w="15" w:type="dxa"/>
            </w:tcMar>
            <w:vAlign w:val="center"/>
          </w:tcPr>
          <w:p w:rsidR="00062687" w:rsidRPr="002F3299" w:rsidRDefault="00062687" w:rsidP="001330A1">
            <w:pPr>
              <w:jc w:val="center"/>
              <w:rPr>
                <w:rFonts w:ascii="Times New Roman" w:hAnsi="Times New Roman" w:cs="Times New Roman"/>
                <w:sz w:val="18"/>
                <w:szCs w:val="18"/>
              </w:rPr>
            </w:pPr>
            <w:r w:rsidRPr="002F3299">
              <w:rPr>
                <w:rFonts w:ascii="Times New Roman" w:hAnsi="Times New Roman" w:cs="Times New Roman"/>
                <w:sz w:val="18"/>
                <w:szCs w:val="18"/>
              </w:rPr>
              <w:t>4.8E+00</w:t>
            </w:r>
          </w:p>
        </w:tc>
      </w:tr>
      <w:tr w:rsidR="00062687" w:rsidRPr="002F3299" w:rsidTr="00872478">
        <w:trPr>
          <w:trHeight w:val="255"/>
        </w:trPr>
        <w:tc>
          <w:tcPr>
            <w:tcW w:w="507" w:type="pct"/>
          </w:tcPr>
          <w:p w:rsidR="00062687" w:rsidRPr="002F3299" w:rsidRDefault="00062687" w:rsidP="003021C7">
            <w:pPr>
              <w:rPr>
                <w:rFonts w:ascii="Times New Roman" w:hAnsi="Times New Roman" w:cs="Times New Roman"/>
                <w:sz w:val="18"/>
                <w:szCs w:val="18"/>
              </w:rPr>
            </w:pPr>
            <w:r w:rsidRPr="002F3299">
              <w:rPr>
                <w:rFonts w:ascii="Times New Roman" w:hAnsi="Times New Roman" w:cs="Times New Roman"/>
                <w:sz w:val="18"/>
                <w:szCs w:val="18"/>
              </w:rPr>
              <w:t>91</w:t>
            </w:r>
          </w:p>
        </w:tc>
        <w:tc>
          <w:tcPr>
            <w:tcW w:w="1132" w:type="pct"/>
            <w:noWrap/>
            <w:tcMar>
              <w:top w:w="15" w:type="dxa"/>
              <w:left w:w="15" w:type="dxa"/>
              <w:bottom w:w="0" w:type="dxa"/>
              <w:right w:w="15" w:type="dxa"/>
            </w:tcMar>
            <w:vAlign w:val="bottom"/>
          </w:tcPr>
          <w:p w:rsidR="00062687" w:rsidRPr="002F3299" w:rsidRDefault="00062687" w:rsidP="00A70B5E">
            <w:pPr>
              <w:rPr>
                <w:rFonts w:ascii="Times New Roman" w:hAnsi="Times New Roman" w:cs="Times New Roman"/>
                <w:sz w:val="18"/>
                <w:szCs w:val="18"/>
              </w:rPr>
            </w:pPr>
            <w:r w:rsidRPr="002F3299">
              <w:rPr>
                <w:rFonts w:ascii="Times New Roman" w:hAnsi="Times New Roman" w:cs="Times New Roman"/>
                <w:sz w:val="18"/>
                <w:szCs w:val="18"/>
              </w:rPr>
              <w:t>二噁英类（</w:t>
            </w:r>
            <w:r w:rsidRPr="002F3299">
              <w:rPr>
                <w:rFonts w:ascii="Times New Roman" w:hAnsi="Times New Roman" w:cs="Times New Roman"/>
                <w:sz w:val="18"/>
                <w:szCs w:val="18"/>
              </w:rPr>
              <w:t>PCDDs/PCDFs</w:t>
            </w:r>
            <w:r w:rsidRPr="002F3299">
              <w:rPr>
                <w:rFonts w:ascii="Times New Roman" w:hAnsi="Times New Roman" w:cs="Times New Roman"/>
                <w:sz w:val="18"/>
                <w:szCs w:val="18"/>
              </w:rPr>
              <w:t>）</w:t>
            </w:r>
          </w:p>
        </w:tc>
        <w:tc>
          <w:tcPr>
            <w:tcW w:w="1121" w:type="pct"/>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2.57E-06</w:t>
            </w:r>
          </w:p>
        </w:tc>
        <w:tc>
          <w:tcPr>
            <w:tcW w:w="1121"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3.20E-06</w:t>
            </w:r>
          </w:p>
        </w:tc>
        <w:tc>
          <w:tcPr>
            <w:tcW w:w="1119"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2.32E-05</w:t>
            </w:r>
          </w:p>
        </w:tc>
      </w:tr>
      <w:tr w:rsidR="00062687" w:rsidRPr="002F3299" w:rsidTr="00872478">
        <w:trPr>
          <w:trHeight w:val="255"/>
        </w:trPr>
        <w:tc>
          <w:tcPr>
            <w:tcW w:w="507" w:type="pct"/>
          </w:tcPr>
          <w:p w:rsidR="00062687" w:rsidRPr="002F3299" w:rsidRDefault="00062687" w:rsidP="003021C7">
            <w:pPr>
              <w:rPr>
                <w:rFonts w:ascii="Times New Roman" w:hAnsi="Times New Roman" w:cs="Times New Roman"/>
                <w:sz w:val="18"/>
                <w:szCs w:val="18"/>
              </w:rPr>
            </w:pPr>
            <w:r w:rsidRPr="002F3299">
              <w:rPr>
                <w:rFonts w:ascii="Times New Roman" w:hAnsi="Times New Roman" w:cs="Times New Roman"/>
                <w:sz w:val="18"/>
                <w:szCs w:val="18"/>
              </w:rPr>
              <w:lastRenderedPageBreak/>
              <w:t>92</w:t>
            </w:r>
          </w:p>
        </w:tc>
        <w:tc>
          <w:tcPr>
            <w:tcW w:w="1132" w:type="pct"/>
            <w:noWrap/>
            <w:tcMar>
              <w:top w:w="15" w:type="dxa"/>
              <w:left w:w="15" w:type="dxa"/>
              <w:bottom w:w="0" w:type="dxa"/>
              <w:right w:w="15" w:type="dxa"/>
            </w:tcMar>
            <w:vAlign w:val="bottom"/>
          </w:tcPr>
          <w:p w:rsidR="00062687" w:rsidRPr="002F3299" w:rsidRDefault="00062687" w:rsidP="00A70B5E">
            <w:pPr>
              <w:rPr>
                <w:rFonts w:ascii="Times New Roman" w:hAnsi="Times New Roman" w:cs="Times New Roman"/>
                <w:sz w:val="18"/>
                <w:szCs w:val="18"/>
              </w:rPr>
            </w:pPr>
            <w:r w:rsidRPr="002F3299">
              <w:rPr>
                <w:rFonts w:ascii="Times New Roman" w:hAnsi="Times New Roman" w:cs="Times New Roman"/>
                <w:sz w:val="18"/>
                <w:szCs w:val="18"/>
              </w:rPr>
              <w:t>DDT</w:t>
            </w:r>
          </w:p>
        </w:tc>
        <w:tc>
          <w:tcPr>
            <w:tcW w:w="1121" w:type="pct"/>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1.14E+00</w:t>
            </w:r>
          </w:p>
        </w:tc>
        <w:tc>
          <w:tcPr>
            <w:tcW w:w="1121"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1.41E+00</w:t>
            </w:r>
          </w:p>
        </w:tc>
        <w:tc>
          <w:tcPr>
            <w:tcW w:w="1119"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1.07E+01</w:t>
            </w:r>
          </w:p>
        </w:tc>
      </w:tr>
      <w:tr w:rsidR="00062687" w:rsidRPr="002F3299" w:rsidTr="00872478">
        <w:trPr>
          <w:trHeight w:val="255"/>
        </w:trPr>
        <w:tc>
          <w:tcPr>
            <w:tcW w:w="507" w:type="pct"/>
          </w:tcPr>
          <w:p w:rsidR="00062687" w:rsidRPr="002F3299" w:rsidRDefault="00062687" w:rsidP="003021C7">
            <w:pPr>
              <w:rPr>
                <w:rFonts w:ascii="Times New Roman" w:hAnsi="Times New Roman" w:cs="Times New Roman"/>
                <w:sz w:val="18"/>
                <w:szCs w:val="18"/>
              </w:rPr>
            </w:pPr>
            <w:r w:rsidRPr="002F3299">
              <w:rPr>
                <w:rFonts w:ascii="Times New Roman" w:hAnsi="Times New Roman" w:cs="Times New Roman"/>
                <w:sz w:val="18"/>
                <w:szCs w:val="18"/>
              </w:rPr>
              <w:t>93</w:t>
            </w:r>
          </w:p>
        </w:tc>
        <w:tc>
          <w:tcPr>
            <w:tcW w:w="1132" w:type="pct"/>
            <w:noWrap/>
            <w:tcMar>
              <w:top w:w="15" w:type="dxa"/>
              <w:left w:w="15" w:type="dxa"/>
              <w:bottom w:w="0" w:type="dxa"/>
              <w:right w:w="15" w:type="dxa"/>
            </w:tcMar>
            <w:vAlign w:val="bottom"/>
          </w:tcPr>
          <w:p w:rsidR="00062687" w:rsidRPr="002F3299" w:rsidRDefault="00062687" w:rsidP="00A70B5E">
            <w:pPr>
              <w:rPr>
                <w:rFonts w:ascii="Times New Roman" w:hAnsi="Times New Roman" w:cs="Times New Roman"/>
                <w:sz w:val="18"/>
                <w:szCs w:val="18"/>
              </w:rPr>
            </w:pPr>
            <w:r w:rsidRPr="002F3299">
              <w:rPr>
                <w:rFonts w:ascii="Times New Roman" w:hAnsi="Times New Roman" w:cs="Times New Roman"/>
                <w:sz w:val="18"/>
                <w:szCs w:val="18"/>
              </w:rPr>
              <w:t>DDE</w:t>
            </w:r>
          </w:p>
        </w:tc>
        <w:tc>
          <w:tcPr>
            <w:tcW w:w="1121" w:type="pct"/>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1.14E+00</w:t>
            </w:r>
          </w:p>
        </w:tc>
        <w:tc>
          <w:tcPr>
            <w:tcW w:w="1121"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1.41E+00</w:t>
            </w:r>
          </w:p>
        </w:tc>
        <w:tc>
          <w:tcPr>
            <w:tcW w:w="1119"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1.07E+01</w:t>
            </w:r>
          </w:p>
        </w:tc>
      </w:tr>
      <w:tr w:rsidR="00062687" w:rsidRPr="002F3299" w:rsidTr="00872478">
        <w:trPr>
          <w:trHeight w:val="255"/>
        </w:trPr>
        <w:tc>
          <w:tcPr>
            <w:tcW w:w="507" w:type="pct"/>
          </w:tcPr>
          <w:p w:rsidR="00062687" w:rsidRPr="002F3299" w:rsidRDefault="00062687" w:rsidP="003021C7">
            <w:pPr>
              <w:rPr>
                <w:rFonts w:ascii="Times New Roman" w:hAnsi="Times New Roman" w:cs="Times New Roman"/>
                <w:sz w:val="18"/>
                <w:szCs w:val="18"/>
              </w:rPr>
            </w:pPr>
            <w:r w:rsidRPr="002F3299">
              <w:rPr>
                <w:rFonts w:ascii="Times New Roman" w:hAnsi="Times New Roman" w:cs="Times New Roman"/>
                <w:sz w:val="18"/>
                <w:szCs w:val="18"/>
              </w:rPr>
              <w:t>94</w:t>
            </w:r>
          </w:p>
        </w:tc>
        <w:tc>
          <w:tcPr>
            <w:tcW w:w="1132" w:type="pct"/>
            <w:noWrap/>
            <w:tcMar>
              <w:top w:w="15" w:type="dxa"/>
              <w:left w:w="15" w:type="dxa"/>
              <w:bottom w:w="0" w:type="dxa"/>
              <w:right w:w="15" w:type="dxa"/>
            </w:tcMar>
            <w:vAlign w:val="bottom"/>
          </w:tcPr>
          <w:p w:rsidR="00062687" w:rsidRPr="002F3299" w:rsidRDefault="00062687" w:rsidP="00A70B5E">
            <w:pPr>
              <w:rPr>
                <w:rFonts w:ascii="Times New Roman" w:hAnsi="Times New Roman" w:cs="Times New Roman"/>
                <w:sz w:val="18"/>
                <w:szCs w:val="18"/>
              </w:rPr>
            </w:pPr>
            <w:r w:rsidRPr="002F3299">
              <w:rPr>
                <w:rFonts w:ascii="Times New Roman" w:hAnsi="Times New Roman" w:cs="Times New Roman"/>
                <w:sz w:val="18"/>
                <w:szCs w:val="18"/>
              </w:rPr>
              <w:t>DDD</w:t>
            </w:r>
          </w:p>
        </w:tc>
        <w:tc>
          <w:tcPr>
            <w:tcW w:w="1121" w:type="pct"/>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1.62E+00</w:t>
            </w:r>
          </w:p>
        </w:tc>
        <w:tc>
          <w:tcPr>
            <w:tcW w:w="1121"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2.00E+00</w:t>
            </w:r>
          </w:p>
        </w:tc>
        <w:tc>
          <w:tcPr>
            <w:tcW w:w="1119"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1.52E+01</w:t>
            </w:r>
          </w:p>
        </w:tc>
      </w:tr>
      <w:tr w:rsidR="00062687" w:rsidRPr="002F3299" w:rsidTr="00872478">
        <w:trPr>
          <w:trHeight w:val="255"/>
        </w:trPr>
        <w:tc>
          <w:tcPr>
            <w:tcW w:w="507" w:type="pct"/>
          </w:tcPr>
          <w:p w:rsidR="00062687" w:rsidRPr="002F3299" w:rsidRDefault="00062687" w:rsidP="003021C7">
            <w:pPr>
              <w:rPr>
                <w:rFonts w:ascii="Times New Roman" w:hAnsi="Times New Roman" w:cs="Times New Roman"/>
                <w:sz w:val="18"/>
                <w:szCs w:val="18"/>
              </w:rPr>
            </w:pPr>
            <w:r w:rsidRPr="002F3299">
              <w:rPr>
                <w:rFonts w:ascii="Times New Roman" w:hAnsi="Times New Roman" w:cs="Times New Roman"/>
                <w:sz w:val="18"/>
                <w:szCs w:val="18"/>
              </w:rPr>
              <w:t>95</w:t>
            </w:r>
          </w:p>
        </w:tc>
        <w:tc>
          <w:tcPr>
            <w:tcW w:w="1132" w:type="pct"/>
            <w:noWrap/>
            <w:tcMar>
              <w:top w:w="15" w:type="dxa"/>
              <w:left w:w="15" w:type="dxa"/>
              <w:bottom w:w="0" w:type="dxa"/>
              <w:right w:w="15" w:type="dxa"/>
            </w:tcMar>
            <w:vAlign w:val="bottom"/>
          </w:tcPr>
          <w:p w:rsidR="00062687" w:rsidRPr="002F3299" w:rsidRDefault="00062687" w:rsidP="00A70B5E">
            <w:pPr>
              <w:rPr>
                <w:rFonts w:ascii="Times New Roman" w:hAnsi="Times New Roman" w:cs="Times New Roman"/>
                <w:sz w:val="18"/>
                <w:szCs w:val="18"/>
              </w:rPr>
            </w:pPr>
            <w:r w:rsidRPr="002F3299">
              <w:rPr>
                <w:rFonts w:ascii="Times New Roman" w:hAnsi="Times New Roman" w:cs="Times New Roman"/>
                <w:sz w:val="18"/>
                <w:szCs w:val="18"/>
              </w:rPr>
              <w:t>狄氏剂</w:t>
            </w:r>
          </w:p>
        </w:tc>
        <w:tc>
          <w:tcPr>
            <w:tcW w:w="1121" w:type="pct"/>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2.28E-02</w:t>
            </w:r>
          </w:p>
        </w:tc>
        <w:tc>
          <w:tcPr>
            <w:tcW w:w="1121"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2.95E-02</w:t>
            </w:r>
          </w:p>
        </w:tc>
        <w:tc>
          <w:tcPr>
            <w:tcW w:w="1119"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1.62E-01</w:t>
            </w:r>
          </w:p>
        </w:tc>
      </w:tr>
      <w:tr w:rsidR="00062687" w:rsidRPr="002F3299" w:rsidTr="00872478">
        <w:trPr>
          <w:trHeight w:val="255"/>
        </w:trPr>
        <w:tc>
          <w:tcPr>
            <w:tcW w:w="507" w:type="pct"/>
          </w:tcPr>
          <w:p w:rsidR="00062687" w:rsidRPr="002F3299" w:rsidRDefault="00062687" w:rsidP="003021C7">
            <w:pPr>
              <w:rPr>
                <w:rFonts w:ascii="Times New Roman" w:hAnsi="Times New Roman" w:cs="Times New Roman"/>
                <w:sz w:val="18"/>
                <w:szCs w:val="18"/>
              </w:rPr>
            </w:pPr>
            <w:r w:rsidRPr="002F3299">
              <w:rPr>
                <w:rFonts w:ascii="Times New Roman" w:hAnsi="Times New Roman" w:cs="Times New Roman"/>
                <w:sz w:val="18"/>
                <w:szCs w:val="18"/>
              </w:rPr>
              <w:t>96</w:t>
            </w:r>
          </w:p>
        </w:tc>
        <w:tc>
          <w:tcPr>
            <w:tcW w:w="1132" w:type="pct"/>
            <w:noWrap/>
            <w:tcMar>
              <w:top w:w="15" w:type="dxa"/>
              <w:left w:w="15" w:type="dxa"/>
              <w:bottom w:w="0" w:type="dxa"/>
              <w:right w:w="15" w:type="dxa"/>
            </w:tcMar>
            <w:vAlign w:val="bottom"/>
          </w:tcPr>
          <w:p w:rsidR="00062687" w:rsidRPr="002F3299" w:rsidRDefault="00062687" w:rsidP="00A70B5E">
            <w:pPr>
              <w:rPr>
                <w:rFonts w:ascii="Times New Roman" w:hAnsi="Times New Roman" w:cs="Times New Roman"/>
                <w:sz w:val="18"/>
                <w:szCs w:val="18"/>
              </w:rPr>
            </w:pPr>
            <w:r w:rsidRPr="002F3299">
              <w:rPr>
                <w:rFonts w:ascii="Times New Roman" w:hAnsi="Times New Roman" w:cs="Times New Roman"/>
                <w:sz w:val="18"/>
                <w:szCs w:val="18"/>
              </w:rPr>
              <w:t>异狄氏剂</w:t>
            </w:r>
          </w:p>
        </w:tc>
        <w:tc>
          <w:tcPr>
            <w:tcW w:w="1121" w:type="pct"/>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3.56E+00</w:t>
            </w:r>
          </w:p>
        </w:tc>
        <w:tc>
          <w:tcPr>
            <w:tcW w:w="1121"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4.95E+00</w:t>
            </w:r>
          </w:p>
        </w:tc>
        <w:tc>
          <w:tcPr>
            <w:tcW w:w="1119"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1.08E+01</w:t>
            </w:r>
          </w:p>
        </w:tc>
      </w:tr>
      <w:tr w:rsidR="00062687" w:rsidRPr="002F3299" w:rsidTr="00872478">
        <w:trPr>
          <w:trHeight w:val="255"/>
        </w:trPr>
        <w:tc>
          <w:tcPr>
            <w:tcW w:w="507" w:type="pct"/>
          </w:tcPr>
          <w:p w:rsidR="00062687" w:rsidRPr="002F3299" w:rsidRDefault="00062687" w:rsidP="003021C7">
            <w:pPr>
              <w:rPr>
                <w:rFonts w:ascii="Times New Roman" w:hAnsi="Times New Roman" w:cs="Times New Roman"/>
                <w:sz w:val="18"/>
                <w:szCs w:val="18"/>
              </w:rPr>
            </w:pPr>
            <w:r w:rsidRPr="002F3299">
              <w:rPr>
                <w:rFonts w:ascii="Times New Roman" w:hAnsi="Times New Roman" w:cs="Times New Roman"/>
                <w:sz w:val="18"/>
                <w:szCs w:val="18"/>
              </w:rPr>
              <w:t>97</w:t>
            </w:r>
          </w:p>
        </w:tc>
        <w:tc>
          <w:tcPr>
            <w:tcW w:w="1132" w:type="pct"/>
            <w:noWrap/>
            <w:tcMar>
              <w:top w:w="15" w:type="dxa"/>
              <w:left w:w="15" w:type="dxa"/>
              <w:bottom w:w="0" w:type="dxa"/>
              <w:right w:w="15" w:type="dxa"/>
            </w:tcMar>
            <w:vAlign w:val="bottom"/>
          </w:tcPr>
          <w:p w:rsidR="00062687" w:rsidRPr="002F3299" w:rsidRDefault="00062687" w:rsidP="00A70B5E">
            <w:pPr>
              <w:rPr>
                <w:rFonts w:ascii="Times New Roman" w:hAnsi="Times New Roman" w:cs="Times New Roman"/>
                <w:sz w:val="18"/>
                <w:szCs w:val="18"/>
              </w:rPr>
            </w:pPr>
            <w:r w:rsidRPr="002F3299">
              <w:rPr>
                <w:rFonts w:ascii="Times New Roman" w:hAnsi="Times New Roman" w:cs="Times New Roman"/>
                <w:sz w:val="18"/>
                <w:szCs w:val="18"/>
              </w:rPr>
              <w:t>敌敌畏</w:t>
            </w:r>
          </w:p>
        </w:tc>
        <w:tc>
          <w:tcPr>
            <w:tcW w:w="1121" w:type="pct"/>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1.26E+00</w:t>
            </w:r>
          </w:p>
        </w:tc>
        <w:tc>
          <w:tcPr>
            <w:tcW w:w="1121"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1.63E+00</w:t>
            </w:r>
          </w:p>
        </w:tc>
        <w:tc>
          <w:tcPr>
            <w:tcW w:w="1119"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8.92E+00</w:t>
            </w:r>
          </w:p>
        </w:tc>
      </w:tr>
      <w:tr w:rsidR="00062687" w:rsidRPr="002F3299" w:rsidTr="00872478">
        <w:trPr>
          <w:trHeight w:val="255"/>
        </w:trPr>
        <w:tc>
          <w:tcPr>
            <w:tcW w:w="507" w:type="pct"/>
          </w:tcPr>
          <w:p w:rsidR="00062687" w:rsidRPr="002F3299" w:rsidRDefault="00062687" w:rsidP="003021C7">
            <w:pPr>
              <w:rPr>
                <w:rFonts w:ascii="Times New Roman" w:hAnsi="Times New Roman" w:cs="Times New Roman"/>
                <w:sz w:val="18"/>
                <w:szCs w:val="18"/>
              </w:rPr>
            </w:pPr>
            <w:r w:rsidRPr="002F3299">
              <w:rPr>
                <w:rFonts w:ascii="Times New Roman" w:hAnsi="Times New Roman" w:cs="Times New Roman"/>
                <w:sz w:val="18"/>
                <w:szCs w:val="18"/>
              </w:rPr>
              <w:t>98</w:t>
            </w:r>
          </w:p>
        </w:tc>
        <w:tc>
          <w:tcPr>
            <w:tcW w:w="1132" w:type="pct"/>
            <w:noWrap/>
            <w:tcMar>
              <w:top w:w="15" w:type="dxa"/>
              <w:left w:w="15" w:type="dxa"/>
              <w:bottom w:w="0" w:type="dxa"/>
              <w:right w:w="15" w:type="dxa"/>
            </w:tcMar>
            <w:vAlign w:val="bottom"/>
          </w:tcPr>
          <w:p w:rsidR="00062687" w:rsidRPr="002F3299" w:rsidRDefault="00062687" w:rsidP="00A70B5E">
            <w:pPr>
              <w:rPr>
                <w:rFonts w:ascii="Times New Roman" w:hAnsi="Times New Roman" w:cs="Times New Roman"/>
                <w:sz w:val="18"/>
                <w:szCs w:val="18"/>
              </w:rPr>
            </w:pPr>
            <w:r w:rsidRPr="002F3299">
              <w:rPr>
                <w:rFonts w:ascii="Times New Roman" w:hAnsi="Times New Roman" w:cs="Times New Roman"/>
                <w:sz w:val="18"/>
                <w:szCs w:val="18"/>
              </w:rPr>
              <w:t>乐果</w:t>
            </w:r>
          </w:p>
        </w:tc>
        <w:tc>
          <w:tcPr>
            <w:tcW w:w="1121" w:type="pct"/>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2.37E+00</w:t>
            </w:r>
          </w:p>
        </w:tc>
        <w:tc>
          <w:tcPr>
            <w:tcW w:w="1121"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3.30E+00</w:t>
            </w:r>
          </w:p>
        </w:tc>
        <w:tc>
          <w:tcPr>
            <w:tcW w:w="1119"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3.70E+01</w:t>
            </w:r>
          </w:p>
        </w:tc>
      </w:tr>
      <w:tr w:rsidR="00062687" w:rsidRPr="002F3299" w:rsidTr="00872478">
        <w:trPr>
          <w:trHeight w:val="255"/>
        </w:trPr>
        <w:tc>
          <w:tcPr>
            <w:tcW w:w="507" w:type="pct"/>
          </w:tcPr>
          <w:p w:rsidR="00062687" w:rsidRPr="002F3299" w:rsidRDefault="00062687" w:rsidP="003021C7">
            <w:pPr>
              <w:rPr>
                <w:rFonts w:ascii="Times New Roman" w:hAnsi="Times New Roman" w:cs="Times New Roman"/>
                <w:sz w:val="18"/>
                <w:szCs w:val="18"/>
              </w:rPr>
            </w:pPr>
            <w:r w:rsidRPr="002F3299">
              <w:rPr>
                <w:rFonts w:ascii="Times New Roman" w:hAnsi="Times New Roman" w:cs="Times New Roman"/>
                <w:sz w:val="18"/>
                <w:szCs w:val="18"/>
              </w:rPr>
              <w:t>99</w:t>
            </w:r>
          </w:p>
        </w:tc>
        <w:tc>
          <w:tcPr>
            <w:tcW w:w="1132" w:type="pct"/>
            <w:noWrap/>
            <w:tcMar>
              <w:top w:w="15" w:type="dxa"/>
              <w:left w:w="15" w:type="dxa"/>
              <w:bottom w:w="0" w:type="dxa"/>
              <w:right w:w="15" w:type="dxa"/>
            </w:tcMar>
            <w:vAlign w:val="bottom"/>
          </w:tcPr>
          <w:p w:rsidR="00062687" w:rsidRPr="002F3299" w:rsidRDefault="00062687" w:rsidP="00A70B5E">
            <w:pPr>
              <w:rPr>
                <w:rFonts w:ascii="Times New Roman" w:hAnsi="Times New Roman" w:cs="Times New Roman"/>
                <w:sz w:val="18"/>
                <w:szCs w:val="18"/>
              </w:rPr>
            </w:pPr>
            <w:bookmarkStart w:id="38" w:name="OLE_LINK5"/>
            <w:proofErr w:type="gramStart"/>
            <w:r w:rsidRPr="002F3299">
              <w:rPr>
                <w:rFonts w:ascii="Times New Roman" w:hAnsi="Times New Roman" w:cs="Times New Roman"/>
                <w:sz w:val="18"/>
                <w:szCs w:val="18"/>
              </w:rPr>
              <w:t>总石油烃</w:t>
            </w:r>
            <w:proofErr w:type="gramEnd"/>
            <w:r w:rsidRPr="002F3299">
              <w:rPr>
                <w:rFonts w:ascii="Times New Roman" w:hAnsi="Times New Roman" w:cs="Times New Roman"/>
                <w:sz w:val="18"/>
                <w:szCs w:val="18"/>
              </w:rPr>
              <w:t>（脂肪族）</w:t>
            </w:r>
            <w:r w:rsidRPr="002F3299">
              <w:rPr>
                <w:rFonts w:ascii="Times New Roman" w:hAnsi="Times New Roman" w:cs="Times New Roman"/>
                <w:sz w:val="18"/>
                <w:szCs w:val="18"/>
              </w:rPr>
              <w:t>&lt;C16</w:t>
            </w:r>
            <w:bookmarkEnd w:id="38"/>
          </w:p>
        </w:tc>
        <w:tc>
          <w:tcPr>
            <w:tcW w:w="1121" w:type="pct"/>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4.10E+01</w:t>
            </w:r>
          </w:p>
        </w:tc>
        <w:tc>
          <w:tcPr>
            <w:tcW w:w="1121"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6.27E+03</w:t>
            </w:r>
          </w:p>
        </w:tc>
        <w:tc>
          <w:tcPr>
            <w:tcW w:w="1119"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1.33E+02</w:t>
            </w:r>
          </w:p>
        </w:tc>
      </w:tr>
      <w:tr w:rsidR="00062687" w:rsidRPr="002F3299" w:rsidTr="00872478">
        <w:trPr>
          <w:trHeight w:val="255"/>
        </w:trPr>
        <w:tc>
          <w:tcPr>
            <w:tcW w:w="507" w:type="pct"/>
          </w:tcPr>
          <w:p w:rsidR="00062687" w:rsidRPr="002F3299" w:rsidRDefault="00062687" w:rsidP="003021C7">
            <w:pPr>
              <w:rPr>
                <w:rFonts w:ascii="Times New Roman" w:hAnsi="Times New Roman" w:cs="Times New Roman"/>
                <w:sz w:val="18"/>
                <w:szCs w:val="18"/>
              </w:rPr>
            </w:pPr>
            <w:r w:rsidRPr="002F3299">
              <w:rPr>
                <w:rFonts w:ascii="Times New Roman" w:hAnsi="Times New Roman" w:cs="Times New Roman"/>
                <w:sz w:val="18"/>
                <w:szCs w:val="18"/>
              </w:rPr>
              <w:t>100</w:t>
            </w:r>
          </w:p>
        </w:tc>
        <w:tc>
          <w:tcPr>
            <w:tcW w:w="1132" w:type="pct"/>
            <w:noWrap/>
            <w:tcMar>
              <w:top w:w="15" w:type="dxa"/>
              <w:left w:w="15" w:type="dxa"/>
              <w:bottom w:w="0" w:type="dxa"/>
              <w:right w:w="15" w:type="dxa"/>
            </w:tcMar>
            <w:vAlign w:val="bottom"/>
          </w:tcPr>
          <w:p w:rsidR="00062687" w:rsidRPr="002F3299" w:rsidRDefault="00062687" w:rsidP="00A70B5E">
            <w:pPr>
              <w:rPr>
                <w:rFonts w:ascii="Times New Roman" w:hAnsi="Times New Roman" w:cs="Times New Roman"/>
                <w:sz w:val="18"/>
                <w:szCs w:val="18"/>
              </w:rPr>
            </w:pPr>
            <w:proofErr w:type="gramStart"/>
            <w:r w:rsidRPr="002F3299">
              <w:rPr>
                <w:rFonts w:ascii="Times New Roman" w:hAnsi="Times New Roman" w:cs="Times New Roman"/>
                <w:sz w:val="18"/>
                <w:szCs w:val="18"/>
              </w:rPr>
              <w:t>总石油烃</w:t>
            </w:r>
            <w:proofErr w:type="gramEnd"/>
            <w:r w:rsidRPr="002F3299">
              <w:rPr>
                <w:rFonts w:ascii="Times New Roman" w:hAnsi="Times New Roman" w:cs="Times New Roman"/>
                <w:sz w:val="18"/>
                <w:szCs w:val="18"/>
              </w:rPr>
              <w:t>（脂肪族）</w:t>
            </w:r>
            <w:r w:rsidRPr="002F3299">
              <w:rPr>
                <w:rFonts w:ascii="Times New Roman" w:hAnsi="Times New Roman" w:cs="Times New Roman"/>
                <w:sz w:val="18"/>
                <w:szCs w:val="18"/>
              </w:rPr>
              <w:t>&gt;C16</w:t>
            </w:r>
          </w:p>
        </w:tc>
        <w:tc>
          <w:tcPr>
            <w:tcW w:w="1121" w:type="pct"/>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1.00E+04</w:t>
            </w:r>
          </w:p>
        </w:tc>
        <w:tc>
          <w:tcPr>
            <w:tcW w:w="1121"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1.00E+04</w:t>
            </w:r>
          </w:p>
        </w:tc>
        <w:tc>
          <w:tcPr>
            <w:tcW w:w="1119"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1.00E+04</w:t>
            </w:r>
          </w:p>
        </w:tc>
      </w:tr>
      <w:tr w:rsidR="00062687" w:rsidRPr="002F3299" w:rsidTr="00872478">
        <w:trPr>
          <w:trHeight w:val="255"/>
        </w:trPr>
        <w:tc>
          <w:tcPr>
            <w:tcW w:w="507" w:type="pct"/>
          </w:tcPr>
          <w:p w:rsidR="00062687" w:rsidRPr="002F3299" w:rsidRDefault="00062687" w:rsidP="003021C7">
            <w:pPr>
              <w:rPr>
                <w:rFonts w:ascii="Times New Roman" w:hAnsi="Times New Roman" w:cs="Times New Roman"/>
                <w:sz w:val="18"/>
                <w:szCs w:val="18"/>
              </w:rPr>
            </w:pPr>
            <w:r w:rsidRPr="002F3299">
              <w:rPr>
                <w:rFonts w:ascii="Times New Roman" w:hAnsi="Times New Roman" w:cs="Times New Roman"/>
                <w:sz w:val="18"/>
                <w:szCs w:val="18"/>
              </w:rPr>
              <w:t>101</w:t>
            </w:r>
          </w:p>
        </w:tc>
        <w:tc>
          <w:tcPr>
            <w:tcW w:w="1132" w:type="pct"/>
            <w:noWrap/>
            <w:tcMar>
              <w:top w:w="15" w:type="dxa"/>
              <w:left w:w="15" w:type="dxa"/>
              <w:bottom w:w="0" w:type="dxa"/>
              <w:right w:w="15" w:type="dxa"/>
            </w:tcMar>
            <w:vAlign w:val="bottom"/>
          </w:tcPr>
          <w:p w:rsidR="00062687" w:rsidRPr="002F3299" w:rsidRDefault="00062687" w:rsidP="00A70B5E">
            <w:pPr>
              <w:rPr>
                <w:rFonts w:ascii="Times New Roman" w:hAnsi="Times New Roman" w:cs="Times New Roman"/>
                <w:sz w:val="18"/>
                <w:szCs w:val="18"/>
              </w:rPr>
            </w:pPr>
            <w:proofErr w:type="gramStart"/>
            <w:r w:rsidRPr="002F3299">
              <w:rPr>
                <w:rFonts w:ascii="Times New Roman" w:hAnsi="Times New Roman" w:cs="Times New Roman"/>
                <w:sz w:val="18"/>
                <w:szCs w:val="18"/>
              </w:rPr>
              <w:t>六氯环已</w:t>
            </w:r>
            <w:proofErr w:type="gramEnd"/>
            <w:r w:rsidRPr="002F3299">
              <w:rPr>
                <w:rFonts w:ascii="Times New Roman" w:hAnsi="Times New Roman" w:cs="Times New Roman"/>
                <w:sz w:val="18"/>
                <w:szCs w:val="18"/>
              </w:rPr>
              <w:t>烷</w:t>
            </w:r>
          </w:p>
        </w:tc>
        <w:tc>
          <w:tcPr>
            <w:tcW w:w="1121" w:type="pct"/>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2.99E-01</w:t>
            </w:r>
          </w:p>
        </w:tc>
        <w:tc>
          <w:tcPr>
            <w:tcW w:w="1121"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3.69E-01</w:t>
            </w:r>
          </w:p>
        </w:tc>
        <w:tc>
          <w:tcPr>
            <w:tcW w:w="1119" w:type="pct"/>
            <w:noWrap/>
            <w:tcMar>
              <w:top w:w="15" w:type="dxa"/>
              <w:left w:w="15" w:type="dxa"/>
              <w:bottom w:w="0" w:type="dxa"/>
              <w:right w:w="15" w:type="dxa"/>
            </w:tcMar>
            <w:vAlign w:val="bottom"/>
          </w:tcPr>
          <w:p w:rsidR="00062687" w:rsidRPr="002F3299" w:rsidRDefault="00062687" w:rsidP="00A70B5E">
            <w:pPr>
              <w:jc w:val="center"/>
              <w:rPr>
                <w:rFonts w:ascii="Times New Roman" w:hAnsi="Times New Roman" w:cs="Times New Roman"/>
                <w:sz w:val="18"/>
                <w:szCs w:val="18"/>
              </w:rPr>
            </w:pPr>
            <w:r w:rsidRPr="002F3299">
              <w:rPr>
                <w:rFonts w:ascii="Times New Roman" w:hAnsi="Times New Roman" w:cs="Times New Roman"/>
                <w:sz w:val="18"/>
                <w:szCs w:val="18"/>
              </w:rPr>
              <w:t>2.81E+00</w:t>
            </w:r>
          </w:p>
        </w:tc>
      </w:tr>
      <w:tr w:rsidR="00062687" w:rsidRPr="002F3299" w:rsidTr="00872478">
        <w:trPr>
          <w:trHeight w:val="255"/>
        </w:trPr>
        <w:tc>
          <w:tcPr>
            <w:tcW w:w="507" w:type="pct"/>
          </w:tcPr>
          <w:p w:rsidR="00062687" w:rsidRPr="002F3299" w:rsidRDefault="00062687" w:rsidP="003021C7">
            <w:pPr>
              <w:rPr>
                <w:rFonts w:ascii="Times New Roman" w:hAnsi="Times New Roman" w:cs="Times New Roman"/>
                <w:sz w:val="18"/>
                <w:szCs w:val="18"/>
              </w:rPr>
            </w:pPr>
            <w:r w:rsidRPr="002F3299">
              <w:rPr>
                <w:rFonts w:ascii="Times New Roman" w:hAnsi="Times New Roman" w:cs="Times New Roman"/>
                <w:sz w:val="18"/>
                <w:szCs w:val="18"/>
              </w:rPr>
              <w:t>102</w:t>
            </w:r>
          </w:p>
        </w:tc>
        <w:tc>
          <w:tcPr>
            <w:tcW w:w="1132" w:type="pct"/>
            <w:noWrap/>
            <w:tcMar>
              <w:top w:w="15" w:type="dxa"/>
              <w:left w:w="15" w:type="dxa"/>
              <w:bottom w:w="0" w:type="dxa"/>
              <w:right w:w="15" w:type="dxa"/>
            </w:tcMar>
          </w:tcPr>
          <w:p w:rsidR="00062687" w:rsidRPr="002F3299" w:rsidRDefault="00062687" w:rsidP="0029315D">
            <w:pPr>
              <w:tabs>
                <w:tab w:val="left" w:pos="1050"/>
              </w:tabs>
              <w:rPr>
                <w:rFonts w:ascii="Times New Roman" w:hAnsi="Times New Roman" w:cs="Times New Roman"/>
                <w:sz w:val="18"/>
                <w:szCs w:val="18"/>
              </w:rPr>
            </w:pPr>
            <w:proofErr w:type="gramStart"/>
            <w:r w:rsidRPr="002F3299">
              <w:rPr>
                <w:rFonts w:ascii="Times New Roman" w:hAnsi="Times New Roman" w:cs="Times New Roman"/>
                <w:sz w:val="18"/>
                <w:szCs w:val="18"/>
              </w:rPr>
              <w:t>灭蚁灵</w:t>
            </w:r>
            <w:proofErr w:type="gramEnd"/>
            <w:r w:rsidRPr="002F3299">
              <w:rPr>
                <w:rFonts w:ascii="Times New Roman" w:hAnsi="Times New Roman" w:cs="Times New Roman"/>
                <w:sz w:val="18"/>
                <w:szCs w:val="18"/>
              </w:rPr>
              <w:tab/>
            </w:r>
          </w:p>
        </w:tc>
        <w:tc>
          <w:tcPr>
            <w:tcW w:w="1121" w:type="pct"/>
            <w:vAlign w:val="center"/>
          </w:tcPr>
          <w:p w:rsidR="00062687" w:rsidRPr="002F3299" w:rsidRDefault="00062687" w:rsidP="0029315D">
            <w:pPr>
              <w:jc w:val="center"/>
              <w:rPr>
                <w:rFonts w:ascii="Times New Roman" w:hAnsi="Times New Roman" w:cs="Times New Roman"/>
                <w:sz w:val="18"/>
                <w:szCs w:val="18"/>
              </w:rPr>
            </w:pPr>
            <w:r w:rsidRPr="002F3299">
              <w:rPr>
                <w:rFonts w:ascii="Times New Roman" w:hAnsi="Times New Roman" w:cs="Times New Roman"/>
                <w:sz w:val="18"/>
                <w:szCs w:val="18"/>
              </w:rPr>
              <w:t>2.4E+00</w:t>
            </w:r>
          </w:p>
        </w:tc>
        <w:tc>
          <w:tcPr>
            <w:tcW w:w="1121" w:type="pct"/>
            <w:noWrap/>
            <w:tcMar>
              <w:top w:w="15" w:type="dxa"/>
              <w:left w:w="15" w:type="dxa"/>
              <w:bottom w:w="0" w:type="dxa"/>
              <w:right w:w="15" w:type="dxa"/>
            </w:tcMar>
            <w:vAlign w:val="center"/>
          </w:tcPr>
          <w:p w:rsidR="00062687" w:rsidRPr="002F3299" w:rsidRDefault="00062687" w:rsidP="0029315D">
            <w:pPr>
              <w:jc w:val="center"/>
              <w:rPr>
                <w:rFonts w:ascii="Times New Roman" w:hAnsi="Times New Roman" w:cs="Times New Roman"/>
                <w:sz w:val="18"/>
                <w:szCs w:val="18"/>
              </w:rPr>
            </w:pPr>
            <w:r w:rsidRPr="002F3299">
              <w:rPr>
                <w:rFonts w:ascii="Times New Roman" w:hAnsi="Times New Roman" w:cs="Times New Roman"/>
                <w:sz w:val="18"/>
                <w:szCs w:val="18"/>
              </w:rPr>
              <w:t>2.8E+01</w:t>
            </w:r>
          </w:p>
        </w:tc>
        <w:tc>
          <w:tcPr>
            <w:tcW w:w="1119" w:type="pct"/>
            <w:noWrap/>
            <w:tcMar>
              <w:top w:w="15" w:type="dxa"/>
              <w:left w:w="15" w:type="dxa"/>
              <w:bottom w:w="0" w:type="dxa"/>
              <w:right w:w="15" w:type="dxa"/>
            </w:tcMar>
            <w:vAlign w:val="center"/>
          </w:tcPr>
          <w:p w:rsidR="00062687" w:rsidRPr="002F3299" w:rsidRDefault="00062687" w:rsidP="0029315D">
            <w:pPr>
              <w:jc w:val="center"/>
              <w:rPr>
                <w:rFonts w:ascii="Times New Roman" w:hAnsi="Times New Roman" w:cs="Times New Roman"/>
                <w:sz w:val="18"/>
                <w:szCs w:val="18"/>
              </w:rPr>
            </w:pPr>
            <w:r w:rsidRPr="002F3299">
              <w:rPr>
                <w:rFonts w:ascii="Times New Roman" w:hAnsi="Times New Roman" w:cs="Times New Roman"/>
                <w:sz w:val="18"/>
                <w:szCs w:val="18"/>
              </w:rPr>
              <w:t>1.5E+01</w:t>
            </w:r>
          </w:p>
        </w:tc>
      </w:tr>
      <w:tr w:rsidR="00062687" w:rsidRPr="002F3299" w:rsidTr="00872478">
        <w:trPr>
          <w:trHeight w:val="255"/>
        </w:trPr>
        <w:tc>
          <w:tcPr>
            <w:tcW w:w="507" w:type="pct"/>
          </w:tcPr>
          <w:p w:rsidR="00062687" w:rsidRPr="002F3299" w:rsidRDefault="00062687" w:rsidP="003021C7">
            <w:pPr>
              <w:rPr>
                <w:rFonts w:ascii="Times New Roman" w:eastAsia="宋体-18030" w:hAnsi="Times New Roman" w:cs="Times New Roman"/>
                <w:sz w:val="18"/>
                <w:szCs w:val="18"/>
              </w:rPr>
            </w:pPr>
            <w:r w:rsidRPr="002F3299">
              <w:rPr>
                <w:rFonts w:ascii="Times New Roman" w:eastAsia="宋体-18030" w:hAnsi="Times New Roman" w:cs="Times New Roman"/>
                <w:sz w:val="18"/>
                <w:szCs w:val="18"/>
              </w:rPr>
              <w:t>103</w:t>
            </w:r>
          </w:p>
        </w:tc>
        <w:tc>
          <w:tcPr>
            <w:tcW w:w="1132" w:type="pct"/>
            <w:noWrap/>
            <w:tcMar>
              <w:top w:w="15" w:type="dxa"/>
              <w:left w:w="15" w:type="dxa"/>
              <w:bottom w:w="0" w:type="dxa"/>
              <w:right w:w="15" w:type="dxa"/>
            </w:tcMar>
          </w:tcPr>
          <w:p w:rsidR="00062687" w:rsidRPr="002F3299" w:rsidRDefault="00062687" w:rsidP="00A70B5E">
            <w:pPr>
              <w:rPr>
                <w:rFonts w:ascii="Times New Roman" w:hAnsi="Times New Roman" w:cs="Times New Roman"/>
                <w:sz w:val="18"/>
                <w:szCs w:val="18"/>
              </w:rPr>
            </w:pPr>
            <w:r w:rsidRPr="002F3299">
              <w:rPr>
                <w:rFonts w:ascii="Times New Roman" w:hAnsi="Times New Roman" w:cs="Times New Roman"/>
                <w:sz w:val="18"/>
                <w:szCs w:val="18"/>
              </w:rPr>
              <w:t>硫丹</w:t>
            </w:r>
          </w:p>
        </w:tc>
        <w:tc>
          <w:tcPr>
            <w:tcW w:w="1121" w:type="pct"/>
          </w:tcPr>
          <w:p w:rsidR="00062687" w:rsidRPr="002F3299" w:rsidRDefault="00062687" w:rsidP="000572F3">
            <w:pPr>
              <w:jc w:val="center"/>
              <w:rPr>
                <w:rFonts w:ascii="Times New Roman" w:hAnsi="Times New Roman" w:cs="Times New Roman"/>
                <w:sz w:val="18"/>
                <w:szCs w:val="18"/>
              </w:rPr>
            </w:pPr>
            <w:r w:rsidRPr="002F3299">
              <w:rPr>
                <w:rFonts w:ascii="Times New Roman" w:hAnsi="Times New Roman" w:cs="Times New Roman"/>
                <w:sz w:val="18"/>
                <w:szCs w:val="18"/>
              </w:rPr>
              <w:t>7.1E+01</w:t>
            </w:r>
          </w:p>
        </w:tc>
        <w:tc>
          <w:tcPr>
            <w:tcW w:w="1121" w:type="pct"/>
            <w:noWrap/>
            <w:tcMar>
              <w:top w:w="15" w:type="dxa"/>
              <w:left w:w="15" w:type="dxa"/>
              <w:bottom w:w="0" w:type="dxa"/>
              <w:right w:w="15" w:type="dxa"/>
            </w:tcMar>
            <w:vAlign w:val="center"/>
          </w:tcPr>
          <w:p w:rsidR="00062687" w:rsidRPr="002F3299" w:rsidRDefault="00062687" w:rsidP="0029315D">
            <w:pPr>
              <w:jc w:val="center"/>
              <w:rPr>
                <w:rFonts w:ascii="Times New Roman" w:hAnsi="Times New Roman" w:cs="Times New Roman"/>
                <w:sz w:val="18"/>
                <w:szCs w:val="18"/>
              </w:rPr>
            </w:pPr>
            <w:r w:rsidRPr="002F3299">
              <w:rPr>
                <w:rFonts w:ascii="Times New Roman" w:hAnsi="Times New Roman" w:cs="Times New Roman"/>
                <w:sz w:val="18"/>
                <w:szCs w:val="18"/>
              </w:rPr>
              <w:t>1.7E+02</w:t>
            </w:r>
          </w:p>
        </w:tc>
        <w:tc>
          <w:tcPr>
            <w:tcW w:w="1119" w:type="pct"/>
            <w:noWrap/>
            <w:tcMar>
              <w:top w:w="15" w:type="dxa"/>
              <w:left w:w="15" w:type="dxa"/>
              <w:bottom w:w="0" w:type="dxa"/>
              <w:right w:w="15" w:type="dxa"/>
            </w:tcMar>
            <w:vAlign w:val="center"/>
          </w:tcPr>
          <w:p w:rsidR="00062687" w:rsidRPr="002F3299" w:rsidRDefault="00062687" w:rsidP="000572F3">
            <w:pPr>
              <w:jc w:val="center"/>
              <w:rPr>
                <w:rFonts w:ascii="Times New Roman" w:hAnsi="Times New Roman" w:cs="Times New Roman"/>
                <w:sz w:val="18"/>
                <w:szCs w:val="18"/>
              </w:rPr>
            </w:pPr>
            <w:r w:rsidRPr="002F3299">
              <w:rPr>
                <w:rFonts w:ascii="Times New Roman" w:hAnsi="Times New Roman" w:cs="Times New Roman"/>
                <w:sz w:val="18"/>
                <w:szCs w:val="18"/>
              </w:rPr>
              <w:t>4.4E+02</w:t>
            </w:r>
          </w:p>
        </w:tc>
      </w:tr>
      <w:tr w:rsidR="00062687" w:rsidRPr="002F3299" w:rsidTr="00872478">
        <w:trPr>
          <w:trHeight w:val="255"/>
        </w:trPr>
        <w:tc>
          <w:tcPr>
            <w:tcW w:w="507" w:type="pct"/>
          </w:tcPr>
          <w:p w:rsidR="00062687" w:rsidRPr="002F3299" w:rsidRDefault="00062687" w:rsidP="003021C7">
            <w:pPr>
              <w:rPr>
                <w:rFonts w:ascii="Times New Roman" w:hAnsi="Times New Roman" w:cs="Times New Roman"/>
                <w:sz w:val="18"/>
                <w:szCs w:val="18"/>
              </w:rPr>
            </w:pPr>
            <w:r w:rsidRPr="002F3299">
              <w:rPr>
                <w:rFonts w:ascii="Times New Roman" w:hAnsi="Times New Roman" w:cs="Times New Roman"/>
                <w:sz w:val="18"/>
                <w:szCs w:val="18"/>
              </w:rPr>
              <w:t>104</w:t>
            </w:r>
          </w:p>
        </w:tc>
        <w:tc>
          <w:tcPr>
            <w:tcW w:w="1132" w:type="pct"/>
            <w:noWrap/>
            <w:tcMar>
              <w:top w:w="15" w:type="dxa"/>
              <w:left w:w="15" w:type="dxa"/>
              <w:bottom w:w="0" w:type="dxa"/>
              <w:right w:w="15" w:type="dxa"/>
            </w:tcMar>
          </w:tcPr>
          <w:p w:rsidR="00062687" w:rsidRPr="002F3299" w:rsidRDefault="00062687" w:rsidP="00A70B5E">
            <w:pPr>
              <w:rPr>
                <w:rFonts w:ascii="Times New Roman" w:hAnsi="Times New Roman" w:cs="Times New Roman"/>
                <w:sz w:val="18"/>
                <w:szCs w:val="18"/>
              </w:rPr>
            </w:pPr>
            <w:r w:rsidRPr="002F3299">
              <w:rPr>
                <w:rFonts w:ascii="Times New Roman" w:hAnsi="Times New Roman" w:cs="Times New Roman"/>
                <w:sz w:val="18"/>
                <w:szCs w:val="18"/>
              </w:rPr>
              <w:t>氯丹</w:t>
            </w:r>
          </w:p>
        </w:tc>
        <w:tc>
          <w:tcPr>
            <w:tcW w:w="1121" w:type="pct"/>
          </w:tcPr>
          <w:p w:rsidR="00062687" w:rsidRPr="002F3299" w:rsidRDefault="00062687" w:rsidP="0029315D">
            <w:pPr>
              <w:jc w:val="center"/>
              <w:rPr>
                <w:rFonts w:ascii="Times New Roman" w:hAnsi="Times New Roman" w:cs="Times New Roman"/>
                <w:sz w:val="18"/>
                <w:szCs w:val="18"/>
              </w:rPr>
            </w:pPr>
            <w:r w:rsidRPr="002F3299">
              <w:rPr>
                <w:rFonts w:ascii="Times New Roman" w:hAnsi="Times New Roman" w:cs="Times New Roman"/>
                <w:sz w:val="18"/>
                <w:szCs w:val="18"/>
              </w:rPr>
              <w:t>1.4E+00</w:t>
            </w:r>
          </w:p>
        </w:tc>
        <w:tc>
          <w:tcPr>
            <w:tcW w:w="1121" w:type="pct"/>
            <w:noWrap/>
            <w:tcMar>
              <w:top w:w="15" w:type="dxa"/>
              <w:left w:w="15" w:type="dxa"/>
              <w:bottom w:w="0" w:type="dxa"/>
              <w:right w:w="15" w:type="dxa"/>
            </w:tcMar>
            <w:vAlign w:val="center"/>
          </w:tcPr>
          <w:p w:rsidR="00062687" w:rsidRPr="002F3299" w:rsidRDefault="00062687" w:rsidP="0029315D">
            <w:pPr>
              <w:jc w:val="center"/>
              <w:rPr>
                <w:rFonts w:ascii="Times New Roman" w:hAnsi="Times New Roman" w:cs="Times New Roman"/>
                <w:sz w:val="18"/>
                <w:szCs w:val="18"/>
              </w:rPr>
            </w:pPr>
            <w:r w:rsidRPr="002F3299">
              <w:rPr>
                <w:rFonts w:ascii="Times New Roman" w:hAnsi="Times New Roman" w:cs="Times New Roman"/>
                <w:sz w:val="18"/>
                <w:szCs w:val="18"/>
              </w:rPr>
              <w:t>3.2E+00</w:t>
            </w:r>
          </w:p>
        </w:tc>
        <w:tc>
          <w:tcPr>
            <w:tcW w:w="1119" w:type="pct"/>
            <w:noWrap/>
            <w:tcMar>
              <w:top w:w="15" w:type="dxa"/>
              <w:left w:w="15" w:type="dxa"/>
              <w:bottom w:w="0" w:type="dxa"/>
              <w:right w:w="15" w:type="dxa"/>
            </w:tcMar>
            <w:vAlign w:val="center"/>
          </w:tcPr>
          <w:p w:rsidR="00062687" w:rsidRPr="002F3299" w:rsidRDefault="00062687" w:rsidP="0029315D">
            <w:pPr>
              <w:jc w:val="center"/>
              <w:rPr>
                <w:rFonts w:ascii="Times New Roman" w:hAnsi="Times New Roman" w:cs="Times New Roman"/>
                <w:sz w:val="18"/>
                <w:szCs w:val="18"/>
              </w:rPr>
            </w:pPr>
            <w:r w:rsidRPr="002F3299">
              <w:rPr>
                <w:rFonts w:ascii="Times New Roman" w:hAnsi="Times New Roman" w:cs="Times New Roman"/>
                <w:sz w:val="18"/>
                <w:szCs w:val="18"/>
              </w:rPr>
              <w:t>5.2E+00</w:t>
            </w:r>
          </w:p>
        </w:tc>
      </w:tr>
    </w:tbl>
    <w:p w:rsidR="00A60F1A" w:rsidRPr="002F3299" w:rsidRDefault="00A60F1A" w:rsidP="009B5F22">
      <w:pPr>
        <w:rPr>
          <w:rFonts w:ascii="Times New Roman" w:eastAsia="仿宋_GB2312" w:hAnsi="Times New Roman" w:cs="Times New Roman"/>
          <w:sz w:val="28"/>
          <w:szCs w:val="28"/>
        </w:rPr>
        <w:sectPr w:rsidR="00A60F1A" w:rsidRPr="002F3299" w:rsidSect="00617BF5">
          <w:pgSz w:w="16838" w:h="11906" w:orient="landscape"/>
          <w:pgMar w:top="1797" w:right="1440" w:bottom="1797" w:left="1440" w:header="851" w:footer="992" w:gutter="0"/>
          <w:cols w:space="425"/>
          <w:docGrid w:type="linesAndChars" w:linePitch="312"/>
        </w:sectPr>
      </w:pPr>
    </w:p>
    <w:p w:rsidR="005B3BEA" w:rsidRPr="002F3299" w:rsidRDefault="005B3BEA" w:rsidP="005B3BEA">
      <w:pPr>
        <w:pStyle w:val="1"/>
        <w:numPr>
          <w:ilvl w:val="0"/>
          <w:numId w:val="0"/>
        </w:numPr>
        <w:spacing w:before="120" w:after="120" w:line="360" w:lineRule="auto"/>
        <w:ind w:left="432"/>
        <w:rPr>
          <w:rFonts w:ascii="Times New Roman" w:eastAsia="仿宋_GB2312" w:hAnsi="Times New Roman" w:cs="Times New Roman"/>
          <w:sz w:val="28"/>
          <w:szCs w:val="28"/>
        </w:rPr>
      </w:pPr>
      <w:bookmarkStart w:id="39" w:name="_Toc500763676"/>
      <w:r w:rsidRPr="002F3299">
        <w:rPr>
          <w:rFonts w:ascii="Times New Roman" w:eastAsia="黑体" w:hAnsi="Times New Roman" w:cs="Times New Roman"/>
          <w:b w:val="0"/>
          <w:kern w:val="2"/>
          <w:sz w:val="24"/>
          <w:szCs w:val="24"/>
        </w:rPr>
        <w:lastRenderedPageBreak/>
        <w:t>附件</w:t>
      </w:r>
      <w:r w:rsidRPr="002F3299">
        <w:rPr>
          <w:rFonts w:ascii="Times New Roman" w:eastAsia="黑体" w:hAnsi="Times New Roman" w:cs="Times New Roman"/>
          <w:b w:val="0"/>
          <w:kern w:val="2"/>
          <w:sz w:val="24"/>
          <w:szCs w:val="24"/>
        </w:rPr>
        <w:t xml:space="preserve">2      </w:t>
      </w:r>
      <w:r w:rsidRPr="002F3299">
        <w:rPr>
          <w:rFonts w:ascii="Times New Roman" w:eastAsia="黑体" w:hAnsi="Times New Roman" w:cs="Times New Roman"/>
          <w:b w:val="0"/>
          <w:kern w:val="2"/>
          <w:sz w:val="24"/>
          <w:szCs w:val="24"/>
        </w:rPr>
        <w:t>取值结果比较表</w:t>
      </w:r>
      <w:bookmarkEnd w:id="39"/>
    </w:p>
    <w:p w:rsidR="005B3BEA" w:rsidRPr="002F3299" w:rsidRDefault="005B3BEA" w:rsidP="005B3BEA">
      <w:pPr>
        <w:pStyle w:val="a7"/>
        <w:wordWrap w:val="0"/>
        <w:spacing w:beforeLines="0" w:before="0" w:after="156" w:line="240" w:lineRule="auto"/>
        <w:ind w:right="840" w:firstLineChars="2303" w:firstLine="5549"/>
        <w:jc w:val="both"/>
        <w:rPr>
          <w:rFonts w:eastAsia="仿宋_GB2312"/>
          <w:b/>
          <w:sz w:val="24"/>
          <w:szCs w:val="24"/>
        </w:rPr>
      </w:pPr>
      <w:r w:rsidRPr="002F3299">
        <w:rPr>
          <w:rFonts w:eastAsia="仿宋_GB2312"/>
          <w:b/>
          <w:sz w:val="24"/>
          <w:szCs w:val="24"/>
        </w:rPr>
        <w:t>表</w:t>
      </w:r>
      <w:r w:rsidRPr="002F3299">
        <w:rPr>
          <w:rFonts w:eastAsia="仿宋_GB2312"/>
          <w:b/>
          <w:sz w:val="24"/>
          <w:szCs w:val="24"/>
        </w:rPr>
        <w:t>1</w:t>
      </w:r>
      <w:r w:rsidR="00846816">
        <w:rPr>
          <w:rFonts w:eastAsia="仿宋_GB2312" w:hint="eastAsia"/>
          <w:b/>
          <w:sz w:val="24"/>
          <w:szCs w:val="24"/>
        </w:rPr>
        <w:t>7</w:t>
      </w:r>
      <w:r w:rsidRPr="002F3299">
        <w:rPr>
          <w:rFonts w:eastAsia="仿宋_GB2312"/>
          <w:b/>
          <w:sz w:val="24"/>
          <w:szCs w:val="24"/>
        </w:rPr>
        <w:t xml:space="preserve">-1  </w:t>
      </w:r>
      <w:r w:rsidRPr="002F3299">
        <w:rPr>
          <w:rFonts w:eastAsia="仿宋_GB2312"/>
          <w:b/>
          <w:sz w:val="24"/>
          <w:szCs w:val="24"/>
        </w:rPr>
        <w:t>结果比较（住宅用地）</w:t>
      </w:r>
      <w:r w:rsidRPr="002F3299">
        <w:rPr>
          <w:rFonts w:eastAsia="仿宋_GB2312"/>
          <w:b/>
          <w:sz w:val="24"/>
          <w:szCs w:val="24"/>
        </w:rPr>
        <w:t xml:space="preserve">                   </w:t>
      </w:r>
      <w:r w:rsidRPr="002F3299">
        <w:rPr>
          <w:rFonts w:eastAsia="仿宋_GB2312"/>
          <w:b/>
          <w:sz w:val="24"/>
          <w:szCs w:val="24"/>
        </w:rPr>
        <w:t>（单位：</w:t>
      </w:r>
      <w:r w:rsidRPr="002F3299">
        <w:rPr>
          <w:rFonts w:eastAsia="仿宋_GB2312"/>
          <w:b/>
          <w:sz w:val="24"/>
          <w:szCs w:val="24"/>
        </w:rPr>
        <w:t>mg/kg</w:t>
      </w:r>
      <w:r w:rsidRPr="002F3299">
        <w:rPr>
          <w:rFonts w:eastAsia="仿宋_GB2312"/>
          <w:b/>
          <w:sz w:val="24"/>
          <w:szCs w:val="24"/>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01"/>
        <w:gridCol w:w="1277"/>
        <w:gridCol w:w="1133"/>
        <w:gridCol w:w="1225"/>
        <w:gridCol w:w="1292"/>
        <w:gridCol w:w="1057"/>
        <w:gridCol w:w="856"/>
        <w:gridCol w:w="957"/>
        <w:gridCol w:w="1295"/>
        <w:gridCol w:w="856"/>
        <w:gridCol w:w="1018"/>
        <w:gridCol w:w="1021"/>
      </w:tblGrid>
      <w:tr w:rsidR="005B3BEA" w:rsidRPr="002F3299" w:rsidTr="005B3BEA">
        <w:trPr>
          <w:trHeight w:val="255"/>
          <w:tblHeader/>
        </w:trPr>
        <w:tc>
          <w:tcPr>
            <w:tcW w:w="715"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污染物</w:t>
            </w:r>
          </w:p>
        </w:tc>
        <w:tc>
          <w:tcPr>
            <w:tcW w:w="45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模型计算值</w:t>
            </w:r>
          </w:p>
        </w:tc>
        <w:tc>
          <w:tcPr>
            <w:tcW w:w="405" w:type="pct"/>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国家推荐</w:t>
            </w:r>
          </w:p>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计算值</w:t>
            </w:r>
          </w:p>
        </w:tc>
        <w:tc>
          <w:tcPr>
            <w:tcW w:w="438" w:type="pct"/>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EPA RSL</w:t>
            </w:r>
          </w:p>
        </w:tc>
        <w:tc>
          <w:tcPr>
            <w:tcW w:w="46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意大利</w:t>
            </w:r>
          </w:p>
        </w:tc>
        <w:tc>
          <w:tcPr>
            <w:tcW w:w="378"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澳大利亚</w:t>
            </w:r>
          </w:p>
        </w:tc>
        <w:tc>
          <w:tcPr>
            <w:tcW w:w="30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英国</w:t>
            </w:r>
          </w:p>
        </w:tc>
        <w:tc>
          <w:tcPr>
            <w:tcW w:w="34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荷兰</w:t>
            </w:r>
          </w:p>
        </w:tc>
        <w:tc>
          <w:tcPr>
            <w:tcW w:w="463"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英属哥伦比亚</w:t>
            </w:r>
          </w:p>
        </w:tc>
        <w:tc>
          <w:tcPr>
            <w:tcW w:w="30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安大略</w:t>
            </w:r>
          </w:p>
        </w:tc>
        <w:tc>
          <w:tcPr>
            <w:tcW w:w="364" w:type="pct"/>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北京筛选值</w:t>
            </w:r>
          </w:p>
        </w:tc>
        <w:tc>
          <w:tcPr>
            <w:tcW w:w="365" w:type="pct"/>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hint="eastAsia"/>
                <w:b/>
                <w:bCs/>
                <w:szCs w:val="21"/>
              </w:rPr>
              <w:t>备注</w:t>
            </w: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铍</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9.55E-02</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1.6E+02</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2.00E+00</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4.00E+00</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1.20E+00</w:t>
            </w:r>
          </w:p>
        </w:tc>
        <w:tc>
          <w:tcPr>
            <w:tcW w:w="364"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4.0E+00</w:t>
            </w:r>
          </w:p>
        </w:tc>
        <w:tc>
          <w:tcPr>
            <w:tcW w:w="365" w:type="pct"/>
            <w:vAlign w:val="center"/>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镍</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2.84E+01</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9.04E+01</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1.5E+03</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1.20E+02</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6.00E+02</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7.50E+01</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2.10E+02</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1.00E+02</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1.50E+02</w:t>
            </w:r>
          </w:p>
        </w:tc>
        <w:tc>
          <w:tcPr>
            <w:tcW w:w="364"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5.0E+01</w:t>
            </w:r>
          </w:p>
        </w:tc>
        <w:tc>
          <w:tcPr>
            <w:tcW w:w="365" w:type="pct"/>
            <w:vAlign w:val="center"/>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铅（无机）</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4.00E+02</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4.0E+02</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1.00E+02</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3.00E+02</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4.50E+02</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5.30E+02</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2.00E+02</w:t>
            </w:r>
          </w:p>
        </w:tc>
        <w:tc>
          <w:tcPr>
            <w:tcW w:w="364"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4.00E+02</w:t>
            </w:r>
          </w:p>
        </w:tc>
        <w:tc>
          <w:tcPr>
            <w:tcW w:w="365" w:type="pct"/>
            <w:vAlign w:val="center"/>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砷</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3.32E-01</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4.25E-01</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6.8E-01</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2.00E+01</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1.00E+02</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2.00E+01</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5.50E+01</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2.00E+01</w:t>
            </w: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2.0E+01</w:t>
            </w:r>
          </w:p>
        </w:tc>
        <w:tc>
          <w:tcPr>
            <w:tcW w:w="36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heme="minorEastAsia" w:hAnsiTheme="minorEastAsia"/>
                <w:sz w:val="18"/>
                <w:szCs w:val="18"/>
              </w:rPr>
              <w:t>中国土壤元素背景值（河北省）</w:t>
            </w: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汞</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1.10E+00</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4.97E+00</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1.1E+01</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1.00E+00</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1.50E+01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1.50E+01</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1.00E+01</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364"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1.0E+01</w:t>
            </w:r>
          </w:p>
        </w:tc>
        <w:tc>
          <w:tcPr>
            <w:tcW w:w="365" w:type="pct"/>
            <w:vAlign w:val="center"/>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氟（可溶性氟化物）</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4.56E-04</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6.93E+02</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4.7E+03</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4.00E+02</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64"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6.5E+02</w:t>
            </w:r>
          </w:p>
        </w:tc>
        <w:tc>
          <w:tcPr>
            <w:tcW w:w="365" w:type="pct"/>
            <w:vAlign w:val="center"/>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铬</w:t>
            </w:r>
            <w:r w:rsidRPr="002F3299">
              <w:rPr>
                <w:rFonts w:ascii="Times New Roman" w:hAnsi="Times New Roman" w:cs="Times New Roman"/>
                <w:bCs/>
                <w:kern w:val="0"/>
                <w:szCs w:val="21"/>
              </w:rPr>
              <w:t>(</w:t>
            </w:r>
            <w:r w:rsidRPr="002F3299">
              <w:rPr>
                <w:rFonts w:ascii="宋体" w:eastAsia="宋体" w:hAnsi="宋体" w:cs="宋体" w:hint="eastAsia"/>
                <w:bCs/>
                <w:kern w:val="0"/>
                <w:szCs w:val="21"/>
              </w:rPr>
              <w:t>Ⅵ</w:t>
            </w:r>
            <w:r w:rsidRPr="002F3299">
              <w:rPr>
                <w:rFonts w:ascii="Times New Roman" w:hAnsi="Times New Roman" w:cs="Times New Roman"/>
                <w:bCs/>
                <w:kern w:val="0"/>
                <w:szCs w:val="21"/>
              </w:rPr>
              <w:t>)</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1.76E+00</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3.00E-01</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3.0E-01</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2.00E+00</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1.00E+02</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8.00E+00</w:t>
            </w: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3.0E+01</w:t>
            </w:r>
          </w:p>
        </w:tc>
        <w:tc>
          <w:tcPr>
            <w:tcW w:w="365" w:type="pct"/>
            <w:vAlign w:val="center"/>
          </w:tcPr>
          <w:p w:rsidR="005B3BEA" w:rsidRPr="002F3299" w:rsidRDefault="005B3BEA" w:rsidP="005B3BEA">
            <w:pPr>
              <w:widowControl/>
              <w:jc w:val="center"/>
              <w:rPr>
                <w:rFonts w:ascii="Times New Roman" w:hAnsi="Times New Roman" w:cs="Times New Roman"/>
                <w:bCs/>
                <w:kern w:val="0"/>
                <w:sz w:val="18"/>
                <w:szCs w:val="18"/>
              </w:rPr>
            </w:pPr>
            <w:r w:rsidRPr="002F3299">
              <w:rPr>
                <w:rFonts w:ascii="Times New Roman" w:hAnsi="Times New Roman" w:cs="Times New Roman" w:hint="eastAsia"/>
                <w:bCs/>
                <w:kern w:val="0"/>
                <w:sz w:val="18"/>
                <w:szCs w:val="18"/>
              </w:rPr>
              <w:t>专家经验值</w:t>
            </w:r>
          </w:p>
        </w:tc>
      </w:tr>
      <w:tr w:rsidR="005B3BEA" w:rsidRPr="002F3299" w:rsidTr="005B3BEA">
        <w:trPr>
          <w:trHeight w:val="255"/>
          <w:tblHeader/>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钴</w:t>
            </w:r>
          </w:p>
        </w:tc>
        <w:tc>
          <w:tcPr>
            <w:tcW w:w="45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szCs w:val="21"/>
              </w:rPr>
              <w:t>2.40E+01</w:t>
            </w:r>
          </w:p>
        </w:tc>
        <w:tc>
          <w:tcPr>
            <w:tcW w:w="405" w:type="pct"/>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bCs/>
                <w:kern w:val="0"/>
                <w:szCs w:val="21"/>
              </w:rPr>
              <w:t>2.92E+00</w:t>
            </w:r>
          </w:p>
        </w:tc>
        <w:tc>
          <w:tcPr>
            <w:tcW w:w="438" w:type="pct"/>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bCs/>
                <w:kern w:val="0"/>
                <w:szCs w:val="21"/>
              </w:rPr>
              <w:t>2.3E+01</w:t>
            </w:r>
          </w:p>
        </w:tc>
        <w:tc>
          <w:tcPr>
            <w:tcW w:w="46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p>
        </w:tc>
        <w:tc>
          <w:tcPr>
            <w:tcW w:w="378"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p>
        </w:tc>
        <w:tc>
          <w:tcPr>
            <w:tcW w:w="34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p>
        </w:tc>
        <w:tc>
          <w:tcPr>
            <w:tcW w:w="463"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p>
        </w:tc>
        <w:tc>
          <w:tcPr>
            <w:tcW w:w="364" w:type="pct"/>
            <w:vAlign w:val="center"/>
          </w:tcPr>
          <w:p w:rsidR="005B3BEA" w:rsidRPr="002F3299" w:rsidRDefault="005B3BEA" w:rsidP="005B3BEA">
            <w:pPr>
              <w:jc w:val="center"/>
              <w:rPr>
                <w:rFonts w:asciiTheme="minorEastAsia" w:hAnsiTheme="minorEastAsia" w:cs="Times New Roman"/>
                <w:bCs/>
                <w:kern w:val="0"/>
                <w:sz w:val="18"/>
                <w:szCs w:val="18"/>
              </w:rPr>
            </w:pPr>
          </w:p>
        </w:tc>
        <w:tc>
          <w:tcPr>
            <w:tcW w:w="365" w:type="pct"/>
            <w:vAlign w:val="center"/>
          </w:tcPr>
          <w:p w:rsidR="005B3BEA" w:rsidRPr="002F3299" w:rsidRDefault="005B3BEA" w:rsidP="005B3BEA">
            <w:pPr>
              <w:jc w:val="center"/>
              <w:rPr>
                <w:rFonts w:asciiTheme="minorEastAsia" w:hAnsiTheme="minorEastAsia" w:cs="Times New Roman"/>
                <w:bCs/>
                <w:kern w:val="0"/>
                <w:sz w:val="18"/>
                <w:szCs w:val="18"/>
              </w:rPr>
            </w:pPr>
            <w:r w:rsidRPr="002F3299">
              <w:rPr>
                <w:rFonts w:asciiTheme="minorEastAsia" w:hAnsiTheme="minorEastAsia"/>
                <w:sz w:val="18"/>
                <w:szCs w:val="18"/>
              </w:rPr>
              <w:t>中国土壤元素背景值（河北省）</w:t>
            </w:r>
          </w:p>
        </w:tc>
      </w:tr>
      <w:tr w:rsidR="005B3BEA" w:rsidRPr="002F3299" w:rsidTr="005B3BEA">
        <w:trPr>
          <w:trHeight w:val="255"/>
          <w:tblHeader/>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硒</w:t>
            </w:r>
          </w:p>
        </w:tc>
        <w:tc>
          <w:tcPr>
            <w:tcW w:w="45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kern w:val="0"/>
                <w:szCs w:val="21"/>
              </w:rPr>
            </w:pPr>
            <w:r w:rsidRPr="002F3299">
              <w:rPr>
                <w:rFonts w:ascii="Times New Roman" w:hAnsi="Times New Roman" w:cs="Times New Roman"/>
                <w:b/>
                <w:szCs w:val="21"/>
              </w:rPr>
              <w:t>4.00E+02</w:t>
            </w:r>
          </w:p>
        </w:tc>
        <w:tc>
          <w:tcPr>
            <w:tcW w:w="405" w:type="pct"/>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38" w:type="pct"/>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bCs/>
                <w:kern w:val="0"/>
                <w:szCs w:val="21"/>
              </w:rPr>
              <w:t>3.9E+02</w:t>
            </w:r>
          </w:p>
        </w:tc>
        <w:tc>
          <w:tcPr>
            <w:tcW w:w="46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p>
        </w:tc>
        <w:tc>
          <w:tcPr>
            <w:tcW w:w="378"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p>
        </w:tc>
        <w:tc>
          <w:tcPr>
            <w:tcW w:w="34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p>
        </w:tc>
        <w:tc>
          <w:tcPr>
            <w:tcW w:w="463"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p>
        </w:tc>
        <w:tc>
          <w:tcPr>
            <w:tcW w:w="364" w:type="pct"/>
            <w:vAlign w:val="center"/>
          </w:tcPr>
          <w:p w:rsidR="005B3BEA" w:rsidRPr="002F3299" w:rsidRDefault="005B3BEA" w:rsidP="005B3BEA">
            <w:pPr>
              <w:jc w:val="center"/>
              <w:rPr>
                <w:rFonts w:ascii="Times New Roman" w:hAnsi="Times New Roman" w:cs="Times New Roman"/>
                <w:bCs/>
                <w:kern w:val="0"/>
                <w:szCs w:val="21"/>
              </w:rPr>
            </w:pPr>
          </w:p>
        </w:tc>
        <w:tc>
          <w:tcPr>
            <w:tcW w:w="365" w:type="pct"/>
            <w:vAlign w:val="center"/>
          </w:tcPr>
          <w:p w:rsidR="005B3BEA" w:rsidRPr="002F3299" w:rsidRDefault="005B3BEA" w:rsidP="005B3BEA">
            <w:pPr>
              <w:jc w:val="center"/>
              <w:rPr>
                <w:rFonts w:ascii="Times New Roman" w:hAnsi="Times New Roman" w:cs="Times New Roman"/>
                <w:bCs/>
                <w:kern w:val="0"/>
                <w:szCs w:val="21"/>
              </w:rPr>
            </w:pPr>
          </w:p>
        </w:tc>
      </w:tr>
      <w:tr w:rsidR="005B3BEA" w:rsidRPr="002F3299" w:rsidTr="005B3BEA">
        <w:trPr>
          <w:trHeight w:val="255"/>
          <w:tblHeader/>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钒</w:t>
            </w:r>
          </w:p>
        </w:tc>
        <w:tc>
          <w:tcPr>
            <w:tcW w:w="45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szCs w:val="21"/>
              </w:rPr>
              <w:t>3.30E+00</w:t>
            </w:r>
          </w:p>
        </w:tc>
        <w:tc>
          <w:tcPr>
            <w:tcW w:w="405" w:type="pct"/>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bCs/>
                <w:kern w:val="0"/>
                <w:szCs w:val="21"/>
              </w:rPr>
              <w:t>3.16E+00</w:t>
            </w:r>
          </w:p>
        </w:tc>
        <w:tc>
          <w:tcPr>
            <w:tcW w:w="438" w:type="pct"/>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bCs/>
                <w:kern w:val="0"/>
                <w:szCs w:val="21"/>
              </w:rPr>
              <w:t>3.9E+02</w:t>
            </w:r>
          </w:p>
        </w:tc>
        <w:tc>
          <w:tcPr>
            <w:tcW w:w="46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p>
        </w:tc>
        <w:tc>
          <w:tcPr>
            <w:tcW w:w="378"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p>
        </w:tc>
        <w:tc>
          <w:tcPr>
            <w:tcW w:w="34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p>
        </w:tc>
        <w:tc>
          <w:tcPr>
            <w:tcW w:w="463"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p>
        </w:tc>
        <w:tc>
          <w:tcPr>
            <w:tcW w:w="364" w:type="pct"/>
            <w:vAlign w:val="center"/>
          </w:tcPr>
          <w:p w:rsidR="005B3BEA" w:rsidRPr="002F3299" w:rsidRDefault="005B3BEA" w:rsidP="005B3BEA">
            <w:pPr>
              <w:jc w:val="center"/>
              <w:rPr>
                <w:rFonts w:ascii="Times New Roman" w:hAnsi="Times New Roman" w:cs="Times New Roman"/>
                <w:bCs/>
                <w:kern w:val="0"/>
                <w:szCs w:val="21"/>
              </w:rPr>
            </w:pPr>
          </w:p>
        </w:tc>
        <w:tc>
          <w:tcPr>
            <w:tcW w:w="365" w:type="pct"/>
            <w:vAlign w:val="center"/>
          </w:tcPr>
          <w:p w:rsidR="005B3BEA" w:rsidRPr="002F3299" w:rsidRDefault="005B3BEA" w:rsidP="005B3BEA">
            <w:pPr>
              <w:jc w:val="center"/>
              <w:rPr>
                <w:rFonts w:ascii="Times New Roman" w:hAnsi="Times New Roman" w:cs="Times New Roman"/>
                <w:bCs/>
                <w:kern w:val="0"/>
                <w:szCs w:val="21"/>
              </w:rPr>
            </w:pPr>
            <w:r w:rsidRPr="002F3299">
              <w:rPr>
                <w:rFonts w:asciiTheme="minorEastAsia" w:hAnsiTheme="minorEastAsia"/>
                <w:sz w:val="18"/>
                <w:szCs w:val="18"/>
              </w:rPr>
              <w:t>中国土壤元素背景值（河北省）</w:t>
            </w: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锑</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szCs w:val="21"/>
              </w:rPr>
              <w:t>2.90E+01</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6.60E+00</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3.1E+01</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1.50E+01</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1.30E+01</w:t>
            </w: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p>
        </w:tc>
        <w:tc>
          <w:tcPr>
            <w:tcW w:w="365" w:type="pct"/>
            <w:vAlign w:val="center"/>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blHeader/>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铊</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6.50E+00</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38"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7.8E-01</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p>
        </w:tc>
        <w:tc>
          <w:tcPr>
            <w:tcW w:w="365" w:type="pct"/>
            <w:vAlign w:val="center"/>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苯</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szCs w:val="21"/>
              </w:rPr>
              <w:t>1.50E+00</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2.56E-02</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1.2E+00</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1.00E+00</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5.30E+00</w:t>
            </w: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6.4E-01</w:t>
            </w:r>
          </w:p>
        </w:tc>
        <w:tc>
          <w:tcPr>
            <w:tcW w:w="365" w:type="pct"/>
            <w:vAlign w:val="center"/>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lastRenderedPageBreak/>
              <w:t>1,1,2-</w:t>
            </w:r>
            <w:r w:rsidRPr="002F3299">
              <w:rPr>
                <w:rFonts w:ascii="Times New Roman" w:hAnsi="Times New Roman" w:cs="Times New Roman"/>
                <w:bCs/>
                <w:kern w:val="0"/>
                <w:szCs w:val="21"/>
              </w:rPr>
              <w:t>三氯乙烷</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4.38E-02</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1.25E-02</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1.1E+00</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5.00E-01</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5.00E+00</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2.30E+00</w:t>
            </w:r>
          </w:p>
        </w:tc>
        <w:tc>
          <w:tcPr>
            <w:tcW w:w="364"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5.</w:t>
            </w:r>
            <w:r w:rsidRPr="002F3299">
              <w:rPr>
                <w:rFonts w:ascii="Times New Roman" w:hAnsi="Times New Roman" w:cs="Times New Roman" w:hint="eastAsia"/>
                <w:b/>
                <w:bCs/>
                <w:kern w:val="0"/>
                <w:szCs w:val="21"/>
              </w:rPr>
              <w:t>0</w:t>
            </w:r>
            <w:r w:rsidRPr="002F3299">
              <w:rPr>
                <w:rFonts w:ascii="Times New Roman" w:hAnsi="Times New Roman" w:cs="Times New Roman"/>
                <w:b/>
                <w:bCs/>
                <w:kern w:val="0"/>
                <w:szCs w:val="21"/>
              </w:rPr>
              <w:t>0E-01</w:t>
            </w:r>
          </w:p>
        </w:tc>
        <w:tc>
          <w:tcPr>
            <w:tcW w:w="365" w:type="pct"/>
            <w:vAlign w:val="center"/>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氯甲烷</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1.48E-02</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9.50E-01</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1.1E+02</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1.20E+01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64"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1.2</w:t>
            </w:r>
            <w:r w:rsidRPr="002F3299">
              <w:rPr>
                <w:rFonts w:ascii="Times New Roman" w:hAnsi="Times New Roman" w:cs="Times New Roman" w:hint="eastAsia"/>
                <w:b/>
                <w:bCs/>
                <w:kern w:val="0"/>
                <w:szCs w:val="21"/>
              </w:rPr>
              <w:t>0</w:t>
            </w:r>
            <w:r w:rsidRPr="002F3299">
              <w:rPr>
                <w:rFonts w:ascii="Times New Roman" w:hAnsi="Times New Roman" w:cs="Times New Roman"/>
                <w:b/>
                <w:bCs/>
                <w:kern w:val="0"/>
                <w:szCs w:val="21"/>
              </w:rPr>
              <w:t>E+01</w:t>
            </w:r>
          </w:p>
        </w:tc>
        <w:tc>
          <w:tcPr>
            <w:tcW w:w="365" w:type="pct"/>
            <w:vAlign w:val="center"/>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1,2-</w:t>
            </w:r>
            <w:r w:rsidRPr="002F3299">
              <w:rPr>
                <w:rFonts w:ascii="Times New Roman" w:hAnsi="Times New Roman" w:cs="Times New Roman"/>
                <w:bCs/>
                <w:kern w:val="0"/>
                <w:szCs w:val="21"/>
              </w:rPr>
              <w:t>二氯丙烷</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9.03E-02</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1.99E-02</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2.8E-01</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3.00E-01</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2.00E+00</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5.00E+00</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1.90E-02</w:t>
            </w:r>
          </w:p>
        </w:tc>
        <w:tc>
          <w:tcPr>
            <w:tcW w:w="364"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5.0E+00</w:t>
            </w:r>
          </w:p>
        </w:tc>
        <w:tc>
          <w:tcPr>
            <w:tcW w:w="365" w:type="pct"/>
            <w:vAlign w:val="center"/>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三溴甲烷</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2.00E+02</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3.15E-01</w:t>
            </w:r>
          </w:p>
        </w:tc>
        <w:tc>
          <w:tcPr>
            <w:tcW w:w="438"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1.9E+01</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5.00E-01</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7.50E+01</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6.20E+02</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2.30E+00</w:t>
            </w: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6.2E+01</w:t>
            </w:r>
          </w:p>
        </w:tc>
        <w:tc>
          <w:tcPr>
            <w:tcW w:w="365" w:type="pct"/>
            <w:vAlign w:val="center"/>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blHeader/>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1,1,1,2-</w:t>
            </w:r>
            <w:r w:rsidRPr="002F3299">
              <w:rPr>
                <w:rFonts w:ascii="Times New Roman" w:hAnsi="Times New Roman" w:cs="Times New Roman"/>
                <w:bCs/>
                <w:kern w:val="0"/>
                <w:szCs w:val="21"/>
              </w:rPr>
              <w:t>四氯乙烷</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1.50E+01</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2.70E-02</w:t>
            </w:r>
          </w:p>
        </w:tc>
        <w:tc>
          <w:tcPr>
            <w:tcW w:w="438"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2.0E+00</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p>
        </w:tc>
        <w:tc>
          <w:tcPr>
            <w:tcW w:w="365" w:type="pct"/>
            <w:vAlign w:val="center"/>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blHeader/>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邻二甲苯</w:t>
            </w:r>
          </w:p>
        </w:tc>
        <w:tc>
          <w:tcPr>
            <w:tcW w:w="45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1.70E+05</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2.11 E+00</w:t>
            </w:r>
          </w:p>
        </w:tc>
        <w:tc>
          <w:tcPr>
            <w:tcW w:w="438"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6.5E+02</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p>
        </w:tc>
        <w:tc>
          <w:tcPr>
            <w:tcW w:w="365" w:type="pct"/>
            <w:vAlign w:val="center"/>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blHeader/>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间二甲苯</w:t>
            </w:r>
          </w:p>
        </w:tc>
        <w:tc>
          <w:tcPr>
            <w:tcW w:w="45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szCs w:val="21"/>
              </w:rPr>
            </w:pPr>
            <w:r w:rsidRPr="002F3299">
              <w:rPr>
                <w:rFonts w:ascii="Times New Roman" w:hAnsi="Times New Roman" w:cs="Times New Roman"/>
                <w:b/>
                <w:szCs w:val="21"/>
              </w:rPr>
              <w:t>3.30E+02</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2.10 E+00</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5.5E+02</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p>
        </w:tc>
        <w:tc>
          <w:tcPr>
            <w:tcW w:w="365" w:type="pct"/>
            <w:vAlign w:val="center"/>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blHeader/>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对二甲苯</w:t>
            </w:r>
          </w:p>
        </w:tc>
        <w:tc>
          <w:tcPr>
            <w:tcW w:w="45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szCs w:val="21"/>
              </w:rPr>
            </w:pPr>
            <w:r w:rsidRPr="002F3299">
              <w:rPr>
                <w:rFonts w:ascii="Times New Roman" w:hAnsi="Times New Roman" w:cs="Times New Roman"/>
                <w:b/>
                <w:szCs w:val="21"/>
              </w:rPr>
              <w:t>4.40E+02</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2.10 E+00</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5.6E+02</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p>
        </w:tc>
        <w:tc>
          <w:tcPr>
            <w:tcW w:w="365" w:type="pct"/>
            <w:vAlign w:val="center"/>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2,4-</w:t>
            </w:r>
            <w:r w:rsidRPr="002F3299">
              <w:rPr>
                <w:rFonts w:ascii="Times New Roman" w:hAnsi="Times New Roman" w:cs="Times New Roman"/>
                <w:bCs/>
                <w:kern w:val="0"/>
                <w:szCs w:val="21"/>
              </w:rPr>
              <w:t>二硝基甲苯</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5.54E-01</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1.35 E+00</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1.7E+00</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1.20E+02</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1.10E+00</w:t>
            </w:r>
          </w:p>
        </w:tc>
        <w:tc>
          <w:tcPr>
            <w:tcW w:w="364"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hint="eastAsia"/>
                <w:b/>
                <w:bCs/>
                <w:kern w:val="0"/>
                <w:szCs w:val="21"/>
              </w:rPr>
              <w:t>6</w:t>
            </w:r>
            <w:r w:rsidRPr="002F3299">
              <w:rPr>
                <w:rFonts w:ascii="Times New Roman" w:hAnsi="Times New Roman" w:cs="Times New Roman"/>
                <w:b/>
                <w:bCs/>
                <w:kern w:val="0"/>
                <w:szCs w:val="21"/>
              </w:rPr>
              <w:t>.0E</w:t>
            </w:r>
            <w:r w:rsidRPr="002F3299">
              <w:rPr>
                <w:rFonts w:ascii="Times New Roman" w:hAnsi="Times New Roman" w:cs="Times New Roman" w:hint="eastAsia"/>
                <w:b/>
                <w:bCs/>
                <w:kern w:val="0"/>
                <w:szCs w:val="21"/>
              </w:rPr>
              <w:t>-</w:t>
            </w:r>
            <w:r w:rsidRPr="002F3299">
              <w:rPr>
                <w:rFonts w:ascii="Times New Roman" w:hAnsi="Times New Roman" w:cs="Times New Roman"/>
                <w:b/>
                <w:bCs/>
                <w:kern w:val="0"/>
                <w:szCs w:val="21"/>
              </w:rPr>
              <w:t>01</w:t>
            </w:r>
          </w:p>
        </w:tc>
        <w:tc>
          <w:tcPr>
            <w:tcW w:w="365" w:type="pct"/>
            <w:vAlign w:val="center"/>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萘</w:t>
            </w:r>
            <w:proofErr w:type="gramEnd"/>
          </w:p>
        </w:tc>
        <w:tc>
          <w:tcPr>
            <w:tcW w:w="45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1.3E+03</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3.26E-02</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3.8E+00</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1.00E+03</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5.00E+00</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5.0E+00</w:t>
            </w:r>
          </w:p>
        </w:tc>
        <w:tc>
          <w:tcPr>
            <w:tcW w:w="365" w:type="pct"/>
            <w:vMerge w:val="restart"/>
            <w:vAlign w:val="center"/>
          </w:tcPr>
          <w:p w:rsidR="005B3BEA" w:rsidRPr="002F3299" w:rsidRDefault="005B3BEA" w:rsidP="005B3BEA">
            <w:pPr>
              <w:widowControl/>
              <w:jc w:val="center"/>
              <w:rPr>
                <w:rFonts w:ascii="Times New Roman" w:hAnsi="Times New Roman" w:cs="Times New Roman"/>
                <w:bCs/>
                <w:kern w:val="0"/>
                <w:sz w:val="18"/>
                <w:szCs w:val="18"/>
              </w:rPr>
            </w:pPr>
            <w:r w:rsidRPr="002F3299">
              <w:rPr>
                <w:rFonts w:ascii="Times New Roman" w:hAnsi="Times New Roman" w:cs="Times New Roman" w:hint="eastAsia"/>
                <w:bCs/>
                <w:kern w:val="0"/>
                <w:sz w:val="18"/>
                <w:szCs w:val="18"/>
              </w:rPr>
              <w:t>毒性当量</w:t>
            </w: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菲</w:t>
            </w:r>
          </w:p>
        </w:tc>
        <w:tc>
          <w:tcPr>
            <w:tcW w:w="45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1.9E+03</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1.00E+03</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5.00E+00</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5.0E+01</w:t>
            </w:r>
          </w:p>
        </w:tc>
        <w:tc>
          <w:tcPr>
            <w:tcW w:w="365" w:type="pct"/>
            <w:vMerge/>
            <w:vAlign w:val="center"/>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蒽</w:t>
            </w:r>
            <w:proofErr w:type="gramEnd"/>
          </w:p>
        </w:tc>
        <w:tc>
          <w:tcPr>
            <w:tcW w:w="45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1.9E+04</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4.97</w:t>
            </w:r>
            <w:r w:rsidRPr="002F3299">
              <w:rPr>
                <w:rFonts w:ascii="Times New Roman" w:hAnsi="Times New Roman" w:cs="Times New Roman"/>
                <w:szCs w:val="21"/>
              </w:rPr>
              <w:t xml:space="preserve"> E+03</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1.8E+04</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1.00E+03</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2.80E+01</w:t>
            </w: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5.0E+01</w:t>
            </w:r>
          </w:p>
        </w:tc>
        <w:tc>
          <w:tcPr>
            <w:tcW w:w="365" w:type="pct"/>
            <w:vMerge/>
            <w:vAlign w:val="center"/>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荧蒽</w:t>
            </w:r>
            <w:proofErr w:type="gramEnd"/>
          </w:p>
        </w:tc>
        <w:tc>
          <w:tcPr>
            <w:tcW w:w="45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2.6E+03</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6.63 E+02</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2.4E+03</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1.00E+03</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5.0E+01</w:t>
            </w:r>
          </w:p>
        </w:tc>
        <w:tc>
          <w:tcPr>
            <w:tcW w:w="365" w:type="pct"/>
            <w:vMerge/>
            <w:vAlign w:val="center"/>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芘</w:t>
            </w:r>
            <w:proofErr w:type="gramEnd"/>
          </w:p>
        </w:tc>
        <w:tc>
          <w:tcPr>
            <w:tcW w:w="45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1.9E+03</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4.97</w:t>
            </w:r>
            <w:r w:rsidRPr="002F3299">
              <w:rPr>
                <w:rFonts w:ascii="Times New Roman" w:hAnsi="Times New Roman" w:cs="Times New Roman"/>
                <w:szCs w:val="21"/>
              </w:rPr>
              <w:t xml:space="preserve"> E+02</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1.8E+03</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5.00E+00</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1.00E+03</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2.50E+02</w:t>
            </w: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5.0E+01</w:t>
            </w:r>
          </w:p>
        </w:tc>
        <w:tc>
          <w:tcPr>
            <w:tcW w:w="365" w:type="pct"/>
            <w:vMerge/>
            <w:vAlign w:val="center"/>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䓛</w:t>
            </w:r>
          </w:p>
        </w:tc>
        <w:tc>
          <w:tcPr>
            <w:tcW w:w="45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6.5E+01</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5.99 E+01</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1.1E+02</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5.00E+00</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1.00E+03</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1.20E+01</w:t>
            </w: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5.0E+01</w:t>
            </w:r>
          </w:p>
        </w:tc>
        <w:tc>
          <w:tcPr>
            <w:tcW w:w="365" w:type="pct"/>
            <w:vMerge/>
            <w:vAlign w:val="center"/>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芴</w:t>
            </w:r>
            <w:proofErr w:type="gramEnd"/>
          </w:p>
        </w:tc>
        <w:tc>
          <w:tcPr>
            <w:tcW w:w="45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2.6E+03</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6.63 E+02</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2.4E+03</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1.00E+03</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3.50E+02</w:t>
            </w: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5.0E+01</w:t>
            </w:r>
          </w:p>
        </w:tc>
        <w:tc>
          <w:tcPr>
            <w:tcW w:w="365" w:type="pct"/>
            <w:vMerge/>
            <w:vAlign w:val="center"/>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苯并</w:t>
            </w:r>
            <w:r w:rsidRPr="002F3299">
              <w:rPr>
                <w:rFonts w:ascii="Times New Roman" w:hAnsi="Times New Roman" w:cs="Times New Roman"/>
                <w:bCs/>
                <w:kern w:val="0"/>
                <w:szCs w:val="21"/>
              </w:rPr>
              <w:t>[g,h,i]</w:t>
            </w:r>
            <w:r w:rsidRPr="002F3299">
              <w:rPr>
                <w:rFonts w:ascii="Times New Roman" w:hAnsi="Times New Roman" w:cs="Times New Roman"/>
                <w:bCs/>
                <w:kern w:val="0"/>
                <w:szCs w:val="21"/>
              </w:rPr>
              <w:t>苝</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1.9E+03</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1.00E+03</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5.0E+00</w:t>
            </w:r>
          </w:p>
        </w:tc>
        <w:tc>
          <w:tcPr>
            <w:tcW w:w="365" w:type="pct"/>
            <w:vMerge/>
            <w:vAlign w:val="center"/>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blHeader/>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w:t>
            </w:r>
            <w:r w:rsidRPr="002F3299">
              <w:rPr>
                <w:rFonts w:ascii="Times New Roman" w:hAnsi="Times New Roman" w:cs="Times New Roman"/>
                <w:bCs/>
                <w:kern w:val="0"/>
                <w:szCs w:val="21"/>
              </w:rPr>
              <w:t>，</w:t>
            </w:r>
            <w:r w:rsidRPr="002F3299">
              <w:rPr>
                <w:rFonts w:ascii="Times New Roman" w:hAnsi="Times New Roman" w:cs="Times New Roman"/>
                <w:bCs/>
                <w:kern w:val="0"/>
                <w:szCs w:val="21"/>
              </w:rPr>
              <w:t>4-</w:t>
            </w:r>
            <w:r w:rsidRPr="002F3299">
              <w:rPr>
                <w:rFonts w:ascii="Times New Roman" w:hAnsi="Times New Roman" w:cs="Times New Roman"/>
                <w:bCs/>
                <w:kern w:val="0"/>
                <w:szCs w:val="21"/>
              </w:rPr>
              <w:t>二氯苯</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2.0E+01</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3.63 E-02</w:t>
            </w:r>
          </w:p>
        </w:tc>
        <w:tc>
          <w:tcPr>
            <w:tcW w:w="438"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2.6E+00</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p>
        </w:tc>
        <w:tc>
          <w:tcPr>
            <w:tcW w:w="365" w:type="pct"/>
            <w:vAlign w:val="center"/>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多氯联苯</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2.4E-01</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1.63 E-01</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6.00E-02</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1.00E+00</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5.00E+00</w:t>
            </w:r>
          </w:p>
        </w:tc>
        <w:tc>
          <w:tcPr>
            <w:tcW w:w="364"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2.0E-01</w:t>
            </w:r>
          </w:p>
        </w:tc>
        <w:tc>
          <w:tcPr>
            <w:tcW w:w="365" w:type="pct"/>
            <w:vAlign w:val="center"/>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blHeader/>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3,3-</w:t>
            </w:r>
            <w:r w:rsidRPr="002F3299">
              <w:rPr>
                <w:rFonts w:ascii="Times New Roman" w:hAnsi="Times New Roman" w:cs="Times New Roman"/>
                <w:bCs/>
                <w:kern w:val="0"/>
                <w:szCs w:val="21"/>
              </w:rPr>
              <w:t>二氯联苯胺</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1.4E+00</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1.41 E+00</w:t>
            </w:r>
          </w:p>
        </w:tc>
        <w:tc>
          <w:tcPr>
            <w:tcW w:w="438"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1.2E+00</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p>
        </w:tc>
        <w:tc>
          <w:tcPr>
            <w:tcW w:w="365" w:type="pct"/>
            <w:vAlign w:val="center"/>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blHeader/>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灭蚁灵</w:t>
            </w:r>
            <w:proofErr w:type="gramEnd"/>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2.4E+00</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3.54 E-02</w:t>
            </w:r>
          </w:p>
        </w:tc>
        <w:tc>
          <w:tcPr>
            <w:tcW w:w="438"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3.6E-02</w:t>
            </w: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color w:val="FF0000"/>
                <w:kern w:val="0"/>
                <w:szCs w:val="21"/>
              </w:rPr>
            </w:pP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color w:val="FF0000"/>
                <w:kern w:val="0"/>
                <w:szCs w:val="21"/>
              </w:rPr>
            </w:pP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color w:val="FF0000"/>
                <w:kern w:val="0"/>
                <w:szCs w:val="21"/>
              </w:rPr>
            </w:pP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color w:val="FF0000"/>
                <w:kern w:val="0"/>
                <w:szCs w:val="21"/>
              </w:rPr>
            </w:pP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color w:val="FF0000"/>
                <w:kern w:val="0"/>
                <w:szCs w:val="21"/>
              </w:rPr>
            </w:pP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color w:val="FF0000"/>
                <w:kern w:val="0"/>
                <w:szCs w:val="21"/>
              </w:rPr>
            </w:pPr>
          </w:p>
        </w:tc>
        <w:tc>
          <w:tcPr>
            <w:tcW w:w="364" w:type="pct"/>
            <w:vAlign w:val="center"/>
          </w:tcPr>
          <w:p w:rsidR="005B3BEA" w:rsidRPr="002F3299" w:rsidRDefault="005B3BEA" w:rsidP="005B3BEA">
            <w:pPr>
              <w:widowControl/>
              <w:jc w:val="center"/>
              <w:rPr>
                <w:rFonts w:ascii="Times New Roman" w:hAnsi="Times New Roman" w:cs="Times New Roman"/>
                <w:bCs/>
                <w:color w:val="FF0000"/>
                <w:kern w:val="0"/>
                <w:szCs w:val="21"/>
              </w:rPr>
            </w:pPr>
          </w:p>
        </w:tc>
        <w:tc>
          <w:tcPr>
            <w:tcW w:w="365" w:type="pct"/>
            <w:vAlign w:val="center"/>
          </w:tcPr>
          <w:p w:rsidR="005B3BEA" w:rsidRPr="002F3299" w:rsidRDefault="005B3BEA" w:rsidP="005B3BEA">
            <w:pPr>
              <w:widowControl/>
              <w:jc w:val="center"/>
              <w:rPr>
                <w:rFonts w:ascii="Times New Roman" w:hAnsi="Times New Roman" w:cs="Times New Roman"/>
                <w:bCs/>
                <w:color w:val="FF0000"/>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总石油烃</w:t>
            </w:r>
            <w:proofErr w:type="gramEnd"/>
            <w:r w:rsidRPr="002F3299">
              <w:rPr>
                <w:rFonts w:ascii="Times New Roman" w:hAnsi="Times New Roman" w:cs="Times New Roman"/>
                <w:bCs/>
                <w:kern w:val="0"/>
                <w:szCs w:val="21"/>
              </w:rPr>
              <w:t>（脂肪族）</w:t>
            </w:r>
            <w:r w:rsidRPr="002F3299">
              <w:rPr>
                <w:rFonts w:ascii="Times New Roman" w:hAnsi="Times New Roman" w:cs="Times New Roman"/>
                <w:bCs/>
                <w:kern w:val="0"/>
                <w:szCs w:val="21"/>
              </w:rPr>
              <w:lastRenderedPageBreak/>
              <w:t>&lt;C16</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lastRenderedPageBreak/>
              <w:t>4.10E+01</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2.3E+02</w:t>
            </w:r>
          </w:p>
        </w:tc>
        <w:tc>
          <w:tcPr>
            <w:tcW w:w="365" w:type="pct"/>
            <w:vAlign w:val="center"/>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715"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lastRenderedPageBreak/>
              <w:t>总石油烃</w:t>
            </w:r>
            <w:proofErr w:type="gramEnd"/>
            <w:r w:rsidRPr="002F3299">
              <w:rPr>
                <w:rFonts w:ascii="Times New Roman" w:hAnsi="Times New Roman" w:cs="Times New Roman"/>
                <w:bCs/>
                <w:kern w:val="0"/>
                <w:szCs w:val="21"/>
              </w:rPr>
              <w:t>（脂肪族）</w:t>
            </w:r>
            <w:r w:rsidRPr="002F3299">
              <w:rPr>
                <w:rFonts w:ascii="Times New Roman" w:hAnsi="Times New Roman" w:cs="Times New Roman"/>
                <w:bCs/>
                <w:kern w:val="0"/>
                <w:szCs w:val="21"/>
              </w:rPr>
              <w:t>&gt;C16</w:t>
            </w:r>
          </w:p>
        </w:tc>
        <w:tc>
          <w:tcPr>
            <w:tcW w:w="45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1.00E+04</w:t>
            </w:r>
          </w:p>
        </w:tc>
        <w:tc>
          <w:tcPr>
            <w:tcW w:w="405"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38" w:type="pct"/>
            <w:vAlign w:val="center"/>
          </w:tcPr>
          <w:p w:rsidR="005B3BEA" w:rsidRPr="002F3299" w:rsidRDefault="005B3BEA" w:rsidP="005B3BEA">
            <w:pPr>
              <w:widowControl/>
              <w:jc w:val="center"/>
              <w:rPr>
                <w:rFonts w:ascii="Times New Roman" w:hAnsi="Times New Roman" w:cs="Times New Roman"/>
                <w:bCs/>
                <w:kern w:val="0"/>
                <w:szCs w:val="21"/>
              </w:rPr>
            </w:pPr>
          </w:p>
        </w:tc>
        <w:tc>
          <w:tcPr>
            <w:tcW w:w="46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7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5.60E+03</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64"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1.0E+04</w:t>
            </w:r>
          </w:p>
        </w:tc>
        <w:tc>
          <w:tcPr>
            <w:tcW w:w="365" w:type="pct"/>
            <w:vAlign w:val="center"/>
          </w:tcPr>
          <w:p w:rsidR="005B3BEA" w:rsidRPr="002F3299" w:rsidRDefault="005B3BEA" w:rsidP="005B3BEA">
            <w:pPr>
              <w:widowControl/>
              <w:jc w:val="center"/>
              <w:rPr>
                <w:rFonts w:ascii="Times New Roman" w:hAnsi="Times New Roman" w:cs="Times New Roman"/>
                <w:bCs/>
                <w:kern w:val="0"/>
                <w:szCs w:val="21"/>
              </w:rPr>
            </w:pPr>
          </w:p>
        </w:tc>
      </w:tr>
    </w:tbl>
    <w:p w:rsidR="005B3BEA" w:rsidRPr="002F3299" w:rsidRDefault="005B3BEA" w:rsidP="005B3BEA">
      <w:pPr>
        <w:wordWrap w:val="0"/>
        <w:spacing w:afterLines="50" w:after="156"/>
        <w:jc w:val="right"/>
        <w:rPr>
          <w:rFonts w:ascii="Times New Roman" w:hAnsi="Times New Roman" w:cs="Times New Roman"/>
          <w:b/>
          <w:szCs w:val="21"/>
        </w:rPr>
      </w:pPr>
      <w:r w:rsidRPr="002F3299">
        <w:rPr>
          <w:rFonts w:ascii="Times New Roman" w:hAnsi="Times New Roman" w:cs="Times New Roman"/>
          <w:b/>
          <w:szCs w:val="21"/>
        </w:rPr>
        <w:t xml:space="preserve">                                                         </w:t>
      </w:r>
    </w:p>
    <w:p w:rsidR="005B3BEA" w:rsidRPr="002F3299" w:rsidRDefault="005B3BEA" w:rsidP="005B3BEA">
      <w:pPr>
        <w:jc w:val="center"/>
        <w:rPr>
          <w:rFonts w:ascii="Times New Roman" w:hAnsi="Times New Roman" w:cs="Times New Roman"/>
        </w:rPr>
      </w:pPr>
      <w:r w:rsidRPr="002F3299">
        <w:rPr>
          <w:rFonts w:ascii="Times New Roman" w:eastAsia="仿宋_GB2312" w:hAnsi="Times New Roman" w:cs="Times New Roman"/>
          <w:b/>
          <w:sz w:val="24"/>
          <w:szCs w:val="24"/>
        </w:rPr>
        <w:t xml:space="preserve">                                 </w:t>
      </w:r>
      <w:r w:rsidRPr="002F3299">
        <w:rPr>
          <w:rFonts w:ascii="Times New Roman" w:eastAsia="仿宋_GB2312" w:hAnsi="Times New Roman" w:cs="Times New Roman"/>
          <w:b/>
          <w:sz w:val="24"/>
          <w:szCs w:val="24"/>
        </w:rPr>
        <w:t>表</w:t>
      </w:r>
      <w:r w:rsidRPr="002F3299">
        <w:rPr>
          <w:rFonts w:ascii="Times New Roman" w:eastAsia="仿宋_GB2312" w:hAnsi="Times New Roman" w:cs="Times New Roman"/>
          <w:b/>
          <w:sz w:val="24"/>
          <w:szCs w:val="24"/>
        </w:rPr>
        <w:t>1</w:t>
      </w:r>
      <w:r w:rsidR="00846816">
        <w:rPr>
          <w:rFonts w:ascii="Times New Roman" w:eastAsia="仿宋_GB2312" w:hAnsi="Times New Roman" w:cs="Times New Roman" w:hint="eastAsia"/>
          <w:b/>
          <w:sz w:val="24"/>
          <w:szCs w:val="24"/>
        </w:rPr>
        <w:t>7</w:t>
      </w:r>
      <w:r w:rsidRPr="002F3299">
        <w:rPr>
          <w:rFonts w:ascii="Times New Roman" w:eastAsia="仿宋_GB2312" w:hAnsi="Times New Roman" w:cs="Times New Roman"/>
          <w:b/>
          <w:sz w:val="24"/>
          <w:szCs w:val="24"/>
        </w:rPr>
        <w:t xml:space="preserve">-2  </w:t>
      </w:r>
      <w:r w:rsidRPr="002F3299">
        <w:rPr>
          <w:rFonts w:ascii="Times New Roman" w:eastAsia="仿宋_GB2312" w:hAnsi="Times New Roman" w:cs="Times New Roman"/>
          <w:b/>
          <w:sz w:val="24"/>
          <w:szCs w:val="24"/>
        </w:rPr>
        <w:t>结果比较（公园与绿地）</w:t>
      </w:r>
      <w:r w:rsidRPr="002F3299">
        <w:rPr>
          <w:rFonts w:ascii="Times New Roman" w:hAnsi="Times New Roman" w:cs="Times New Roman"/>
          <w:b/>
        </w:rPr>
        <w:t xml:space="preserve"> </w:t>
      </w:r>
      <w:r w:rsidRPr="002F3299">
        <w:rPr>
          <w:rFonts w:ascii="Times New Roman" w:hAnsi="Times New Roman" w:cs="Times New Roman"/>
        </w:rPr>
        <w:t xml:space="preserve">                        </w:t>
      </w:r>
      <w:r w:rsidRPr="002F3299">
        <w:rPr>
          <w:rFonts w:ascii="Times New Roman" w:eastAsia="仿宋_GB2312" w:hAnsi="Times New Roman" w:cs="Times New Roman"/>
          <w:b/>
          <w:sz w:val="24"/>
          <w:szCs w:val="24"/>
        </w:rPr>
        <w:t xml:space="preserve">    </w:t>
      </w:r>
      <w:r w:rsidRPr="002F3299">
        <w:rPr>
          <w:rFonts w:ascii="Times New Roman" w:eastAsia="仿宋_GB2312" w:hAnsi="Times New Roman" w:cs="Times New Roman"/>
          <w:b/>
          <w:sz w:val="24"/>
          <w:szCs w:val="24"/>
        </w:rPr>
        <w:t>（单位：</w:t>
      </w:r>
      <w:r w:rsidRPr="002F3299">
        <w:rPr>
          <w:rFonts w:ascii="Times New Roman" w:eastAsia="仿宋_GB2312" w:hAnsi="Times New Roman" w:cs="Times New Roman"/>
          <w:b/>
          <w:sz w:val="24"/>
          <w:szCs w:val="24"/>
        </w:rPr>
        <w:t>mg/kg</w:t>
      </w:r>
      <w:r w:rsidRPr="002F3299">
        <w:rPr>
          <w:rFonts w:ascii="Times New Roman" w:eastAsia="仿宋_GB2312" w:hAnsi="Times New Roman" w:cs="Times New Roman"/>
          <w:b/>
          <w:sz w:val="24"/>
          <w:szCs w:val="24"/>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389"/>
        <w:gridCol w:w="1740"/>
        <w:gridCol w:w="1348"/>
        <w:gridCol w:w="1348"/>
        <w:gridCol w:w="1158"/>
        <w:gridCol w:w="1153"/>
        <w:gridCol w:w="1508"/>
        <w:gridCol w:w="932"/>
        <w:gridCol w:w="1209"/>
        <w:gridCol w:w="1203"/>
      </w:tblGrid>
      <w:tr w:rsidR="005B3BEA" w:rsidRPr="002F3299" w:rsidTr="005B3BEA">
        <w:trPr>
          <w:trHeight w:val="255"/>
          <w:tblHeader/>
        </w:trPr>
        <w:tc>
          <w:tcPr>
            <w:tcW w:w="854"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污染物</w:t>
            </w:r>
          </w:p>
        </w:tc>
        <w:tc>
          <w:tcPr>
            <w:tcW w:w="62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模型计算值</w:t>
            </w:r>
          </w:p>
        </w:tc>
        <w:tc>
          <w:tcPr>
            <w:tcW w:w="48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意大利</w:t>
            </w:r>
          </w:p>
        </w:tc>
        <w:tc>
          <w:tcPr>
            <w:tcW w:w="48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澳大利亚</w:t>
            </w:r>
          </w:p>
        </w:tc>
        <w:tc>
          <w:tcPr>
            <w:tcW w:w="414"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英国</w:t>
            </w:r>
          </w:p>
        </w:tc>
        <w:tc>
          <w:tcPr>
            <w:tcW w:w="41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荷兰</w:t>
            </w:r>
          </w:p>
        </w:tc>
        <w:tc>
          <w:tcPr>
            <w:tcW w:w="539"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英属哥伦比亚</w:t>
            </w:r>
          </w:p>
        </w:tc>
        <w:tc>
          <w:tcPr>
            <w:tcW w:w="333"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安大略</w:t>
            </w:r>
          </w:p>
        </w:tc>
        <w:tc>
          <w:tcPr>
            <w:tcW w:w="432" w:type="pct"/>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北京筛选值</w:t>
            </w:r>
          </w:p>
        </w:tc>
        <w:tc>
          <w:tcPr>
            <w:tcW w:w="430" w:type="pct"/>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hint="eastAsia"/>
                <w:b/>
                <w:bCs/>
                <w:szCs w:val="21"/>
              </w:rPr>
              <w:t>备注</w:t>
            </w: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铍</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3.32E-01</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2.00E+00</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4.00E+00</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1.20E+00</w:t>
            </w:r>
          </w:p>
        </w:tc>
        <w:tc>
          <w:tcPr>
            <w:tcW w:w="432"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4.0E+00</w:t>
            </w:r>
          </w:p>
        </w:tc>
        <w:tc>
          <w:tcPr>
            <w:tcW w:w="430" w:type="pct"/>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镍</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8.42E+01</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1.20E+02</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6.00E+02</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7.50E+01</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2.10E+02</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1.00E+02</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1.50E+02</w:t>
            </w:r>
          </w:p>
        </w:tc>
        <w:tc>
          <w:tcPr>
            <w:tcW w:w="432"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8.0E+01</w:t>
            </w:r>
          </w:p>
        </w:tc>
        <w:tc>
          <w:tcPr>
            <w:tcW w:w="430" w:type="pct"/>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铅（无机）</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4.00E+02</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1.00E+02</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6.00E+02</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4.50E+02</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5.30E+02</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2.00E+02</w:t>
            </w:r>
          </w:p>
        </w:tc>
        <w:tc>
          <w:tcPr>
            <w:tcW w:w="432"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4.0E+02</w:t>
            </w:r>
          </w:p>
        </w:tc>
        <w:tc>
          <w:tcPr>
            <w:tcW w:w="430" w:type="pct"/>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砷</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4.11E-01</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2.00E+01</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2.00E+02</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2.00E+01</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5.50E+01</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2.00E+01</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2.0E+01</w:t>
            </w:r>
          </w:p>
        </w:tc>
        <w:tc>
          <w:tcPr>
            <w:tcW w:w="430"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汞</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2.62E+00</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1.00E+00</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3.00E+01</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1.50E+01</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1.00E+01</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1.00E+01</w:t>
            </w:r>
          </w:p>
        </w:tc>
        <w:tc>
          <w:tcPr>
            <w:tcW w:w="432"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1.0E+01</w:t>
            </w:r>
          </w:p>
        </w:tc>
        <w:tc>
          <w:tcPr>
            <w:tcW w:w="430" w:type="pct"/>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氟（可溶性氟化物）</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1.09E+03</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4.00E+02</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32"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6.5E+02</w:t>
            </w:r>
          </w:p>
        </w:tc>
        <w:tc>
          <w:tcPr>
            <w:tcW w:w="430" w:type="pct"/>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铬</w:t>
            </w:r>
            <w:r w:rsidRPr="002F3299">
              <w:rPr>
                <w:rFonts w:ascii="Times New Roman" w:hAnsi="Times New Roman" w:cs="Times New Roman"/>
                <w:bCs/>
                <w:kern w:val="0"/>
                <w:szCs w:val="21"/>
              </w:rPr>
              <w:t>(</w:t>
            </w:r>
            <w:r w:rsidRPr="002F3299">
              <w:rPr>
                <w:rFonts w:ascii="宋体" w:eastAsia="宋体" w:hAnsi="宋体" w:cs="宋体" w:hint="eastAsia"/>
                <w:bCs/>
                <w:kern w:val="0"/>
                <w:szCs w:val="21"/>
              </w:rPr>
              <w:t>Ⅵ</w:t>
            </w:r>
            <w:r w:rsidRPr="002F3299">
              <w:rPr>
                <w:rFonts w:ascii="Times New Roman" w:hAnsi="Times New Roman" w:cs="Times New Roman"/>
                <w:bCs/>
                <w:kern w:val="0"/>
                <w:szCs w:val="21"/>
              </w:rPr>
              <w:t>)</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5.74E+00</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2.00E+00</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2.00E+02</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2.50E+01</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8.00E+00</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3.0E+01</w:t>
            </w:r>
          </w:p>
        </w:tc>
        <w:tc>
          <w:tcPr>
            <w:tcW w:w="430" w:type="pct"/>
          </w:tcPr>
          <w:p w:rsidR="005B3BEA" w:rsidRPr="002F3299" w:rsidRDefault="005B3BEA" w:rsidP="005B3BEA">
            <w:pPr>
              <w:widowControl/>
              <w:jc w:val="center"/>
              <w:rPr>
                <w:rFonts w:ascii="Times New Roman" w:hAnsi="Times New Roman" w:cs="Times New Roman"/>
                <w:bCs/>
                <w:kern w:val="0"/>
                <w:sz w:val="18"/>
                <w:szCs w:val="18"/>
              </w:rPr>
            </w:pPr>
            <w:r w:rsidRPr="002F3299">
              <w:rPr>
                <w:rFonts w:ascii="Times New Roman" w:hAnsi="Times New Roman" w:cs="Times New Roman" w:hint="eastAsia"/>
                <w:bCs/>
                <w:kern w:val="0"/>
                <w:sz w:val="18"/>
                <w:szCs w:val="18"/>
              </w:rPr>
              <w:t>专家经验值</w:t>
            </w:r>
          </w:p>
        </w:tc>
      </w:tr>
      <w:tr w:rsidR="005B3BEA" w:rsidRPr="002F3299" w:rsidTr="005B3BEA">
        <w:trPr>
          <w:trHeight w:val="255"/>
          <w:tblHeader/>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钴</w:t>
            </w:r>
          </w:p>
        </w:tc>
        <w:tc>
          <w:tcPr>
            <w:tcW w:w="62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szCs w:val="21"/>
              </w:rPr>
            </w:pPr>
            <w:r w:rsidRPr="002F3299">
              <w:rPr>
                <w:rFonts w:ascii="Times New Roman" w:hAnsi="Times New Roman" w:cs="Times New Roman"/>
                <w:b/>
                <w:szCs w:val="21"/>
              </w:rPr>
              <w:t>5.70E+01</w:t>
            </w:r>
          </w:p>
        </w:tc>
        <w:tc>
          <w:tcPr>
            <w:tcW w:w="48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8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4"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2" w:type="pct"/>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0" w:type="pct"/>
          </w:tcPr>
          <w:p w:rsidR="005B3BEA" w:rsidRPr="002F3299" w:rsidRDefault="005B3BEA" w:rsidP="005B3BEA">
            <w:pPr>
              <w:jc w:val="center"/>
              <w:rPr>
                <w:rFonts w:ascii="Times New Roman" w:hAnsi="Times New Roman" w:cs="Times New Roman"/>
                <w:bCs/>
                <w:kern w:val="0"/>
                <w:sz w:val="18"/>
                <w:szCs w:val="18"/>
              </w:rPr>
            </w:pPr>
          </w:p>
        </w:tc>
      </w:tr>
      <w:tr w:rsidR="005B3BEA" w:rsidRPr="002F3299" w:rsidTr="005B3BEA">
        <w:trPr>
          <w:trHeight w:val="255"/>
          <w:tblHeader/>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硒</w:t>
            </w:r>
          </w:p>
        </w:tc>
        <w:tc>
          <w:tcPr>
            <w:tcW w:w="62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szCs w:val="21"/>
              </w:rPr>
            </w:pPr>
            <w:r w:rsidRPr="002F3299">
              <w:rPr>
                <w:rFonts w:ascii="Times New Roman" w:hAnsi="Times New Roman" w:cs="Times New Roman"/>
                <w:b/>
                <w:szCs w:val="21"/>
              </w:rPr>
              <w:t>9.30E+02</w:t>
            </w:r>
          </w:p>
        </w:tc>
        <w:tc>
          <w:tcPr>
            <w:tcW w:w="48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8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4"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2" w:type="pct"/>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0" w:type="pct"/>
          </w:tcPr>
          <w:p w:rsidR="005B3BEA" w:rsidRPr="002F3299" w:rsidRDefault="005B3BEA" w:rsidP="005B3BEA">
            <w:pPr>
              <w:jc w:val="center"/>
              <w:rPr>
                <w:rFonts w:ascii="Times New Roman" w:hAnsi="Times New Roman" w:cs="Times New Roman"/>
                <w:bCs/>
                <w:kern w:val="0"/>
                <w:sz w:val="18"/>
                <w:szCs w:val="18"/>
              </w:rPr>
            </w:pPr>
          </w:p>
        </w:tc>
      </w:tr>
      <w:tr w:rsidR="005B3BEA" w:rsidRPr="002F3299" w:rsidTr="005B3BEA">
        <w:trPr>
          <w:trHeight w:val="255"/>
          <w:tblHeader/>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钒</w:t>
            </w:r>
          </w:p>
        </w:tc>
        <w:tc>
          <w:tcPr>
            <w:tcW w:w="62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7.60E+00</w:t>
            </w:r>
          </w:p>
        </w:tc>
        <w:tc>
          <w:tcPr>
            <w:tcW w:w="48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8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4"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2" w:type="pct"/>
            <w:vAlign w:val="center"/>
          </w:tcPr>
          <w:p w:rsidR="005B3BEA" w:rsidRPr="002F3299" w:rsidRDefault="005B3BEA" w:rsidP="005B3BEA">
            <w:pPr>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0" w:type="pct"/>
          </w:tcPr>
          <w:p w:rsidR="005B3BEA" w:rsidRPr="002F3299" w:rsidRDefault="005B3BEA" w:rsidP="005B3BEA">
            <w:pPr>
              <w:jc w:val="center"/>
              <w:rPr>
                <w:rFonts w:ascii="Times New Roman" w:hAnsi="Times New Roman" w:cs="Times New Roman"/>
                <w:bCs/>
                <w:kern w:val="0"/>
                <w:sz w:val="18"/>
                <w:szCs w:val="18"/>
              </w:rPr>
            </w:pPr>
            <w:r w:rsidRPr="002F3299">
              <w:rPr>
                <w:rFonts w:ascii="Times New Roman" w:hAnsi="Times New Roman" w:cs="Times New Roman" w:hint="eastAsia"/>
                <w:bCs/>
                <w:kern w:val="0"/>
                <w:sz w:val="18"/>
                <w:szCs w:val="18"/>
              </w:rPr>
              <w:t>参考</w:t>
            </w:r>
            <w:r w:rsidRPr="002F3299">
              <w:rPr>
                <w:rFonts w:ascii="Times New Roman" w:hAnsi="Times New Roman" w:cs="Times New Roman" w:hint="eastAsia"/>
                <w:bCs/>
                <w:kern w:val="0"/>
                <w:sz w:val="18"/>
                <w:szCs w:val="18"/>
              </w:rPr>
              <w:t>EPA RSL</w:t>
            </w:r>
            <w:r w:rsidRPr="002F3299">
              <w:rPr>
                <w:rFonts w:ascii="Times New Roman" w:hAnsi="Times New Roman" w:cs="Times New Roman" w:hint="eastAsia"/>
                <w:bCs/>
                <w:kern w:val="0"/>
                <w:sz w:val="18"/>
                <w:szCs w:val="18"/>
              </w:rPr>
              <w:t>（住宅）</w:t>
            </w: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锑</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szCs w:val="21"/>
              </w:rPr>
              <w:t>6.80E+01</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1.50E+01</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2.00E+01</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1.30E+01</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p>
        </w:tc>
        <w:tc>
          <w:tcPr>
            <w:tcW w:w="430" w:type="pct"/>
          </w:tcPr>
          <w:p w:rsidR="005B3BEA" w:rsidRPr="002F3299" w:rsidRDefault="005B3BEA" w:rsidP="005B3BEA">
            <w:pPr>
              <w:widowControl/>
              <w:jc w:val="center"/>
              <w:rPr>
                <w:rFonts w:ascii="Times New Roman" w:hAnsi="Times New Roman" w:cs="Times New Roman"/>
                <w:bCs/>
                <w:kern w:val="0"/>
                <w:sz w:val="18"/>
                <w:szCs w:val="18"/>
              </w:rPr>
            </w:pPr>
          </w:p>
        </w:tc>
      </w:tr>
      <w:tr w:rsidR="005B3BEA" w:rsidRPr="002F3299" w:rsidTr="005B3BEA">
        <w:trPr>
          <w:trHeight w:val="255"/>
          <w:tblHeader/>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铊</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1.50E+01</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p>
        </w:tc>
        <w:tc>
          <w:tcPr>
            <w:tcW w:w="430" w:type="pct"/>
          </w:tcPr>
          <w:p w:rsidR="005B3BEA" w:rsidRPr="002F3299" w:rsidRDefault="005B3BEA" w:rsidP="005B3BEA">
            <w:pPr>
              <w:widowControl/>
              <w:jc w:val="center"/>
              <w:rPr>
                <w:rFonts w:ascii="Times New Roman" w:hAnsi="Times New Roman" w:cs="Times New Roman"/>
                <w:bCs/>
                <w:kern w:val="0"/>
                <w:sz w:val="18"/>
                <w:szCs w:val="18"/>
              </w:rPr>
            </w:pPr>
            <w:r w:rsidRPr="002F3299">
              <w:rPr>
                <w:rFonts w:ascii="Times New Roman" w:hAnsi="Times New Roman" w:cs="Times New Roman" w:hint="eastAsia"/>
                <w:bCs/>
                <w:kern w:val="0"/>
                <w:sz w:val="18"/>
                <w:szCs w:val="18"/>
              </w:rPr>
              <w:t>参考</w:t>
            </w:r>
            <w:r w:rsidRPr="002F3299">
              <w:rPr>
                <w:rFonts w:ascii="Times New Roman" w:hAnsi="Times New Roman" w:cs="Times New Roman" w:hint="eastAsia"/>
                <w:bCs/>
                <w:kern w:val="0"/>
                <w:sz w:val="18"/>
                <w:szCs w:val="18"/>
              </w:rPr>
              <w:t>EPA RSL</w:t>
            </w:r>
            <w:r w:rsidRPr="002F3299">
              <w:rPr>
                <w:rFonts w:ascii="Times New Roman" w:hAnsi="Times New Roman" w:cs="Times New Roman" w:hint="eastAsia"/>
                <w:bCs/>
                <w:kern w:val="0"/>
                <w:sz w:val="18"/>
                <w:szCs w:val="18"/>
              </w:rPr>
              <w:t>（住宅）</w:t>
            </w: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苯</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szCs w:val="21"/>
              </w:rPr>
              <w:t>5.50E+01</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1.00E+00</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5.30E+00</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6.4E-01</w:t>
            </w:r>
          </w:p>
        </w:tc>
        <w:tc>
          <w:tcPr>
            <w:tcW w:w="430" w:type="pct"/>
          </w:tcPr>
          <w:p w:rsidR="005B3BEA" w:rsidRPr="002F3299" w:rsidRDefault="005B3BEA" w:rsidP="005B3BEA">
            <w:pPr>
              <w:widowControl/>
              <w:jc w:val="center"/>
              <w:rPr>
                <w:rFonts w:ascii="Times New Roman" w:hAnsi="Times New Roman" w:cs="Times New Roman"/>
                <w:bCs/>
                <w:kern w:val="0"/>
                <w:sz w:val="18"/>
                <w:szCs w:val="18"/>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1,1,2-</w:t>
            </w:r>
            <w:r w:rsidRPr="002F3299">
              <w:rPr>
                <w:rFonts w:ascii="Times New Roman" w:hAnsi="Times New Roman" w:cs="Times New Roman"/>
                <w:bCs/>
                <w:kern w:val="0"/>
                <w:szCs w:val="21"/>
              </w:rPr>
              <w:t>三氯乙烷</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1.81E+00</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5.00E-01</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5.00E+00</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2.30E+00</w:t>
            </w:r>
          </w:p>
        </w:tc>
        <w:tc>
          <w:tcPr>
            <w:tcW w:w="432"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5.0E-01</w:t>
            </w:r>
          </w:p>
        </w:tc>
        <w:tc>
          <w:tcPr>
            <w:tcW w:w="430" w:type="pct"/>
          </w:tcPr>
          <w:p w:rsidR="005B3BEA" w:rsidRPr="002F3299" w:rsidRDefault="005B3BEA" w:rsidP="005B3BEA">
            <w:pPr>
              <w:widowControl/>
              <w:jc w:val="center"/>
              <w:rPr>
                <w:rFonts w:ascii="Times New Roman" w:hAnsi="Times New Roman" w:cs="Times New Roman"/>
                <w:b/>
                <w:bCs/>
                <w:kern w:val="0"/>
                <w:sz w:val="18"/>
                <w:szCs w:val="18"/>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lastRenderedPageBreak/>
              <w:t>氯甲烷</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2.26E+00</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1.20E+01</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32"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1.2E+01</w:t>
            </w:r>
          </w:p>
        </w:tc>
        <w:tc>
          <w:tcPr>
            <w:tcW w:w="430" w:type="pct"/>
          </w:tcPr>
          <w:p w:rsidR="005B3BEA" w:rsidRPr="002F3299" w:rsidRDefault="005B3BEA" w:rsidP="005B3BEA">
            <w:pPr>
              <w:widowControl/>
              <w:jc w:val="center"/>
              <w:rPr>
                <w:rFonts w:ascii="Times New Roman" w:hAnsi="Times New Roman" w:cs="Times New Roman"/>
                <w:b/>
                <w:bCs/>
                <w:kern w:val="0"/>
                <w:sz w:val="18"/>
                <w:szCs w:val="18"/>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1,2-</w:t>
            </w:r>
            <w:r w:rsidRPr="002F3299">
              <w:rPr>
                <w:rFonts w:ascii="Times New Roman" w:hAnsi="Times New Roman" w:cs="Times New Roman"/>
                <w:bCs/>
                <w:kern w:val="0"/>
                <w:szCs w:val="21"/>
              </w:rPr>
              <w:t>二氯丙烷</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6.14E+00</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3.00E-01</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2.00E+00</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5.00E+00</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1.90E-02</w:t>
            </w:r>
          </w:p>
        </w:tc>
        <w:tc>
          <w:tcPr>
            <w:tcW w:w="432"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5.0E+00</w:t>
            </w:r>
          </w:p>
        </w:tc>
        <w:tc>
          <w:tcPr>
            <w:tcW w:w="430" w:type="pct"/>
          </w:tcPr>
          <w:p w:rsidR="005B3BEA" w:rsidRPr="002F3299" w:rsidRDefault="005B3BEA" w:rsidP="005B3BEA">
            <w:pPr>
              <w:widowControl/>
              <w:jc w:val="center"/>
              <w:rPr>
                <w:rFonts w:ascii="Times New Roman" w:hAnsi="Times New Roman" w:cs="Times New Roman"/>
                <w:b/>
                <w:bCs/>
                <w:kern w:val="0"/>
                <w:sz w:val="18"/>
                <w:szCs w:val="18"/>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三溴甲烷</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7.20E+02</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5.00E-01</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7.50E+01</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6.20E+02</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2.30E+00</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6.2E+01</w:t>
            </w:r>
          </w:p>
        </w:tc>
        <w:tc>
          <w:tcPr>
            <w:tcW w:w="430" w:type="pct"/>
          </w:tcPr>
          <w:p w:rsidR="005B3BEA" w:rsidRPr="002F3299" w:rsidRDefault="005B3BEA" w:rsidP="005B3BEA">
            <w:pPr>
              <w:widowControl/>
              <w:jc w:val="center"/>
              <w:rPr>
                <w:rFonts w:ascii="Times New Roman" w:hAnsi="Times New Roman" w:cs="Times New Roman"/>
                <w:bCs/>
                <w:kern w:val="0"/>
                <w:sz w:val="18"/>
                <w:szCs w:val="18"/>
              </w:rPr>
            </w:pPr>
          </w:p>
        </w:tc>
      </w:tr>
      <w:tr w:rsidR="005B3BEA" w:rsidRPr="002F3299" w:rsidTr="005B3BEA">
        <w:trPr>
          <w:trHeight w:val="255"/>
          <w:tblHeader/>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1,1,1,2-</w:t>
            </w:r>
            <w:r w:rsidRPr="002F3299">
              <w:rPr>
                <w:rFonts w:ascii="Times New Roman" w:hAnsi="Times New Roman" w:cs="Times New Roman"/>
                <w:bCs/>
                <w:kern w:val="0"/>
                <w:szCs w:val="21"/>
              </w:rPr>
              <w:t>四氯乙烷</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8.30E+01</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0" w:type="pct"/>
          </w:tcPr>
          <w:p w:rsidR="005B3BEA" w:rsidRPr="002F3299" w:rsidRDefault="005B3BEA" w:rsidP="005B3BEA">
            <w:pPr>
              <w:widowControl/>
              <w:jc w:val="center"/>
              <w:rPr>
                <w:rFonts w:ascii="Times New Roman" w:hAnsi="Times New Roman" w:cs="Times New Roman"/>
                <w:bCs/>
                <w:kern w:val="0"/>
                <w:sz w:val="18"/>
                <w:szCs w:val="18"/>
              </w:rPr>
            </w:pPr>
            <w:r w:rsidRPr="002F3299">
              <w:rPr>
                <w:rFonts w:ascii="Times New Roman" w:hAnsi="Times New Roman" w:cs="Times New Roman" w:hint="eastAsia"/>
                <w:bCs/>
                <w:kern w:val="0"/>
                <w:sz w:val="18"/>
                <w:szCs w:val="18"/>
              </w:rPr>
              <w:t>参考</w:t>
            </w:r>
            <w:r w:rsidRPr="002F3299">
              <w:rPr>
                <w:rFonts w:ascii="Times New Roman" w:hAnsi="Times New Roman" w:cs="Times New Roman" w:hint="eastAsia"/>
                <w:bCs/>
                <w:kern w:val="0"/>
                <w:sz w:val="18"/>
                <w:szCs w:val="18"/>
              </w:rPr>
              <w:t>EPA RSL</w:t>
            </w:r>
            <w:r w:rsidRPr="002F3299">
              <w:rPr>
                <w:rFonts w:ascii="Times New Roman" w:hAnsi="Times New Roman" w:cs="Times New Roman" w:hint="eastAsia"/>
                <w:bCs/>
                <w:kern w:val="0"/>
                <w:sz w:val="18"/>
                <w:szCs w:val="18"/>
              </w:rPr>
              <w:t>（住宅）</w:t>
            </w:r>
          </w:p>
        </w:tc>
      </w:tr>
      <w:tr w:rsidR="005B3BEA" w:rsidRPr="002F3299" w:rsidTr="005B3BEA">
        <w:trPr>
          <w:trHeight w:val="255"/>
          <w:tblHeader/>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邻二甲苯</w:t>
            </w:r>
          </w:p>
        </w:tc>
        <w:tc>
          <w:tcPr>
            <w:tcW w:w="62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3.90E+05</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0" w:type="pct"/>
          </w:tcPr>
          <w:p w:rsidR="005B3BEA" w:rsidRPr="002F3299" w:rsidRDefault="005B3BEA" w:rsidP="005B3BEA">
            <w:pPr>
              <w:widowControl/>
              <w:jc w:val="center"/>
              <w:rPr>
                <w:rFonts w:ascii="Times New Roman" w:hAnsi="Times New Roman" w:cs="Times New Roman"/>
                <w:bCs/>
                <w:kern w:val="0"/>
                <w:sz w:val="18"/>
                <w:szCs w:val="18"/>
              </w:rPr>
            </w:pPr>
            <w:r w:rsidRPr="002F3299">
              <w:rPr>
                <w:rFonts w:ascii="Times New Roman" w:hAnsi="Times New Roman" w:cs="Times New Roman" w:hint="eastAsia"/>
                <w:bCs/>
                <w:kern w:val="0"/>
                <w:sz w:val="18"/>
                <w:szCs w:val="18"/>
              </w:rPr>
              <w:t>参考</w:t>
            </w:r>
            <w:r w:rsidRPr="002F3299">
              <w:rPr>
                <w:rFonts w:ascii="Times New Roman" w:hAnsi="Times New Roman" w:cs="Times New Roman" w:hint="eastAsia"/>
                <w:bCs/>
                <w:kern w:val="0"/>
                <w:sz w:val="18"/>
                <w:szCs w:val="18"/>
              </w:rPr>
              <w:t>EPA RSL</w:t>
            </w:r>
            <w:r w:rsidRPr="002F3299">
              <w:rPr>
                <w:rFonts w:ascii="Times New Roman" w:hAnsi="Times New Roman" w:cs="Times New Roman" w:hint="eastAsia"/>
                <w:bCs/>
                <w:kern w:val="0"/>
                <w:sz w:val="18"/>
                <w:szCs w:val="18"/>
              </w:rPr>
              <w:t>（住宅）</w:t>
            </w:r>
          </w:p>
        </w:tc>
      </w:tr>
      <w:tr w:rsidR="005B3BEA" w:rsidRPr="002F3299" w:rsidTr="005B3BEA">
        <w:trPr>
          <w:trHeight w:val="255"/>
          <w:tblHeader/>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间二甲苯</w:t>
            </w:r>
          </w:p>
        </w:tc>
        <w:tc>
          <w:tcPr>
            <w:tcW w:w="62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3.90E+04</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0" w:type="pct"/>
          </w:tcPr>
          <w:p w:rsidR="005B3BEA" w:rsidRPr="002F3299" w:rsidRDefault="005B3BEA" w:rsidP="005B3BEA">
            <w:pPr>
              <w:widowControl/>
              <w:jc w:val="center"/>
              <w:rPr>
                <w:rFonts w:ascii="Times New Roman" w:hAnsi="Times New Roman" w:cs="Times New Roman"/>
                <w:bCs/>
                <w:kern w:val="0"/>
                <w:sz w:val="18"/>
                <w:szCs w:val="18"/>
              </w:rPr>
            </w:pPr>
            <w:r w:rsidRPr="002F3299">
              <w:rPr>
                <w:rFonts w:ascii="Times New Roman" w:hAnsi="Times New Roman" w:cs="Times New Roman" w:hint="eastAsia"/>
                <w:bCs/>
                <w:kern w:val="0"/>
                <w:sz w:val="18"/>
                <w:szCs w:val="18"/>
              </w:rPr>
              <w:t>参考</w:t>
            </w:r>
            <w:r w:rsidRPr="002F3299">
              <w:rPr>
                <w:rFonts w:ascii="Times New Roman" w:hAnsi="Times New Roman" w:cs="Times New Roman" w:hint="eastAsia"/>
                <w:bCs/>
                <w:kern w:val="0"/>
                <w:sz w:val="18"/>
                <w:szCs w:val="18"/>
              </w:rPr>
              <w:t>EPA RSL</w:t>
            </w:r>
            <w:r w:rsidRPr="002F3299">
              <w:rPr>
                <w:rFonts w:ascii="Times New Roman" w:hAnsi="Times New Roman" w:cs="Times New Roman" w:hint="eastAsia"/>
                <w:bCs/>
                <w:kern w:val="0"/>
                <w:sz w:val="18"/>
                <w:szCs w:val="18"/>
              </w:rPr>
              <w:t>（住宅）</w:t>
            </w:r>
          </w:p>
        </w:tc>
      </w:tr>
      <w:tr w:rsidR="005B3BEA" w:rsidRPr="002F3299" w:rsidTr="005B3BEA">
        <w:trPr>
          <w:trHeight w:val="255"/>
          <w:tblHeader/>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对二甲苯</w:t>
            </w:r>
          </w:p>
        </w:tc>
        <w:tc>
          <w:tcPr>
            <w:tcW w:w="62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3.90E+04</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0" w:type="pct"/>
          </w:tcPr>
          <w:p w:rsidR="005B3BEA" w:rsidRPr="002F3299" w:rsidRDefault="005B3BEA" w:rsidP="005B3BEA">
            <w:pPr>
              <w:widowControl/>
              <w:jc w:val="center"/>
              <w:rPr>
                <w:rFonts w:ascii="Times New Roman" w:hAnsi="Times New Roman" w:cs="Times New Roman"/>
                <w:bCs/>
                <w:kern w:val="0"/>
                <w:sz w:val="18"/>
                <w:szCs w:val="18"/>
              </w:rPr>
            </w:pPr>
            <w:r w:rsidRPr="002F3299">
              <w:rPr>
                <w:rFonts w:ascii="Times New Roman" w:hAnsi="Times New Roman" w:cs="Times New Roman" w:hint="eastAsia"/>
                <w:bCs/>
                <w:kern w:val="0"/>
                <w:sz w:val="18"/>
                <w:szCs w:val="18"/>
              </w:rPr>
              <w:t>参考</w:t>
            </w:r>
            <w:r w:rsidRPr="002F3299">
              <w:rPr>
                <w:rFonts w:ascii="Times New Roman" w:hAnsi="Times New Roman" w:cs="Times New Roman" w:hint="eastAsia"/>
                <w:bCs/>
                <w:kern w:val="0"/>
                <w:sz w:val="18"/>
                <w:szCs w:val="18"/>
              </w:rPr>
              <w:t>EPA RSL</w:t>
            </w:r>
            <w:r w:rsidRPr="002F3299">
              <w:rPr>
                <w:rFonts w:ascii="Times New Roman" w:hAnsi="Times New Roman" w:cs="Times New Roman" w:hint="eastAsia"/>
                <w:bCs/>
                <w:kern w:val="0"/>
                <w:sz w:val="18"/>
                <w:szCs w:val="18"/>
              </w:rPr>
              <w:t>（住宅）</w:t>
            </w: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2,4-</w:t>
            </w:r>
            <w:r w:rsidRPr="002F3299">
              <w:rPr>
                <w:rFonts w:ascii="Times New Roman" w:hAnsi="Times New Roman" w:cs="Times New Roman"/>
                <w:bCs/>
                <w:kern w:val="0"/>
                <w:szCs w:val="21"/>
              </w:rPr>
              <w:t>二硝基甲苯</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7.00E-01</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1.20E+02</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1.10E+00</w:t>
            </w:r>
          </w:p>
        </w:tc>
        <w:tc>
          <w:tcPr>
            <w:tcW w:w="432"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7.0E-01</w:t>
            </w:r>
          </w:p>
        </w:tc>
        <w:tc>
          <w:tcPr>
            <w:tcW w:w="430" w:type="pct"/>
          </w:tcPr>
          <w:p w:rsidR="005B3BEA" w:rsidRPr="002F3299" w:rsidRDefault="005B3BEA" w:rsidP="005B3BEA">
            <w:pPr>
              <w:widowControl/>
              <w:jc w:val="center"/>
              <w:rPr>
                <w:rFonts w:ascii="Times New Roman" w:hAnsi="Times New Roman" w:cs="Times New Roman"/>
                <w:bCs/>
                <w:kern w:val="0"/>
                <w:sz w:val="18"/>
                <w:szCs w:val="18"/>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萘</w:t>
            </w:r>
            <w:proofErr w:type="gramEnd"/>
          </w:p>
        </w:tc>
        <w:tc>
          <w:tcPr>
            <w:tcW w:w="62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3.0E+03</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5.00E+01</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5.00E+00</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6.0E+01</w:t>
            </w:r>
          </w:p>
        </w:tc>
        <w:tc>
          <w:tcPr>
            <w:tcW w:w="430" w:type="pct"/>
            <w:vMerge w:val="restart"/>
          </w:tcPr>
          <w:p w:rsidR="005B3BEA" w:rsidRPr="002F3299" w:rsidRDefault="005B3BEA" w:rsidP="005B3BEA">
            <w:pPr>
              <w:widowControl/>
              <w:jc w:val="center"/>
              <w:rPr>
                <w:rFonts w:ascii="Times New Roman" w:hAnsi="Times New Roman" w:cs="Times New Roman"/>
                <w:bCs/>
                <w:kern w:val="0"/>
                <w:sz w:val="18"/>
                <w:szCs w:val="18"/>
              </w:rPr>
            </w:pPr>
            <w:r w:rsidRPr="002F3299">
              <w:rPr>
                <w:rFonts w:ascii="Times New Roman" w:hAnsi="Times New Roman" w:cs="Times New Roman" w:hint="eastAsia"/>
                <w:bCs/>
                <w:kern w:val="0"/>
                <w:sz w:val="18"/>
                <w:szCs w:val="18"/>
              </w:rPr>
              <w:t>毒性当量法</w:t>
            </w: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菲</w:t>
            </w:r>
          </w:p>
        </w:tc>
        <w:tc>
          <w:tcPr>
            <w:tcW w:w="62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4.5E+03</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5.00E+01</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5.00E+00</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6.0E+00</w:t>
            </w:r>
          </w:p>
        </w:tc>
        <w:tc>
          <w:tcPr>
            <w:tcW w:w="430" w:type="pct"/>
            <w:vMerge/>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蒽</w:t>
            </w:r>
            <w:proofErr w:type="gramEnd"/>
          </w:p>
        </w:tc>
        <w:tc>
          <w:tcPr>
            <w:tcW w:w="62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4.5E+04</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5.00E+01</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2.80E+01</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6.0E+01</w:t>
            </w:r>
          </w:p>
        </w:tc>
        <w:tc>
          <w:tcPr>
            <w:tcW w:w="430" w:type="pct"/>
            <w:vMerge/>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荧蒽</w:t>
            </w:r>
            <w:proofErr w:type="gramEnd"/>
          </w:p>
        </w:tc>
        <w:tc>
          <w:tcPr>
            <w:tcW w:w="62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6.0E+03</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5.00E+01</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6.0E+01</w:t>
            </w:r>
          </w:p>
        </w:tc>
        <w:tc>
          <w:tcPr>
            <w:tcW w:w="430" w:type="pct"/>
            <w:vMerge/>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芘</w:t>
            </w:r>
            <w:proofErr w:type="gramEnd"/>
          </w:p>
        </w:tc>
        <w:tc>
          <w:tcPr>
            <w:tcW w:w="62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4.5E+03</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5.00E+00</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5.00E+01</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2.50E+02</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6.0E+01</w:t>
            </w:r>
          </w:p>
        </w:tc>
        <w:tc>
          <w:tcPr>
            <w:tcW w:w="430" w:type="pct"/>
            <w:vMerge/>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䓛</w:t>
            </w:r>
          </w:p>
        </w:tc>
        <w:tc>
          <w:tcPr>
            <w:tcW w:w="62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1.5E+02</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5.00E+00</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5.00E+01</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1.20E+01</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6.0E+01</w:t>
            </w:r>
          </w:p>
        </w:tc>
        <w:tc>
          <w:tcPr>
            <w:tcW w:w="430" w:type="pct"/>
            <w:vMerge/>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芴</w:t>
            </w:r>
            <w:proofErr w:type="gramEnd"/>
          </w:p>
        </w:tc>
        <w:tc>
          <w:tcPr>
            <w:tcW w:w="62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6.0E+03</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5.00E+01</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3.50E+02</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6.0E+01</w:t>
            </w:r>
          </w:p>
        </w:tc>
        <w:tc>
          <w:tcPr>
            <w:tcW w:w="430" w:type="pct"/>
            <w:vMerge/>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苯并</w:t>
            </w:r>
            <w:r w:rsidRPr="002F3299">
              <w:rPr>
                <w:rFonts w:ascii="Times New Roman" w:hAnsi="Times New Roman" w:cs="Times New Roman"/>
                <w:bCs/>
                <w:kern w:val="0"/>
                <w:szCs w:val="21"/>
              </w:rPr>
              <w:t>[g,h,i]</w:t>
            </w:r>
            <w:r w:rsidRPr="002F3299">
              <w:rPr>
                <w:rFonts w:ascii="Times New Roman" w:hAnsi="Times New Roman" w:cs="Times New Roman"/>
                <w:bCs/>
                <w:kern w:val="0"/>
                <w:szCs w:val="21"/>
              </w:rPr>
              <w:t>苝</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4.5E+03</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5.00E+01</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6.0E+00</w:t>
            </w:r>
          </w:p>
        </w:tc>
        <w:tc>
          <w:tcPr>
            <w:tcW w:w="430" w:type="pct"/>
            <w:vMerge/>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blHeader/>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w:t>
            </w:r>
            <w:r w:rsidRPr="002F3299">
              <w:rPr>
                <w:rFonts w:ascii="Times New Roman" w:hAnsi="Times New Roman" w:cs="Times New Roman"/>
                <w:bCs/>
                <w:kern w:val="0"/>
                <w:szCs w:val="21"/>
              </w:rPr>
              <w:t>，</w:t>
            </w:r>
            <w:r w:rsidRPr="002F3299">
              <w:rPr>
                <w:rFonts w:ascii="Times New Roman" w:hAnsi="Times New Roman" w:cs="Times New Roman"/>
                <w:bCs/>
                <w:kern w:val="0"/>
                <w:szCs w:val="21"/>
              </w:rPr>
              <w:t>4-</w:t>
            </w:r>
            <w:r w:rsidRPr="002F3299">
              <w:rPr>
                <w:rFonts w:ascii="Times New Roman" w:hAnsi="Times New Roman" w:cs="Times New Roman"/>
                <w:bCs/>
                <w:kern w:val="0"/>
                <w:szCs w:val="21"/>
              </w:rPr>
              <w:t>二氯苯</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4.7E+01</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0" w:type="pct"/>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 w:val="18"/>
                <w:szCs w:val="18"/>
              </w:rPr>
              <w:t>参考</w:t>
            </w:r>
            <w:r w:rsidRPr="002F3299">
              <w:rPr>
                <w:rFonts w:ascii="Times New Roman" w:hAnsi="Times New Roman" w:cs="Times New Roman" w:hint="eastAsia"/>
                <w:bCs/>
                <w:kern w:val="0"/>
                <w:sz w:val="18"/>
                <w:szCs w:val="18"/>
              </w:rPr>
              <w:t>EPA RSL</w:t>
            </w:r>
            <w:r w:rsidRPr="002F3299">
              <w:rPr>
                <w:rFonts w:ascii="Times New Roman" w:hAnsi="Times New Roman" w:cs="Times New Roman" w:hint="eastAsia"/>
                <w:bCs/>
                <w:kern w:val="0"/>
                <w:sz w:val="18"/>
                <w:szCs w:val="18"/>
              </w:rPr>
              <w:t>（住宅）</w:t>
            </w:r>
          </w:p>
        </w:tc>
      </w:tr>
      <w:tr w:rsidR="005B3BEA" w:rsidRPr="002F3299" w:rsidTr="005B3BEA">
        <w:trPr>
          <w:trHeight w:val="106"/>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多氯联苯</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5.5E-01</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6.00E-02</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2.00E+01</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1.00E+00</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5.00E+00</w:t>
            </w:r>
          </w:p>
        </w:tc>
        <w:tc>
          <w:tcPr>
            <w:tcW w:w="432"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2.0E-01</w:t>
            </w:r>
          </w:p>
        </w:tc>
        <w:tc>
          <w:tcPr>
            <w:tcW w:w="430" w:type="pct"/>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blHeader/>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lastRenderedPageBreak/>
              <w:t>3,3-</w:t>
            </w:r>
            <w:r w:rsidRPr="002F3299">
              <w:rPr>
                <w:rFonts w:ascii="Times New Roman" w:hAnsi="Times New Roman" w:cs="Times New Roman"/>
                <w:bCs/>
                <w:kern w:val="0"/>
                <w:szCs w:val="21"/>
              </w:rPr>
              <w:t>二氯联苯胺</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szCs w:val="21"/>
              </w:rPr>
              <w:t>2.4E+00</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0"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blHeader/>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proofErr w:type="gramStart"/>
            <w:r w:rsidRPr="002F3299">
              <w:rPr>
                <w:rFonts w:ascii="Times New Roman" w:hAnsi="Times New Roman" w:cs="Times New Roman"/>
                <w:b/>
                <w:bCs/>
                <w:kern w:val="0"/>
                <w:szCs w:val="21"/>
              </w:rPr>
              <w:t>灭蚁灵</w:t>
            </w:r>
            <w:proofErr w:type="gramEnd"/>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szCs w:val="21"/>
              </w:rPr>
              <w:t>2.8E+01</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30"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总石油烃</w:t>
            </w:r>
            <w:proofErr w:type="gramEnd"/>
            <w:r w:rsidRPr="002F3299">
              <w:rPr>
                <w:rFonts w:ascii="Times New Roman" w:hAnsi="Times New Roman" w:cs="Times New Roman"/>
                <w:bCs/>
                <w:kern w:val="0"/>
                <w:szCs w:val="21"/>
              </w:rPr>
              <w:t>（脂肪族）</w:t>
            </w:r>
            <w:r w:rsidRPr="002F3299">
              <w:rPr>
                <w:rFonts w:ascii="Times New Roman" w:hAnsi="Times New Roman" w:cs="Times New Roman"/>
                <w:bCs/>
                <w:kern w:val="0"/>
                <w:szCs w:val="21"/>
              </w:rPr>
              <w:t>&lt;C16</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6.27E+03</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6.0E+03</w:t>
            </w:r>
          </w:p>
        </w:tc>
        <w:tc>
          <w:tcPr>
            <w:tcW w:w="430"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总石油烃</w:t>
            </w:r>
            <w:proofErr w:type="gramEnd"/>
            <w:r w:rsidRPr="002F3299">
              <w:rPr>
                <w:rFonts w:ascii="Times New Roman" w:hAnsi="Times New Roman" w:cs="Times New Roman"/>
                <w:bCs/>
                <w:kern w:val="0"/>
                <w:szCs w:val="21"/>
              </w:rPr>
              <w:t>（脂肪族）</w:t>
            </w:r>
            <w:r w:rsidRPr="002F3299">
              <w:rPr>
                <w:rFonts w:ascii="Times New Roman" w:hAnsi="Times New Roman" w:cs="Times New Roman"/>
                <w:bCs/>
                <w:kern w:val="0"/>
                <w:szCs w:val="21"/>
              </w:rPr>
              <w:t>&gt;C16</w:t>
            </w:r>
          </w:p>
        </w:tc>
        <w:tc>
          <w:tcPr>
            <w:tcW w:w="62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1.00E+04</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8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1.12E+04</w:t>
            </w:r>
          </w:p>
        </w:tc>
        <w:tc>
          <w:tcPr>
            <w:tcW w:w="41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1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539"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33"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32"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1.0E+04</w:t>
            </w:r>
          </w:p>
        </w:tc>
        <w:tc>
          <w:tcPr>
            <w:tcW w:w="430" w:type="pct"/>
          </w:tcPr>
          <w:p w:rsidR="005B3BEA" w:rsidRPr="002F3299" w:rsidRDefault="005B3BEA" w:rsidP="005B3BEA">
            <w:pPr>
              <w:widowControl/>
              <w:jc w:val="center"/>
              <w:rPr>
                <w:rFonts w:ascii="Times New Roman" w:hAnsi="Times New Roman" w:cs="Times New Roman"/>
                <w:bCs/>
                <w:kern w:val="0"/>
                <w:szCs w:val="21"/>
              </w:rPr>
            </w:pPr>
          </w:p>
        </w:tc>
      </w:tr>
    </w:tbl>
    <w:p w:rsidR="005B3BEA" w:rsidRPr="002F3299" w:rsidRDefault="005B3BEA" w:rsidP="005B3BEA">
      <w:pPr>
        <w:spacing w:afterLines="50" w:after="156"/>
        <w:jc w:val="right"/>
        <w:rPr>
          <w:rFonts w:ascii="Times New Roman" w:hAnsi="Times New Roman" w:cs="Times New Roman"/>
          <w:b/>
          <w:szCs w:val="21"/>
        </w:rPr>
      </w:pPr>
    </w:p>
    <w:p w:rsidR="005B3BEA" w:rsidRPr="002F3299" w:rsidRDefault="005B3BEA" w:rsidP="005B3BEA">
      <w:pPr>
        <w:jc w:val="center"/>
        <w:rPr>
          <w:rFonts w:ascii="Times New Roman" w:eastAsia="仿宋_GB2312" w:hAnsi="Times New Roman" w:cs="Times New Roman"/>
          <w:b/>
          <w:sz w:val="24"/>
          <w:szCs w:val="24"/>
        </w:rPr>
      </w:pPr>
      <w:r w:rsidRPr="002F3299">
        <w:rPr>
          <w:rFonts w:ascii="Times New Roman" w:eastAsia="仿宋_GB2312" w:hAnsi="Times New Roman" w:cs="Times New Roman"/>
          <w:b/>
          <w:sz w:val="24"/>
          <w:szCs w:val="24"/>
        </w:rPr>
        <w:t xml:space="preserve">                                  </w:t>
      </w:r>
      <w:r w:rsidRPr="002F3299">
        <w:rPr>
          <w:rFonts w:ascii="Times New Roman" w:eastAsia="仿宋_GB2312" w:hAnsi="Times New Roman" w:cs="Times New Roman"/>
          <w:b/>
          <w:sz w:val="24"/>
          <w:szCs w:val="24"/>
        </w:rPr>
        <w:t>表</w:t>
      </w:r>
      <w:r w:rsidRPr="002F3299">
        <w:rPr>
          <w:rFonts w:ascii="Times New Roman" w:eastAsia="仿宋_GB2312" w:hAnsi="Times New Roman" w:cs="Times New Roman"/>
          <w:b/>
          <w:sz w:val="24"/>
          <w:szCs w:val="24"/>
        </w:rPr>
        <w:t>1</w:t>
      </w:r>
      <w:r w:rsidR="00846816">
        <w:rPr>
          <w:rFonts w:ascii="Times New Roman" w:eastAsia="仿宋_GB2312" w:hAnsi="Times New Roman" w:cs="Times New Roman" w:hint="eastAsia"/>
          <w:b/>
          <w:sz w:val="24"/>
          <w:szCs w:val="24"/>
        </w:rPr>
        <w:t>7</w:t>
      </w:r>
      <w:r w:rsidRPr="002F3299">
        <w:rPr>
          <w:rFonts w:ascii="Times New Roman" w:eastAsia="仿宋_GB2312" w:hAnsi="Times New Roman" w:cs="Times New Roman"/>
          <w:b/>
          <w:sz w:val="24"/>
          <w:szCs w:val="24"/>
        </w:rPr>
        <w:t xml:space="preserve">-3  </w:t>
      </w:r>
      <w:r w:rsidRPr="002F3299">
        <w:rPr>
          <w:rFonts w:ascii="Times New Roman" w:eastAsia="仿宋_GB2312" w:hAnsi="Times New Roman" w:cs="Times New Roman"/>
          <w:b/>
          <w:sz w:val="24"/>
          <w:szCs w:val="24"/>
        </w:rPr>
        <w:t>结果比较（工业用地）</w:t>
      </w:r>
      <w:r w:rsidRPr="002F3299">
        <w:rPr>
          <w:rFonts w:ascii="Times New Roman" w:hAnsi="Times New Roman" w:cs="Times New Roman"/>
          <w:b/>
        </w:rPr>
        <w:t xml:space="preserve"> </w:t>
      </w:r>
      <w:r w:rsidRPr="002F3299">
        <w:rPr>
          <w:rFonts w:ascii="Times New Roman" w:hAnsi="Times New Roman" w:cs="Times New Roman"/>
        </w:rPr>
        <w:t xml:space="preserve">                          </w:t>
      </w:r>
      <w:r w:rsidRPr="002F3299">
        <w:rPr>
          <w:rFonts w:ascii="Times New Roman" w:eastAsia="仿宋_GB2312" w:hAnsi="Times New Roman" w:cs="Times New Roman"/>
          <w:b/>
          <w:sz w:val="24"/>
          <w:szCs w:val="24"/>
        </w:rPr>
        <w:t xml:space="preserve">  </w:t>
      </w:r>
      <w:r w:rsidRPr="002F3299">
        <w:rPr>
          <w:rFonts w:ascii="Times New Roman" w:eastAsia="仿宋_GB2312" w:hAnsi="Times New Roman" w:cs="Times New Roman"/>
          <w:b/>
          <w:sz w:val="24"/>
          <w:szCs w:val="24"/>
        </w:rPr>
        <w:t>（单位：</w:t>
      </w:r>
      <w:r w:rsidRPr="002F3299">
        <w:rPr>
          <w:rFonts w:ascii="Times New Roman" w:eastAsia="仿宋_GB2312" w:hAnsi="Times New Roman" w:cs="Times New Roman"/>
          <w:b/>
          <w:sz w:val="24"/>
          <w:szCs w:val="24"/>
        </w:rPr>
        <w:t>mg/kg</w:t>
      </w:r>
      <w:r w:rsidRPr="002F3299">
        <w:rPr>
          <w:rFonts w:ascii="Times New Roman" w:eastAsia="仿宋_GB2312" w:hAnsi="Times New Roman" w:cs="Times New Roman"/>
          <w:b/>
          <w:sz w:val="24"/>
          <w:szCs w:val="24"/>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390"/>
        <w:gridCol w:w="1254"/>
        <w:gridCol w:w="1155"/>
        <w:gridCol w:w="1231"/>
        <w:gridCol w:w="1130"/>
        <w:gridCol w:w="1097"/>
        <w:gridCol w:w="954"/>
        <w:gridCol w:w="1306"/>
        <w:gridCol w:w="856"/>
        <w:gridCol w:w="1306"/>
        <w:gridCol w:w="1309"/>
      </w:tblGrid>
      <w:tr w:rsidR="005B3BEA" w:rsidRPr="002F3299" w:rsidTr="005B3BEA">
        <w:trPr>
          <w:trHeight w:val="255"/>
          <w:tblHeader/>
        </w:trPr>
        <w:tc>
          <w:tcPr>
            <w:tcW w:w="854"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污染物</w:t>
            </w:r>
          </w:p>
        </w:tc>
        <w:tc>
          <w:tcPr>
            <w:tcW w:w="448"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模型计算值</w:t>
            </w:r>
          </w:p>
        </w:tc>
        <w:tc>
          <w:tcPr>
            <w:tcW w:w="413" w:type="pct"/>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EPA RSL</w:t>
            </w:r>
          </w:p>
        </w:tc>
        <w:tc>
          <w:tcPr>
            <w:tcW w:w="440"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意大利</w:t>
            </w:r>
          </w:p>
        </w:tc>
        <w:tc>
          <w:tcPr>
            <w:tcW w:w="404"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澳大利亚</w:t>
            </w:r>
          </w:p>
        </w:tc>
        <w:tc>
          <w:tcPr>
            <w:tcW w:w="392"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英国</w:t>
            </w:r>
          </w:p>
        </w:tc>
        <w:tc>
          <w:tcPr>
            <w:tcW w:w="341"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荷兰</w:t>
            </w:r>
          </w:p>
        </w:tc>
        <w:tc>
          <w:tcPr>
            <w:tcW w:w="467"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英属格伦比亚</w:t>
            </w:r>
          </w:p>
        </w:tc>
        <w:tc>
          <w:tcPr>
            <w:tcW w:w="306"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安大略</w:t>
            </w:r>
          </w:p>
        </w:tc>
        <w:tc>
          <w:tcPr>
            <w:tcW w:w="467" w:type="pct"/>
            <w:vAlign w:val="center"/>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b/>
                <w:bCs/>
                <w:szCs w:val="21"/>
              </w:rPr>
              <w:t>北京筛选值</w:t>
            </w:r>
          </w:p>
        </w:tc>
        <w:tc>
          <w:tcPr>
            <w:tcW w:w="468" w:type="pct"/>
          </w:tcPr>
          <w:p w:rsidR="005B3BEA" w:rsidRPr="002F3299" w:rsidRDefault="005B3BEA" w:rsidP="005B3BEA">
            <w:pPr>
              <w:jc w:val="center"/>
              <w:rPr>
                <w:rFonts w:ascii="Times New Roman" w:hAnsi="Times New Roman" w:cs="Times New Roman"/>
                <w:b/>
                <w:bCs/>
                <w:szCs w:val="21"/>
              </w:rPr>
            </w:pPr>
            <w:r w:rsidRPr="002F3299">
              <w:rPr>
                <w:rFonts w:ascii="Times New Roman" w:hAnsi="Times New Roman" w:cs="Times New Roman" w:hint="eastAsia"/>
                <w:b/>
                <w:bCs/>
                <w:szCs w:val="21"/>
              </w:rPr>
              <w:t>备注</w:t>
            </w: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铍</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9.85E-01</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2.3E+03</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1.00E+02</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8.00E+00</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1.20E+00</w:t>
            </w:r>
          </w:p>
        </w:tc>
        <w:tc>
          <w:tcPr>
            <w:tcW w:w="467"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8.0E+00</w:t>
            </w:r>
          </w:p>
        </w:tc>
        <w:tc>
          <w:tcPr>
            <w:tcW w:w="468" w:type="pct"/>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镍</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3.05E+02</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2.2E+04</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5.00E+02</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3.00E+03</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5.00E+03</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2.10E+02</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5.00E+02</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1.50E+02</w:t>
            </w:r>
          </w:p>
        </w:tc>
        <w:tc>
          <w:tcPr>
            <w:tcW w:w="467"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3.0E+02</w:t>
            </w:r>
          </w:p>
        </w:tc>
        <w:tc>
          <w:tcPr>
            <w:tcW w:w="468" w:type="pct"/>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铅（无机）</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1.20E+03</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8.0E+02</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1.00E+03</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1.50E+03</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7.50E+02</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5.30E+02</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1.00E+03</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1.2E+03</w:t>
            </w:r>
          </w:p>
        </w:tc>
        <w:tc>
          <w:tcPr>
            <w:tcW w:w="468"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砷</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3.13E+00</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3.0E+000</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5.00E+01</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5.00E+02</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5.00E+02</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5.50E+01</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2.0E+01</w:t>
            </w:r>
          </w:p>
        </w:tc>
        <w:tc>
          <w:tcPr>
            <w:tcW w:w="468" w:type="pct"/>
          </w:tcPr>
          <w:p w:rsidR="005B3BEA" w:rsidRPr="002F3299" w:rsidRDefault="005B3BEA" w:rsidP="005B3BEA">
            <w:pPr>
              <w:widowControl/>
              <w:jc w:val="center"/>
              <w:rPr>
                <w:rFonts w:ascii="Times New Roman" w:hAnsi="Times New Roman" w:cs="Times New Roman"/>
                <w:bCs/>
                <w:kern w:val="0"/>
                <w:szCs w:val="21"/>
              </w:rPr>
            </w:pPr>
            <w:r w:rsidRPr="002F3299">
              <w:rPr>
                <w:rFonts w:asciiTheme="minorEastAsia" w:hAnsiTheme="minorEastAsia"/>
                <w:sz w:val="18"/>
                <w:szCs w:val="18"/>
              </w:rPr>
              <w:t>中国土壤元素背景值（河北省）</w:t>
            </w: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汞</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5.15E+00</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4.6E+01</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5.00E+00</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7.50E+01</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4.80E+02</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467"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1.4E+01</w:t>
            </w:r>
          </w:p>
        </w:tc>
        <w:tc>
          <w:tcPr>
            <w:tcW w:w="468" w:type="pct"/>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氟（可溶性氟化物）</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1.48E-03</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7.0E+04</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2.00E+03</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7"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2.0E+03</w:t>
            </w:r>
          </w:p>
        </w:tc>
        <w:tc>
          <w:tcPr>
            <w:tcW w:w="468"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铬</w:t>
            </w:r>
            <w:r w:rsidRPr="002F3299">
              <w:rPr>
                <w:rFonts w:ascii="Times New Roman" w:hAnsi="Times New Roman" w:cs="Times New Roman"/>
                <w:bCs/>
                <w:kern w:val="0"/>
                <w:szCs w:val="21"/>
              </w:rPr>
              <w:t>(</w:t>
            </w:r>
            <w:r w:rsidRPr="002F3299">
              <w:rPr>
                <w:rFonts w:ascii="宋体" w:eastAsia="宋体" w:hAnsi="宋体" w:cs="宋体" w:hint="eastAsia"/>
                <w:bCs/>
                <w:kern w:val="0"/>
                <w:szCs w:val="21"/>
              </w:rPr>
              <w:t>Ⅵ</w:t>
            </w:r>
            <w:r w:rsidRPr="002F3299">
              <w:rPr>
                <w:rFonts w:ascii="Times New Roman" w:hAnsi="Times New Roman" w:cs="Times New Roman"/>
                <w:bCs/>
                <w:kern w:val="0"/>
                <w:szCs w:val="21"/>
              </w:rPr>
              <w:t>)</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1.85E+01</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6.3E+00</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1.50E+01</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5.00E+02</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8.00E+00</w:t>
            </w:r>
          </w:p>
        </w:tc>
        <w:tc>
          <w:tcPr>
            <w:tcW w:w="467"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5.0E+02</w:t>
            </w:r>
          </w:p>
        </w:tc>
        <w:tc>
          <w:tcPr>
            <w:tcW w:w="468" w:type="pct"/>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钴</w:t>
            </w:r>
          </w:p>
        </w:tc>
        <w:tc>
          <w:tcPr>
            <w:tcW w:w="448"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b/>
                <w:szCs w:val="21"/>
              </w:rPr>
            </w:pPr>
            <w:r w:rsidRPr="002F3299">
              <w:rPr>
                <w:rFonts w:ascii="Times New Roman" w:hAnsi="Times New Roman" w:cs="Times New Roman"/>
                <w:b/>
                <w:szCs w:val="21"/>
              </w:rPr>
              <w:t>2.30E+02</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3.5E+02</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8"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硒</w:t>
            </w:r>
          </w:p>
        </w:tc>
        <w:tc>
          <w:tcPr>
            <w:tcW w:w="448"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3.70E+03</w:t>
            </w:r>
          </w:p>
        </w:tc>
        <w:tc>
          <w:tcPr>
            <w:tcW w:w="413"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5.8E+03</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8"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钒</w:t>
            </w:r>
          </w:p>
        </w:tc>
        <w:tc>
          <w:tcPr>
            <w:tcW w:w="448"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1.70E+01</w:t>
            </w:r>
          </w:p>
        </w:tc>
        <w:tc>
          <w:tcPr>
            <w:tcW w:w="413"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5.8E+03</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8"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锑</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szCs w:val="21"/>
              </w:rPr>
              <w:t>2.30E+02</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4.7E+02</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3.00E+01</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1.50E+01</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8"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铊</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6.20E+01</w:t>
            </w:r>
          </w:p>
        </w:tc>
        <w:tc>
          <w:tcPr>
            <w:tcW w:w="413"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1.2E+01</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8"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苯</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szCs w:val="21"/>
              </w:rPr>
              <w:t>5.10E+00</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5.1E+00</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2.00E+00</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1.00E+00</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5.30E+00</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1.4E+00</w:t>
            </w:r>
          </w:p>
        </w:tc>
        <w:tc>
          <w:tcPr>
            <w:tcW w:w="468"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1,1,2-</w:t>
            </w:r>
            <w:r w:rsidRPr="002F3299">
              <w:rPr>
                <w:rFonts w:ascii="Times New Roman" w:hAnsi="Times New Roman" w:cs="Times New Roman"/>
                <w:bCs/>
                <w:kern w:val="0"/>
                <w:szCs w:val="21"/>
              </w:rPr>
              <w:t>三氯乙烷</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2.06E-01</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5.0E+00</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1.50E+01</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3.10E+00</w:t>
            </w:r>
          </w:p>
        </w:tc>
        <w:tc>
          <w:tcPr>
            <w:tcW w:w="467"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1.5E+01</w:t>
            </w:r>
          </w:p>
        </w:tc>
        <w:tc>
          <w:tcPr>
            <w:tcW w:w="468" w:type="pct"/>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氯甲烷</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5.77E-02</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4.6E+02</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5.00E+00</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2.60E+01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7"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2.5E+01</w:t>
            </w:r>
          </w:p>
        </w:tc>
        <w:tc>
          <w:tcPr>
            <w:tcW w:w="468" w:type="pct"/>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lastRenderedPageBreak/>
              <w:t>1,2-</w:t>
            </w:r>
            <w:r w:rsidRPr="002F3299">
              <w:rPr>
                <w:rFonts w:ascii="Times New Roman" w:hAnsi="Times New Roman" w:cs="Times New Roman"/>
                <w:bCs/>
                <w:kern w:val="0"/>
                <w:szCs w:val="21"/>
              </w:rPr>
              <w:t>二氯丙烷</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3.53E-01</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1.2E+00</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5.00E+00</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2.00E+00</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1.90E-02</w:t>
            </w:r>
          </w:p>
        </w:tc>
        <w:tc>
          <w:tcPr>
            <w:tcW w:w="467"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5.0E+01</w:t>
            </w:r>
          </w:p>
        </w:tc>
        <w:tc>
          <w:tcPr>
            <w:tcW w:w="468" w:type="pct"/>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三溴甲烷</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4.20E+02</w:t>
            </w:r>
          </w:p>
        </w:tc>
        <w:tc>
          <w:tcPr>
            <w:tcW w:w="413"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hint="eastAsia"/>
                <w:b/>
                <w:bCs/>
                <w:kern w:val="0"/>
                <w:szCs w:val="21"/>
              </w:rPr>
              <w:t>8.6</w:t>
            </w:r>
            <w:r w:rsidRPr="002F3299">
              <w:rPr>
                <w:rFonts w:ascii="Times New Roman" w:hAnsi="Times New Roman" w:cs="Times New Roman"/>
                <w:b/>
                <w:bCs/>
                <w:kern w:val="0"/>
                <w:szCs w:val="21"/>
              </w:rPr>
              <w:t>E+0</w:t>
            </w:r>
            <w:r w:rsidRPr="002F3299">
              <w:rPr>
                <w:rFonts w:ascii="Times New Roman" w:hAnsi="Times New Roman" w:cs="Times New Roman" w:hint="eastAsia"/>
                <w:b/>
                <w:bCs/>
                <w:kern w:val="0"/>
                <w:szCs w:val="21"/>
              </w:rPr>
              <w:t>1</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7.50E+01</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2.20E+03</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2.30E+00</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2.2E+02</w:t>
            </w:r>
          </w:p>
        </w:tc>
        <w:tc>
          <w:tcPr>
            <w:tcW w:w="468"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1,1,1,2-</w:t>
            </w:r>
            <w:r w:rsidRPr="002F3299">
              <w:rPr>
                <w:rFonts w:ascii="Times New Roman" w:hAnsi="Times New Roman" w:cs="Times New Roman"/>
                <w:bCs/>
                <w:kern w:val="0"/>
                <w:szCs w:val="21"/>
              </w:rPr>
              <w:t>四氯乙烷</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4.80E+01</w:t>
            </w:r>
          </w:p>
        </w:tc>
        <w:tc>
          <w:tcPr>
            <w:tcW w:w="413"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8.8E+00</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8"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邻二甲苯</w:t>
            </w:r>
          </w:p>
        </w:tc>
        <w:tc>
          <w:tcPr>
            <w:tcW w:w="448"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1.00E+06</w:t>
            </w:r>
          </w:p>
        </w:tc>
        <w:tc>
          <w:tcPr>
            <w:tcW w:w="413"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2.8E+03</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8"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间二甲苯</w:t>
            </w:r>
          </w:p>
        </w:tc>
        <w:tc>
          <w:tcPr>
            <w:tcW w:w="448"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1.70E+05</w:t>
            </w:r>
          </w:p>
        </w:tc>
        <w:tc>
          <w:tcPr>
            <w:tcW w:w="413"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2.4E+03</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8"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对二甲苯</w:t>
            </w:r>
          </w:p>
        </w:tc>
        <w:tc>
          <w:tcPr>
            <w:tcW w:w="448"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1.70E+05</w:t>
            </w:r>
          </w:p>
        </w:tc>
        <w:tc>
          <w:tcPr>
            <w:tcW w:w="413"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2.4E+03</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8"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2,4-</w:t>
            </w:r>
            <w:r w:rsidRPr="002F3299">
              <w:rPr>
                <w:rFonts w:ascii="Times New Roman" w:hAnsi="Times New Roman" w:cs="Times New Roman"/>
                <w:bCs/>
                <w:kern w:val="0"/>
                <w:szCs w:val="21"/>
              </w:rPr>
              <w:t>二硝基甲苯</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1.08E+00</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7.4E+00</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1.20E+03</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1.80E+00</w:t>
            </w:r>
          </w:p>
        </w:tc>
        <w:tc>
          <w:tcPr>
            <w:tcW w:w="467"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1.0E+00</w:t>
            </w:r>
          </w:p>
        </w:tc>
        <w:tc>
          <w:tcPr>
            <w:tcW w:w="468" w:type="pct"/>
          </w:tcPr>
          <w:p w:rsidR="005B3BEA" w:rsidRPr="002F3299" w:rsidRDefault="005B3BEA" w:rsidP="005B3BEA">
            <w:pPr>
              <w:widowControl/>
              <w:jc w:val="center"/>
              <w:rPr>
                <w:rFonts w:ascii="Times New Roman" w:hAnsi="Times New Roman" w:cs="Times New Roman"/>
                <w:b/>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萘</w:t>
            </w:r>
            <w:proofErr w:type="gramEnd"/>
          </w:p>
        </w:tc>
        <w:tc>
          <w:tcPr>
            <w:tcW w:w="448"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8.6E+03</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1.7E+01</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1.00E+02</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1.00E+03</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4.0E+02</w:t>
            </w:r>
          </w:p>
        </w:tc>
        <w:tc>
          <w:tcPr>
            <w:tcW w:w="468" w:type="pct"/>
            <w:vMerge w:val="restart"/>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毒性当量</w:t>
            </w: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菲</w:t>
            </w:r>
          </w:p>
        </w:tc>
        <w:tc>
          <w:tcPr>
            <w:tcW w:w="448"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1.3E+04</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1.00E+02</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1.00E+03</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5.00E+01</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4.0E+01</w:t>
            </w:r>
          </w:p>
        </w:tc>
        <w:tc>
          <w:tcPr>
            <w:tcW w:w="468" w:type="pct"/>
            <w:vMerge/>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蒽</w:t>
            </w:r>
            <w:proofErr w:type="gramEnd"/>
          </w:p>
        </w:tc>
        <w:tc>
          <w:tcPr>
            <w:tcW w:w="448"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1.3E+05</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2.3E+05</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1.00E+02</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1.00E+03</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2.80E+01</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4.0E+02</w:t>
            </w:r>
          </w:p>
        </w:tc>
        <w:tc>
          <w:tcPr>
            <w:tcW w:w="468" w:type="pct"/>
            <w:vMerge/>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荧蒽</w:t>
            </w:r>
            <w:proofErr w:type="gramEnd"/>
          </w:p>
        </w:tc>
        <w:tc>
          <w:tcPr>
            <w:tcW w:w="448"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1.7E+04</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3.0E+04</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1.00E+02</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1.00E+03</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4.0E+02</w:t>
            </w:r>
          </w:p>
        </w:tc>
        <w:tc>
          <w:tcPr>
            <w:tcW w:w="468" w:type="pct"/>
            <w:vMerge/>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芘</w:t>
            </w:r>
            <w:proofErr w:type="gramEnd"/>
          </w:p>
        </w:tc>
        <w:tc>
          <w:tcPr>
            <w:tcW w:w="448"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1.3E+04</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2.3E+04</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5.00E+01</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1.00E+02</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1.00E+03</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1.00E+02</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2.50E+02</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4.0E+02</w:t>
            </w:r>
          </w:p>
        </w:tc>
        <w:tc>
          <w:tcPr>
            <w:tcW w:w="468" w:type="pct"/>
            <w:vMerge/>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䓛</w:t>
            </w:r>
          </w:p>
        </w:tc>
        <w:tc>
          <w:tcPr>
            <w:tcW w:w="448"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1.7E+02</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2.1E+03</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5.00E+01</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1.00E+02</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1.00E+03</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1.90E+01</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4.0E+02</w:t>
            </w:r>
          </w:p>
        </w:tc>
        <w:tc>
          <w:tcPr>
            <w:tcW w:w="468" w:type="pct"/>
            <w:vMerge/>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芴</w:t>
            </w:r>
            <w:proofErr w:type="gramEnd"/>
          </w:p>
        </w:tc>
        <w:tc>
          <w:tcPr>
            <w:tcW w:w="448" w:type="pct"/>
            <w:noWrap/>
            <w:tcMar>
              <w:top w:w="15" w:type="dxa"/>
              <w:left w:w="15" w:type="dxa"/>
              <w:bottom w:w="0" w:type="dxa"/>
              <w:right w:w="15" w:type="dxa"/>
            </w:tcMar>
            <w:vAlign w:val="center"/>
          </w:tcPr>
          <w:p w:rsidR="005B3BEA" w:rsidRPr="002F3299" w:rsidRDefault="005B3BEA" w:rsidP="005B3BEA">
            <w:pPr>
              <w:jc w:val="center"/>
              <w:rPr>
                <w:rFonts w:ascii="Times New Roman" w:hAnsi="Times New Roman" w:cs="Times New Roman"/>
                <w:szCs w:val="21"/>
              </w:rPr>
            </w:pPr>
            <w:r w:rsidRPr="002F3299">
              <w:rPr>
                <w:rFonts w:ascii="Times New Roman" w:hAnsi="Times New Roman" w:cs="Times New Roman"/>
                <w:szCs w:val="21"/>
              </w:rPr>
              <w:t>1.7E+04</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3.0E+04</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1.00E+02</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1.00E+03</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3.50E+02</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4.0E+02</w:t>
            </w:r>
          </w:p>
        </w:tc>
        <w:tc>
          <w:tcPr>
            <w:tcW w:w="468" w:type="pct"/>
            <w:vMerge/>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苯并</w:t>
            </w:r>
            <w:r w:rsidRPr="002F3299">
              <w:rPr>
                <w:rFonts w:ascii="Times New Roman" w:hAnsi="Times New Roman" w:cs="Times New Roman"/>
                <w:bCs/>
                <w:kern w:val="0"/>
                <w:szCs w:val="21"/>
              </w:rPr>
              <w:t>[g,h,i]</w:t>
            </w:r>
            <w:r w:rsidRPr="002F3299">
              <w:rPr>
                <w:rFonts w:ascii="Times New Roman" w:hAnsi="Times New Roman" w:cs="Times New Roman"/>
                <w:bCs/>
                <w:kern w:val="0"/>
                <w:szCs w:val="21"/>
              </w:rPr>
              <w:t>苝</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1.3E+04</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1.00E+01</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1.00E+02</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1.00E+03</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4.00E+01</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4.0E+01</w:t>
            </w:r>
          </w:p>
        </w:tc>
        <w:tc>
          <w:tcPr>
            <w:tcW w:w="468" w:type="pct"/>
            <w:vMerge/>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w:t>
            </w:r>
            <w:r w:rsidRPr="002F3299">
              <w:rPr>
                <w:rFonts w:ascii="Times New Roman" w:hAnsi="Times New Roman" w:cs="Times New Roman"/>
                <w:bCs/>
                <w:kern w:val="0"/>
                <w:szCs w:val="21"/>
              </w:rPr>
              <w:t>，</w:t>
            </w:r>
            <w:r w:rsidRPr="002F3299">
              <w:rPr>
                <w:rFonts w:ascii="Times New Roman" w:hAnsi="Times New Roman" w:cs="Times New Roman"/>
                <w:bCs/>
                <w:kern w:val="0"/>
                <w:szCs w:val="21"/>
              </w:rPr>
              <w:t>4-</w:t>
            </w:r>
            <w:r w:rsidRPr="002F3299">
              <w:rPr>
                <w:rFonts w:ascii="Times New Roman" w:hAnsi="Times New Roman" w:cs="Times New Roman"/>
                <w:bCs/>
                <w:kern w:val="0"/>
                <w:szCs w:val="21"/>
              </w:rPr>
              <w:t>二氯苯</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1.0E+02</w:t>
            </w:r>
          </w:p>
        </w:tc>
        <w:tc>
          <w:tcPr>
            <w:tcW w:w="413"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1.1E+01</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8"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多氯联苯</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szCs w:val="21"/>
              </w:rPr>
              <w:t>5.7E-01</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5.00E+00</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5.00E+01</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1.00E+00</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2.50E+01</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1.0E+00</w:t>
            </w:r>
          </w:p>
        </w:tc>
        <w:tc>
          <w:tcPr>
            <w:tcW w:w="468"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3,3-</w:t>
            </w:r>
            <w:r w:rsidRPr="002F3299">
              <w:rPr>
                <w:rFonts w:ascii="Times New Roman" w:hAnsi="Times New Roman" w:cs="Times New Roman"/>
                <w:bCs/>
                <w:kern w:val="0"/>
                <w:szCs w:val="21"/>
              </w:rPr>
              <w:t>二氯联苯胺</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szCs w:val="21"/>
              </w:rPr>
              <w:t>2.3E+00</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5.1E+00</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8"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灭蚁灵</w:t>
            </w:r>
            <w:proofErr w:type="gramEnd"/>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szCs w:val="21"/>
              </w:rPr>
              <w:t>1.5E+01</w:t>
            </w:r>
          </w:p>
        </w:tc>
        <w:tc>
          <w:tcPr>
            <w:tcW w:w="413" w:type="pct"/>
            <w:vAlign w:val="center"/>
          </w:tcPr>
          <w:p w:rsidR="005B3BEA" w:rsidRPr="002F3299" w:rsidRDefault="005B3BEA" w:rsidP="005B3BEA">
            <w:pPr>
              <w:widowControl/>
              <w:jc w:val="center"/>
              <w:rPr>
                <w:rFonts w:ascii="Times New Roman" w:hAnsi="Times New Roman" w:cs="Times New Roman"/>
                <w:b/>
                <w:bCs/>
                <w:kern w:val="0"/>
                <w:szCs w:val="21"/>
              </w:rPr>
            </w:pPr>
            <w:r w:rsidRPr="002F3299">
              <w:rPr>
                <w:rFonts w:ascii="Times New Roman" w:hAnsi="Times New Roman" w:cs="Times New Roman"/>
                <w:b/>
                <w:bCs/>
                <w:kern w:val="0"/>
                <w:szCs w:val="21"/>
              </w:rPr>
              <w:t>1.7E-01</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68" w:type="pct"/>
          </w:tcPr>
          <w:p w:rsidR="005B3BEA" w:rsidRPr="002F3299" w:rsidRDefault="005B3BEA" w:rsidP="005B3BEA">
            <w:pPr>
              <w:widowControl/>
              <w:jc w:val="center"/>
              <w:rPr>
                <w:rFonts w:ascii="Times New Roman" w:hAnsi="Times New Roman" w:cs="Times New Roman"/>
                <w:bCs/>
                <w:kern w:val="0"/>
                <w:szCs w:val="21"/>
              </w:rPr>
            </w:pPr>
          </w:p>
        </w:tc>
      </w:tr>
      <w:tr w:rsidR="005B3BEA" w:rsidRPr="002F3299"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总石油烃</w:t>
            </w:r>
            <w:proofErr w:type="gramEnd"/>
            <w:r w:rsidRPr="002F3299">
              <w:rPr>
                <w:rFonts w:ascii="Times New Roman" w:hAnsi="Times New Roman" w:cs="Times New Roman"/>
                <w:bCs/>
                <w:kern w:val="0"/>
                <w:szCs w:val="21"/>
              </w:rPr>
              <w:t>（脂肪族）</w:t>
            </w:r>
            <w:r w:rsidRPr="002F3299">
              <w:rPr>
                <w:rFonts w:ascii="Times New Roman" w:hAnsi="Times New Roman" w:cs="Times New Roman"/>
                <w:bCs/>
                <w:kern w:val="0"/>
                <w:szCs w:val="21"/>
              </w:rPr>
              <w:t>&lt;C16</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1.33E+02</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7"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6.2E+02</w:t>
            </w:r>
          </w:p>
        </w:tc>
        <w:tc>
          <w:tcPr>
            <w:tcW w:w="468" w:type="pct"/>
          </w:tcPr>
          <w:p w:rsidR="005B3BEA" w:rsidRPr="002F3299" w:rsidRDefault="005B3BEA" w:rsidP="005B3BEA">
            <w:pPr>
              <w:widowControl/>
              <w:jc w:val="center"/>
              <w:rPr>
                <w:rFonts w:ascii="Times New Roman" w:hAnsi="Times New Roman" w:cs="Times New Roman"/>
                <w:bCs/>
                <w:kern w:val="0"/>
                <w:szCs w:val="21"/>
              </w:rPr>
            </w:pPr>
          </w:p>
        </w:tc>
      </w:tr>
      <w:tr w:rsidR="005B3BEA" w:rsidRPr="006B04EC" w:rsidTr="005B3BEA">
        <w:trPr>
          <w:trHeight w:val="255"/>
        </w:trPr>
        <w:tc>
          <w:tcPr>
            <w:tcW w:w="85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proofErr w:type="gramStart"/>
            <w:r w:rsidRPr="002F3299">
              <w:rPr>
                <w:rFonts w:ascii="Times New Roman" w:hAnsi="Times New Roman" w:cs="Times New Roman"/>
                <w:bCs/>
                <w:kern w:val="0"/>
                <w:szCs w:val="21"/>
              </w:rPr>
              <w:t>总石油烃</w:t>
            </w:r>
            <w:proofErr w:type="gramEnd"/>
            <w:r w:rsidRPr="002F3299">
              <w:rPr>
                <w:rFonts w:ascii="Times New Roman" w:hAnsi="Times New Roman" w:cs="Times New Roman"/>
                <w:bCs/>
                <w:kern w:val="0"/>
                <w:szCs w:val="21"/>
              </w:rPr>
              <w:t>（脂肪族）</w:t>
            </w:r>
            <w:r w:rsidRPr="002F3299">
              <w:rPr>
                <w:rFonts w:ascii="Times New Roman" w:hAnsi="Times New Roman" w:cs="Times New Roman"/>
                <w:bCs/>
                <w:kern w:val="0"/>
                <w:szCs w:val="21"/>
              </w:rPr>
              <w:t>&gt;C16</w:t>
            </w:r>
          </w:p>
        </w:tc>
        <w:tc>
          <w:tcPr>
            <w:tcW w:w="448"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1.00E+04</w:t>
            </w:r>
          </w:p>
        </w:tc>
        <w:tc>
          <w:tcPr>
            <w:tcW w:w="413" w:type="pct"/>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hint="eastAsia"/>
                <w:bCs/>
                <w:kern w:val="0"/>
                <w:szCs w:val="21"/>
              </w:rPr>
              <w:t>-</w:t>
            </w:r>
          </w:p>
        </w:tc>
        <w:tc>
          <w:tcPr>
            <w:tcW w:w="440"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04"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2.80E+04</w:t>
            </w:r>
          </w:p>
        </w:tc>
        <w:tc>
          <w:tcPr>
            <w:tcW w:w="392"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41"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7"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306" w:type="pct"/>
            <w:noWrap/>
            <w:tcMar>
              <w:top w:w="15" w:type="dxa"/>
              <w:left w:w="15" w:type="dxa"/>
              <w:bottom w:w="0" w:type="dxa"/>
              <w:right w:w="15" w:type="dxa"/>
            </w:tcMar>
            <w:vAlign w:val="center"/>
          </w:tcPr>
          <w:p w:rsidR="005B3BEA" w:rsidRPr="002F3299"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w:t>
            </w:r>
          </w:p>
        </w:tc>
        <w:tc>
          <w:tcPr>
            <w:tcW w:w="467" w:type="pct"/>
            <w:vAlign w:val="center"/>
          </w:tcPr>
          <w:p w:rsidR="005B3BEA" w:rsidRPr="009F4F56" w:rsidRDefault="005B3BEA" w:rsidP="005B3BEA">
            <w:pPr>
              <w:widowControl/>
              <w:jc w:val="center"/>
              <w:rPr>
                <w:rFonts w:ascii="Times New Roman" w:hAnsi="Times New Roman" w:cs="Times New Roman"/>
                <w:bCs/>
                <w:kern w:val="0"/>
                <w:szCs w:val="21"/>
              </w:rPr>
            </w:pPr>
            <w:r w:rsidRPr="002F3299">
              <w:rPr>
                <w:rFonts w:ascii="Times New Roman" w:hAnsi="Times New Roman" w:cs="Times New Roman"/>
                <w:bCs/>
                <w:kern w:val="0"/>
                <w:szCs w:val="21"/>
              </w:rPr>
              <w:t>1.0E+04</w:t>
            </w:r>
          </w:p>
        </w:tc>
        <w:tc>
          <w:tcPr>
            <w:tcW w:w="468" w:type="pct"/>
          </w:tcPr>
          <w:p w:rsidR="005B3BEA" w:rsidRPr="009F4F56" w:rsidRDefault="005B3BEA" w:rsidP="005B3BEA">
            <w:pPr>
              <w:widowControl/>
              <w:jc w:val="center"/>
              <w:rPr>
                <w:rFonts w:ascii="Times New Roman" w:hAnsi="Times New Roman" w:cs="Times New Roman"/>
                <w:bCs/>
                <w:kern w:val="0"/>
                <w:szCs w:val="21"/>
              </w:rPr>
            </w:pPr>
          </w:p>
        </w:tc>
      </w:tr>
    </w:tbl>
    <w:p w:rsidR="002A4132" w:rsidRDefault="002A4132" w:rsidP="001F0010">
      <w:pPr>
        <w:pStyle w:val="a7"/>
        <w:wordWrap w:val="0"/>
        <w:spacing w:beforeLines="0" w:before="0" w:after="156" w:line="240" w:lineRule="auto"/>
        <w:ind w:right="840" w:firstLineChars="2303" w:firstLine="5549"/>
        <w:jc w:val="both"/>
        <w:rPr>
          <w:rFonts w:eastAsia="仿宋_GB2312"/>
          <w:b/>
          <w:sz w:val="24"/>
          <w:szCs w:val="24"/>
        </w:rPr>
      </w:pPr>
    </w:p>
    <w:p w:rsidR="00082305" w:rsidRPr="006B04EC" w:rsidRDefault="00082305" w:rsidP="0008378B">
      <w:pPr>
        <w:widowControl/>
        <w:jc w:val="center"/>
        <w:rPr>
          <w:rFonts w:ascii="Times New Roman" w:hAnsi="Times New Roman" w:cs="Times New Roman"/>
          <w:bCs/>
          <w:kern w:val="0"/>
          <w:sz w:val="15"/>
          <w:szCs w:val="15"/>
        </w:rPr>
      </w:pPr>
    </w:p>
    <w:sectPr w:rsidR="00082305" w:rsidRPr="006B04EC" w:rsidSect="00617BF5">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287" w:rsidRDefault="00894287" w:rsidP="00997741">
      <w:r>
        <w:separator/>
      </w:r>
    </w:p>
  </w:endnote>
  <w:endnote w:type="continuationSeparator" w:id="0">
    <w:p w:rsidR="00894287" w:rsidRDefault="00894287" w:rsidP="0099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18030">
    <w:altName w:val="Arial Unicode MS"/>
    <w:charset w:val="86"/>
    <w:family w:val="modern"/>
    <w:pitch w:val="fixed"/>
    <w:sig w:usb0="00000000" w:usb1="880F3C78"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15" w:rsidRDefault="00AE4D15">
    <w:pPr>
      <w:pStyle w:val="a9"/>
      <w:jc w:val="center"/>
    </w:pPr>
  </w:p>
  <w:p w:rsidR="00AE4D15" w:rsidRDefault="00AE4D1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744599"/>
      <w:docPartObj>
        <w:docPartGallery w:val="Page Numbers (Bottom of Page)"/>
        <w:docPartUnique/>
      </w:docPartObj>
    </w:sdtPr>
    <w:sdtEndPr>
      <w:rPr>
        <w:noProof/>
        <w:lang w:val="zh-CN"/>
      </w:rPr>
    </w:sdtEndPr>
    <w:sdtContent>
      <w:p w:rsidR="00AE4D15" w:rsidRDefault="00AE4D15">
        <w:pPr>
          <w:pStyle w:val="a9"/>
          <w:jc w:val="center"/>
        </w:pPr>
        <w:r>
          <w:fldChar w:fldCharType="begin"/>
        </w:r>
        <w:r>
          <w:instrText xml:space="preserve"> PAGE   \* MERGEFORMAT </w:instrText>
        </w:r>
        <w:r>
          <w:fldChar w:fldCharType="separate"/>
        </w:r>
        <w:r w:rsidR="007A3249" w:rsidRPr="007A3249">
          <w:rPr>
            <w:noProof/>
            <w:lang w:val="zh-CN"/>
          </w:rPr>
          <w:t>48</w:t>
        </w:r>
        <w:r>
          <w:rPr>
            <w:noProof/>
            <w:lang w:val="zh-CN"/>
          </w:rPr>
          <w:fldChar w:fldCharType="end"/>
        </w:r>
      </w:p>
    </w:sdtContent>
  </w:sdt>
  <w:p w:rsidR="00AE4D15" w:rsidRDefault="00AE4D1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287" w:rsidRDefault="00894287" w:rsidP="00997741">
      <w:r>
        <w:separator/>
      </w:r>
    </w:p>
  </w:footnote>
  <w:footnote w:type="continuationSeparator" w:id="0">
    <w:p w:rsidR="00894287" w:rsidRDefault="00894287" w:rsidP="00997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30E7"/>
    <w:multiLevelType w:val="multilevel"/>
    <w:tmpl w:val="0AF266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C5E2143"/>
    <w:multiLevelType w:val="hybridMultilevel"/>
    <w:tmpl w:val="F1C4A57E"/>
    <w:lvl w:ilvl="0" w:tplc="DB18B7A0">
      <w:start w:val="2"/>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6BC1A6D"/>
    <w:multiLevelType w:val="hybridMultilevel"/>
    <w:tmpl w:val="E8F464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A06B12"/>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526C4E17"/>
    <w:multiLevelType w:val="hybridMultilevel"/>
    <w:tmpl w:val="1BA03D2C"/>
    <w:lvl w:ilvl="0" w:tplc="D14E2E5E">
      <w:start w:val="1"/>
      <w:numFmt w:val="decimal"/>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67810A8"/>
    <w:multiLevelType w:val="hybridMultilevel"/>
    <w:tmpl w:val="A108413C"/>
    <w:lvl w:ilvl="0" w:tplc="4C6A0B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8D00F31"/>
    <w:multiLevelType w:val="hybridMultilevel"/>
    <w:tmpl w:val="AAE21B36"/>
    <w:lvl w:ilvl="0" w:tplc="7BC0D5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6"/>
  </w:num>
  <w:num w:numId="4">
    <w:abstractNumId w:val="3"/>
  </w:num>
  <w:num w:numId="5">
    <w:abstractNumId w:val="1"/>
  </w:num>
  <w:num w:numId="6">
    <w:abstractNumId w:val="3"/>
  </w:num>
  <w:num w:numId="7">
    <w:abstractNumId w:val="3"/>
  </w:num>
  <w:num w:numId="8">
    <w:abstractNumId w:val="3"/>
  </w:num>
  <w:num w:numId="9">
    <w:abstractNumId w:val="3"/>
  </w:num>
  <w:num w:numId="10">
    <w:abstractNumId w:val="3"/>
  </w:num>
  <w:num w:numId="11">
    <w:abstractNumId w:val="3"/>
  </w:num>
  <w:num w:numId="12">
    <w:abstractNumId w:val="0"/>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4"/>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063"/>
    <w:rsid w:val="00012D11"/>
    <w:rsid w:val="000168F1"/>
    <w:rsid w:val="00016CD5"/>
    <w:rsid w:val="0002141E"/>
    <w:rsid w:val="00027930"/>
    <w:rsid w:val="00032F38"/>
    <w:rsid w:val="0004384E"/>
    <w:rsid w:val="000572F3"/>
    <w:rsid w:val="00062687"/>
    <w:rsid w:val="000657A7"/>
    <w:rsid w:val="00082305"/>
    <w:rsid w:val="0008378B"/>
    <w:rsid w:val="000A0B1D"/>
    <w:rsid w:val="000B03E1"/>
    <w:rsid w:val="000D1B77"/>
    <w:rsid w:val="000D30C3"/>
    <w:rsid w:val="000E6AE3"/>
    <w:rsid w:val="000F0B55"/>
    <w:rsid w:val="000F6BBB"/>
    <w:rsid w:val="00101C52"/>
    <w:rsid w:val="0010213C"/>
    <w:rsid w:val="00104364"/>
    <w:rsid w:val="0010567A"/>
    <w:rsid w:val="00113BDA"/>
    <w:rsid w:val="001149B5"/>
    <w:rsid w:val="001159A7"/>
    <w:rsid w:val="00120111"/>
    <w:rsid w:val="001219DF"/>
    <w:rsid w:val="001330A1"/>
    <w:rsid w:val="00157B72"/>
    <w:rsid w:val="00160899"/>
    <w:rsid w:val="001615EF"/>
    <w:rsid w:val="0016301E"/>
    <w:rsid w:val="0016673F"/>
    <w:rsid w:val="00166DCE"/>
    <w:rsid w:val="0016776C"/>
    <w:rsid w:val="001761FD"/>
    <w:rsid w:val="00186A53"/>
    <w:rsid w:val="00186F0E"/>
    <w:rsid w:val="001915C0"/>
    <w:rsid w:val="001A2A67"/>
    <w:rsid w:val="001A783D"/>
    <w:rsid w:val="001B331F"/>
    <w:rsid w:val="001C76B6"/>
    <w:rsid w:val="001E143E"/>
    <w:rsid w:val="001E1E12"/>
    <w:rsid w:val="001E1F12"/>
    <w:rsid w:val="001F0010"/>
    <w:rsid w:val="001F650C"/>
    <w:rsid w:val="00203B5F"/>
    <w:rsid w:val="0020646B"/>
    <w:rsid w:val="002138F2"/>
    <w:rsid w:val="002360EE"/>
    <w:rsid w:val="00241A9F"/>
    <w:rsid w:val="002425D0"/>
    <w:rsid w:val="002612FD"/>
    <w:rsid w:val="0026782A"/>
    <w:rsid w:val="002742C5"/>
    <w:rsid w:val="00284942"/>
    <w:rsid w:val="002921C2"/>
    <w:rsid w:val="00292AA0"/>
    <w:rsid w:val="0029315D"/>
    <w:rsid w:val="00294880"/>
    <w:rsid w:val="002A4132"/>
    <w:rsid w:val="002B4B2B"/>
    <w:rsid w:val="002C6DB7"/>
    <w:rsid w:val="002D248A"/>
    <w:rsid w:val="002D776C"/>
    <w:rsid w:val="002E1013"/>
    <w:rsid w:val="002E55C4"/>
    <w:rsid w:val="002F2A17"/>
    <w:rsid w:val="002F3299"/>
    <w:rsid w:val="002F66E8"/>
    <w:rsid w:val="002F6CBD"/>
    <w:rsid w:val="003021C7"/>
    <w:rsid w:val="003139B2"/>
    <w:rsid w:val="00325D29"/>
    <w:rsid w:val="00326D3F"/>
    <w:rsid w:val="00333D0F"/>
    <w:rsid w:val="003354CE"/>
    <w:rsid w:val="00336D72"/>
    <w:rsid w:val="00344D25"/>
    <w:rsid w:val="00344EB7"/>
    <w:rsid w:val="003631DB"/>
    <w:rsid w:val="0037439A"/>
    <w:rsid w:val="00386F14"/>
    <w:rsid w:val="00387063"/>
    <w:rsid w:val="00387861"/>
    <w:rsid w:val="00391FA6"/>
    <w:rsid w:val="003E66D8"/>
    <w:rsid w:val="003F63F3"/>
    <w:rsid w:val="004108BD"/>
    <w:rsid w:val="004260AD"/>
    <w:rsid w:val="00436C8D"/>
    <w:rsid w:val="004403EB"/>
    <w:rsid w:val="00440748"/>
    <w:rsid w:val="0045542A"/>
    <w:rsid w:val="00462082"/>
    <w:rsid w:val="00473E28"/>
    <w:rsid w:val="00480521"/>
    <w:rsid w:val="0048392E"/>
    <w:rsid w:val="00483BF8"/>
    <w:rsid w:val="004934CD"/>
    <w:rsid w:val="004A1E80"/>
    <w:rsid w:val="004A2646"/>
    <w:rsid w:val="004A5752"/>
    <w:rsid w:val="004A5A10"/>
    <w:rsid w:val="004A6EDD"/>
    <w:rsid w:val="004A7CCC"/>
    <w:rsid w:val="004B41B6"/>
    <w:rsid w:val="004B7EF0"/>
    <w:rsid w:val="004C3ED5"/>
    <w:rsid w:val="004D1406"/>
    <w:rsid w:val="004D360E"/>
    <w:rsid w:val="004E5DEE"/>
    <w:rsid w:val="004F099E"/>
    <w:rsid w:val="004F282E"/>
    <w:rsid w:val="004F4971"/>
    <w:rsid w:val="00501338"/>
    <w:rsid w:val="00506C99"/>
    <w:rsid w:val="00513C45"/>
    <w:rsid w:val="00513F45"/>
    <w:rsid w:val="005167A2"/>
    <w:rsid w:val="00520966"/>
    <w:rsid w:val="00525B7E"/>
    <w:rsid w:val="0052662C"/>
    <w:rsid w:val="00545B35"/>
    <w:rsid w:val="00560B63"/>
    <w:rsid w:val="0056497B"/>
    <w:rsid w:val="005665B5"/>
    <w:rsid w:val="00576C78"/>
    <w:rsid w:val="005916DA"/>
    <w:rsid w:val="005942E5"/>
    <w:rsid w:val="005A3833"/>
    <w:rsid w:val="005A6DE7"/>
    <w:rsid w:val="005B2198"/>
    <w:rsid w:val="005B3BEA"/>
    <w:rsid w:val="005B5BC9"/>
    <w:rsid w:val="005B63CC"/>
    <w:rsid w:val="005C2006"/>
    <w:rsid w:val="005C23F4"/>
    <w:rsid w:val="005C3E4C"/>
    <w:rsid w:val="005C585B"/>
    <w:rsid w:val="005C735B"/>
    <w:rsid w:val="005D0303"/>
    <w:rsid w:val="005D3475"/>
    <w:rsid w:val="005E33E6"/>
    <w:rsid w:val="005F48F1"/>
    <w:rsid w:val="0060082F"/>
    <w:rsid w:val="00601731"/>
    <w:rsid w:val="00607657"/>
    <w:rsid w:val="00610BFA"/>
    <w:rsid w:val="0061362D"/>
    <w:rsid w:val="006146D6"/>
    <w:rsid w:val="00617BF5"/>
    <w:rsid w:val="006246CB"/>
    <w:rsid w:val="0063425A"/>
    <w:rsid w:val="006447CC"/>
    <w:rsid w:val="00645EC2"/>
    <w:rsid w:val="00647271"/>
    <w:rsid w:val="00653B32"/>
    <w:rsid w:val="006556E8"/>
    <w:rsid w:val="00660B6D"/>
    <w:rsid w:val="00661390"/>
    <w:rsid w:val="00675686"/>
    <w:rsid w:val="00675CDE"/>
    <w:rsid w:val="00681441"/>
    <w:rsid w:val="00686464"/>
    <w:rsid w:val="006A4715"/>
    <w:rsid w:val="006A6451"/>
    <w:rsid w:val="006B04EC"/>
    <w:rsid w:val="006C44BB"/>
    <w:rsid w:val="006E076B"/>
    <w:rsid w:val="006F11E5"/>
    <w:rsid w:val="006F1292"/>
    <w:rsid w:val="0070576B"/>
    <w:rsid w:val="007152DF"/>
    <w:rsid w:val="007206D1"/>
    <w:rsid w:val="00723125"/>
    <w:rsid w:val="0072648B"/>
    <w:rsid w:val="00736520"/>
    <w:rsid w:val="007420AE"/>
    <w:rsid w:val="007563F8"/>
    <w:rsid w:val="00764A50"/>
    <w:rsid w:val="007824B3"/>
    <w:rsid w:val="00786E4D"/>
    <w:rsid w:val="0079171C"/>
    <w:rsid w:val="00796D36"/>
    <w:rsid w:val="007A3249"/>
    <w:rsid w:val="007B1E94"/>
    <w:rsid w:val="007B68FD"/>
    <w:rsid w:val="007B7081"/>
    <w:rsid w:val="007C0D65"/>
    <w:rsid w:val="007C59B6"/>
    <w:rsid w:val="007C684F"/>
    <w:rsid w:val="007D464A"/>
    <w:rsid w:val="0080164F"/>
    <w:rsid w:val="00803E29"/>
    <w:rsid w:val="00822A04"/>
    <w:rsid w:val="00824D78"/>
    <w:rsid w:val="00842057"/>
    <w:rsid w:val="00844F98"/>
    <w:rsid w:val="00846816"/>
    <w:rsid w:val="00856563"/>
    <w:rsid w:val="008646AC"/>
    <w:rsid w:val="00872478"/>
    <w:rsid w:val="00893A82"/>
    <w:rsid w:val="00893B5C"/>
    <w:rsid w:val="00894287"/>
    <w:rsid w:val="00894A29"/>
    <w:rsid w:val="008A0273"/>
    <w:rsid w:val="008B5C7F"/>
    <w:rsid w:val="008C3D04"/>
    <w:rsid w:val="008D3662"/>
    <w:rsid w:val="008D40C3"/>
    <w:rsid w:val="008E479C"/>
    <w:rsid w:val="008F6394"/>
    <w:rsid w:val="00914C66"/>
    <w:rsid w:val="00916553"/>
    <w:rsid w:val="009227F8"/>
    <w:rsid w:val="00930630"/>
    <w:rsid w:val="0093594D"/>
    <w:rsid w:val="00936B4F"/>
    <w:rsid w:val="00952E48"/>
    <w:rsid w:val="00964933"/>
    <w:rsid w:val="00986600"/>
    <w:rsid w:val="00997741"/>
    <w:rsid w:val="009A3974"/>
    <w:rsid w:val="009B4D39"/>
    <w:rsid w:val="009B5F22"/>
    <w:rsid w:val="009B6E12"/>
    <w:rsid w:val="009C0CA8"/>
    <w:rsid w:val="009D0420"/>
    <w:rsid w:val="009D31C2"/>
    <w:rsid w:val="009F36F8"/>
    <w:rsid w:val="009F3FD7"/>
    <w:rsid w:val="009F6099"/>
    <w:rsid w:val="00A3615F"/>
    <w:rsid w:val="00A3698B"/>
    <w:rsid w:val="00A40325"/>
    <w:rsid w:val="00A40B81"/>
    <w:rsid w:val="00A4318F"/>
    <w:rsid w:val="00A50B56"/>
    <w:rsid w:val="00A57D4E"/>
    <w:rsid w:val="00A60F1A"/>
    <w:rsid w:val="00A70B5E"/>
    <w:rsid w:val="00A72A27"/>
    <w:rsid w:val="00A85275"/>
    <w:rsid w:val="00A94703"/>
    <w:rsid w:val="00A94B50"/>
    <w:rsid w:val="00A962AB"/>
    <w:rsid w:val="00AA27DC"/>
    <w:rsid w:val="00AB2AA8"/>
    <w:rsid w:val="00AB345C"/>
    <w:rsid w:val="00AB4091"/>
    <w:rsid w:val="00AC5381"/>
    <w:rsid w:val="00AD38DB"/>
    <w:rsid w:val="00AD6693"/>
    <w:rsid w:val="00AE0951"/>
    <w:rsid w:val="00AE4D15"/>
    <w:rsid w:val="00B011D6"/>
    <w:rsid w:val="00B02BB4"/>
    <w:rsid w:val="00B12B7C"/>
    <w:rsid w:val="00B130BC"/>
    <w:rsid w:val="00B13E08"/>
    <w:rsid w:val="00B23D5B"/>
    <w:rsid w:val="00B259C7"/>
    <w:rsid w:val="00B26AD9"/>
    <w:rsid w:val="00B31E16"/>
    <w:rsid w:val="00B447B1"/>
    <w:rsid w:val="00B4583F"/>
    <w:rsid w:val="00B478C8"/>
    <w:rsid w:val="00B47BEC"/>
    <w:rsid w:val="00B5045D"/>
    <w:rsid w:val="00B950B8"/>
    <w:rsid w:val="00B9668E"/>
    <w:rsid w:val="00BC643B"/>
    <w:rsid w:val="00BC69FB"/>
    <w:rsid w:val="00BD291B"/>
    <w:rsid w:val="00BD36C2"/>
    <w:rsid w:val="00BD3D72"/>
    <w:rsid w:val="00BD7773"/>
    <w:rsid w:val="00BE249D"/>
    <w:rsid w:val="00BF2497"/>
    <w:rsid w:val="00C05880"/>
    <w:rsid w:val="00C06B2F"/>
    <w:rsid w:val="00C07DB4"/>
    <w:rsid w:val="00C1092D"/>
    <w:rsid w:val="00C141C8"/>
    <w:rsid w:val="00C21B7B"/>
    <w:rsid w:val="00C24573"/>
    <w:rsid w:val="00C442EA"/>
    <w:rsid w:val="00C520BC"/>
    <w:rsid w:val="00C60E07"/>
    <w:rsid w:val="00C621EC"/>
    <w:rsid w:val="00C72390"/>
    <w:rsid w:val="00C75A5A"/>
    <w:rsid w:val="00C77686"/>
    <w:rsid w:val="00C843FF"/>
    <w:rsid w:val="00C85F3A"/>
    <w:rsid w:val="00C93268"/>
    <w:rsid w:val="00CB791F"/>
    <w:rsid w:val="00CC05E1"/>
    <w:rsid w:val="00CC0807"/>
    <w:rsid w:val="00CD1F1C"/>
    <w:rsid w:val="00CD609D"/>
    <w:rsid w:val="00CE523B"/>
    <w:rsid w:val="00CF7FF3"/>
    <w:rsid w:val="00D01E99"/>
    <w:rsid w:val="00D067AB"/>
    <w:rsid w:val="00D068B7"/>
    <w:rsid w:val="00D0715A"/>
    <w:rsid w:val="00D12AD7"/>
    <w:rsid w:val="00D17EF3"/>
    <w:rsid w:val="00D22CCB"/>
    <w:rsid w:val="00D25D30"/>
    <w:rsid w:val="00D33290"/>
    <w:rsid w:val="00D35886"/>
    <w:rsid w:val="00D42E25"/>
    <w:rsid w:val="00D558B2"/>
    <w:rsid w:val="00D57811"/>
    <w:rsid w:val="00D57D08"/>
    <w:rsid w:val="00D60355"/>
    <w:rsid w:val="00D65BF8"/>
    <w:rsid w:val="00D67100"/>
    <w:rsid w:val="00D76F88"/>
    <w:rsid w:val="00D9396E"/>
    <w:rsid w:val="00D966EB"/>
    <w:rsid w:val="00D96DA3"/>
    <w:rsid w:val="00DC05C0"/>
    <w:rsid w:val="00DC3D57"/>
    <w:rsid w:val="00DD1D3F"/>
    <w:rsid w:val="00DD2DA6"/>
    <w:rsid w:val="00DD4BE0"/>
    <w:rsid w:val="00DE25BB"/>
    <w:rsid w:val="00DE51A1"/>
    <w:rsid w:val="00DE69CB"/>
    <w:rsid w:val="00DF3045"/>
    <w:rsid w:val="00E164BE"/>
    <w:rsid w:val="00E165F1"/>
    <w:rsid w:val="00E22C8A"/>
    <w:rsid w:val="00E25356"/>
    <w:rsid w:val="00E365E2"/>
    <w:rsid w:val="00E52366"/>
    <w:rsid w:val="00E5687F"/>
    <w:rsid w:val="00E6534F"/>
    <w:rsid w:val="00E858C1"/>
    <w:rsid w:val="00E9185D"/>
    <w:rsid w:val="00E97943"/>
    <w:rsid w:val="00EA7270"/>
    <w:rsid w:val="00EA7413"/>
    <w:rsid w:val="00EB58A9"/>
    <w:rsid w:val="00ED049B"/>
    <w:rsid w:val="00ED3702"/>
    <w:rsid w:val="00ED52BE"/>
    <w:rsid w:val="00EE3351"/>
    <w:rsid w:val="00F020F0"/>
    <w:rsid w:val="00F13619"/>
    <w:rsid w:val="00F205AA"/>
    <w:rsid w:val="00F24633"/>
    <w:rsid w:val="00F325AE"/>
    <w:rsid w:val="00F32F0A"/>
    <w:rsid w:val="00F33CF7"/>
    <w:rsid w:val="00F36107"/>
    <w:rsid w:val="00F52CF3"/>
    <w:rsid w:val="00F53EB0"/>
    <w:rsid w:val="00F57300"/>
    <w:rsid w:val="00F649A1"/>
    <w:rsid w:val="00F85411"/>
    <w:rsid w:val="00F94A9B"/>
    <w:rsid w:val="00FA0F11"/>
    <w:rsid w:val="00FA144F"/>
    <w:rsid w:val="00FA1CD6"/>
    <w:rsid w:val="00FA3FA6"/>
    <w:rsid w:val="00FB04E6"/>
    <w:rsid w:val="00FB3A74"/>
    <w:rsid w:val="00FC168E"/>
    <w:rsid w:val="00FC7AC7"/>
    <w:rsid w:val="00FD11DD"/>
    <w:rsid w:val="00FD7E21"/>
    <w:rsid w:val="00FE1BAA"/>
    <w:rsid w:val="00FE3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C6DB7"/>
    <w:pPr>
      <w:keepNext/>
      <w:keepLines/>
      <w:numPr>
        <w:numId w:val="4"/>
      </w:numPr>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C6DB7"/>
    <w:pPr>
      <w:keepNext/>
      <w:keepLines/>
      <w:numPr>
        <w:ilvl w:val="1"/>
        <w:numId w:val="4"/>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5045D"/>
    <w:pPr>
      <w:keepNext/>
      <w:keepLines/>
      <w:numPr>
        <w:ilvl w:val="2"/>
        <w:numId w:val="4"/>
      </w:numPr>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B5045D"/>
    <w:pPr>
      <w:keepNext/>
      <w:keepLines/>
      <w:numPr>
        <w:ilvl w:val="3"/>
        <w:numId w:val="4"/>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B5045D"/>
    <w:pPr>
      <w:keepNext/>
      <w:keepLines/>
      <w:numPr>
        <w:ilvl w:val="4"/>
        <w:numId w:val="4"/>
      </w:numPr>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B5045D"/>
    <w:pPr>
      <w:keepNext/>
      <w:keepLines/>
      <w:numPr>
        <w:ilvl w:val="5"/>
        <w:numId w:val="4"/>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B5045D"/>
    <w:pPr>
      <w:keepNext/>
      <w:keepLines/>
      <w:numPr>
        <w:ilvl w:val="6"/>
        <w:numId w:val="4"/>
      </w:numPr>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B5045D"/>
    <w:pPr>
      <w:keepNext/>
      <w:keepLines/>
      <w:numPr>
        <w:ilvl w:val="7"/>
        <w:numId w:val="4"/>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B5045D"/>
    <w:pPr>
      <w:keepNext/>
      <w:keepLines/>
      <w:numPr>
        <w:ilvl w:val="8"/>
        <w:numId w:val="4"/>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6DB7"/>
    <w:pPr>
      <w:ind w:firstLineChars="200" w:firstLine="420"/>
    </w:pPr>
  </w:style>
  <w:style w:type="character" w:customStyle="1" w:styleId="1Char">
    <w:name w:val="标题 1 Char"/>
    <w:basedOn w:val="a0"/>
    <w:link w:val="1"/>
    <w:uiPriority w:val="9"/>
    <w:rsid w:val="002C6DB7"/>
    <w:rPr>
      <w:b/>
      <w:bCs/>
      <w:kern w:val="44"/>
      <w:sz w:val="44"/>
      <w:szCs w:val="44"/>
    </w:rPr>
  </w:style>
  <w:style w:type="character" w:customStyle="1" w:styleId="2Char">
    <w:name w:val="标题 2 Char"/>
    <w:basedOn w:val="a0"/>
    <w:link w:val="2"/>
    <w:uiPriority w:val="9"/>
    <w:rsid w:val="002C6DB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B5045D"/>
    <w:rPr>
      <w:b/>
      <w:bCs/>
      <w:sz w:val="32"/>
      <w:szCs w:val="32"/>
    </w:rPr>
  </w:style>
  <w:style w:type="character" w:customStyle="1" w:styleId="4Char">
    <w:name w:val="标题 4 Char"/>
    <w:basedOn w:val="a0"/>
    <w:link w:val="4"/>
    <w:uiPriority w:val="9"/>
    <w:semiHidden/>
    <w:rsid w:val="00B5045D"/>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B5045D"/>
    <w:rPr>
      <w:b/>
      <w:bCs/>
      <w:sz w:val="28"/>
      <w:szCs w:val="28"/>
    </w:rPr>
  </w:style>
  <w:style w:type="character" w:customStyle="1" w:styleId="6Char">
    <w:name w:val="标题 6 Char"/>
    <w:basedOn w:val="a0"/>
    <w:link w:val="6"/>
    <w:uiPriority w:val="9"/>
    <w:semiHidden/>
    <w:rsid w:val="00B5045D"/>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B5045D"/>
    <w:rPr>
      <w:b/>
      <w:bCs/>
      <w:sz w:val="24"/>
      <w:szCs w:val="24"/>
    </w:rPr>
  </w:style>
  <w:style w:type="character" w:customStyle="1" w:styleId="8Char">
    <w:name w:val="标题 8 Char"/>
    <w:basedOn w:val="a0"/>
    <w:link w:val="8"/>
    <w:uiPriority w:val="9"/>
    <w:semiHidden/>
    <w:rsid w:val="00B5045D"/>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B5045D"/>
    <w:rPr>
      <w:rFonts w:asciiTheme="majorHAnsi" w:eastAsiaTheme="majorEastAsia" w:hAnsiTheme="majorHAnsi" w:cstheme="majorBidi"/>
      <w:szCs w:val="21"/>
    </w:rPr>
  </w:style>
  <w:style w:type="table" w:styleId="a4">
    <w:name w:val="Table Grid"/>
    <w:basedOn w:val="a1"/>
    <w:uiPriority w:val="59"/>
    <w:qFormat/>
    <w:rsid w:val="00C8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a0"/>
    <w:rsid w:val="00C85F3A"/>
    <w:rPr>
      <w:rFonts w:ascii="Calibri" w:hAnsi="Calibri" w:cs="Calibri"/>
      <w:color w:val="000000"/>
      <w:sz w:val="24"/>
      <w:szCs w:val="24"/>
      <w:u w:val="none"/>
    </w:rPr>
  </w:style>
  <w:style w:type="character" w:customStyle="1" w:styleId="font01">
    <w:name w:val="font01"/>
    <w:basedOn w:val="a0"/>
    <w:rsid w:val="00C85F3A"/>
    <w:rPr>
      <w:rFonts w:ascii="宋体" w:eastAsia="宋体" w:hAnsi="宋体" w:cs="宋体" w:hint="eastAsia"/>
      <w:color w:val="000000"/>
      <w:sz w:val="24"/>
      <w:szCs w:val="24"/>
      <w:u w:val="none"/>
    </w:rPr>
  </w:style>
  <w:style w:type="character" w:customStyle="1" w:styleId="font51">
    <w:name w:val="font51"/>
    <w:basedOn w:val="a0"/>
    <w:qFormat/>
    <w:rsid w:val="00C85F3A"/>
    <w:rPr>
      <w:rFonts w:ascii="Times New Roman" w:hAnsi="Times New Roman" w:cs="Times New Roman" w:hint="default"/>
      <w:color w:val="000000"/>
      <w:sz w:val="24"/>
      <w:szCs w:val="24"/>
      <w:u w:val="none"/>
    </w:rPr>
  </w:style>
  <w:style w:type="character" w:customStyle="1" w:styleId="font31">
    <w:name w:val="font31"/>
    <w:basedOn w:val="a0"/>
    <w:rsid w:val="00C85F3A"/>
    <w:rPr>
      <w:rFonts w:ascii="Times New Roman" w:hAnsi="Times New Roman" w:cs="Times New Roman" w:hint="default"/>
      <w:color w:val="000000"/>
      <w:sz w:val="24"/>
      <w:szCs w:val="24"/>
      <w:u w:val="none"/>
    </w:rPr>
  </w:style>
  <w:style w:type="character" w:customStyle="1" w:styleId="font41">
    <w:name w:val="font41"/>
    <w:basedOn w:val="a0"/>
    <w:qFormat/>
    <w:rsid w:val="00C85F3A"/>
    <w:rPr>
      <w:rFonts w:ascii="宋体" w:eastAsia="宋体" w:hAnsi="宋体" w:cs="宋体" w:hint="eastAsia"/>
      <w:color w:val="000000"/>
      <w:sz w:val="24"/>
      <w:szCs w:val="24"/>
      <w:u w:val="none"/>
    </w:rPr>
  </w:style>
  <w:style w:type="paragraph" w:styleId="a5">
    <w:name w:val="Balloon Text"/>
    <w:basedOn w:val="a"/>
    <w:link w:val="Char"/>
    <w:uiPriority w:val="99"/>
    <w:semiHidden/>
    <w:unhideWhenUsed/>
    <w:rsid w:val="00C85F3A"/>
    <w:rPr>
      <w:sz w:val="18"/>
      <w:szCs w:val="18"/>
    </w:rPr>
  </w:style>
  <w:style w:type="character" w:customStyle="1" w:styleId="Char">
    <w:name w:val="批注框文本 Char"/>
    <w:basedOn w:val="a0"/>
    <w:link w:val="a5"/>
    <w:uiPriority w:val="99"/>
    <w:semiHidden/>
    <w:rsid w:val="00C85F3A"/>
    <w:rPr>
      <w:sz w:val="18"/>
      <w:szCs w:val="18"/>
    </w:rPr>
  </w:style>
  <w:style w:type="paragraph" w:customStyle="1" w:styleId="a6">
    <w:name w:val="表格式"/>
    <w:basedOn w:val="a"/>
    <w:rsid w:val="00C85F3A"/>
    <w:pPr>
      <w:adjustRightInd w:val="0"/>
      <w:snapToGrid w:val="0"/>
      <w:spacing w:line="312" w:lineRule="auto"/>
    </w:pPr>
    <w:rPr>
      <w:rFonts w:ascii="Times New Roman" w:eastAsia="宋体" w:hAnsi="Times New Roman" w:cs="Times New Roman"/>
      <w:szCs w:val="21"/>
    </w:rPr>
  </w:style>
  <w:style w:type="paragraph" w:customStyle="1" w:styleId="a7">
    <w:name w:val="表标题"/>
    <w:basedOn w:val="a"/>
    <w:link w:val="Char1"/>
    <w:rsid w:val="00C85F3A"/>
    <w:pPr>
      <w:adjustRightInd w:val="0"/>
      <w:snapToGrid w:val="0"/>
      <w:spacing w:beforeLines="50" w:before="50" w:afterLines="50" w:after="50" w:line="360" w:lineRule="auto"/>
      <w:jc w:val="center"/>
    </w:pPr>
    <w:rPr>
      <w:rFonts w:ascii="Times New Roman" w:eastAsia="宋体" w:hAnsi="Times New Roman" w:cs="Times New Roman"/>
      <w:szCs w:val="21"/>
    </w:rPr>
  </w:style>
  <w:style w:type="character" w:customStyle="1" w:styleId="Char1">
    <w:name w:val="表标题 Char1"/>
    <w:link w:val="a7"/>
    <w:rsid w:val="00C85F3A"/>
    <w:rPr>
      <w:rFonts w:ascii="Times New Roman" w:eastAsia="宋体" w:hAnsi="Times New Roman" w:cs="Times New Roman"/>
      <w:szCs w:val="21"/>
    </w:rPr>
  </w:style>
  <w:style w:type="paragraph" w:styleId="a8">
    <w:name w:val="header"/>
    <w:basedOn w:val="a"/>
    <w:link w:val="Char0"/>
    <w:uiPriority w:val="99"/>
    <w:unhideWhenUsed/>
    <w:rsid w:val="0099774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97741"/>
    <w:rPr>
      <w:sz w:val="18"/>
      <w:szCs w:val="18"/>
    </w:rPr>
  </w:style>
  <w:style w:type="paragraph" w:styleId="a9">
    <w:name w:val="footer"/>
    <w:basedOn w:val="a"/>
    <w:link w:val="Char2"/>
    <w:uiPriority w:val="99"/>
    <w:unhideWhenUsed/>
    <w:rsid w:val="00997741"/>
    <w:pPr>
      <w:tabs>
        <w:tab w:val="center" w:pos="4153"/>
        <w:tab w:val="right" w:pos="8306"/>
      </w:tabs>
      <w:snapToGrid w:val="0"/>
      <w:jc w:val="left"/>
    </w:pPr>
    <w:rPr>
      <w:sz w:val="18"/>
      <w:szCs w:val="18"/>
    </w:rPr>
  </w:style>
  <w:style w:type="character" w:customStyle="1" w:styleId="Char2">
    <w:name w:val="页脚 Char"/>
    <w:basedOn w:val="a0"/>
    <w:link w:val="a9"/>
    <w:uiPriority w:val="99"/>
    <w:rsid w:val="00997741"/>
    <w:rPr>
      <w:sz w:val="18"/>
      <w:szCs w:val="18"/>
    </w:rPr>
  </w:style>
  <w:style w:type="paragraph" w:styleId="10">
    <w:name w:val="toc 1"/>
    <w:basedOn w:val="a"/>
    <w:next w:val="a"/>
    <w:autoRedefine/>
    <w:uiPriority w:val="39"/>
    <w:unhideWhenUsed/>
    <w:rsid w:val="009A3974"/>
    <w:pPr>
      <w:tabs>
        <w:tab w:val="left" w:pos="420"/>
        <w:tab w:val="right" w:leader="dot" w:pos="8296"/>
      </w:tabs>
      <w:jc w:val="left"/>
    </w:pPr>
  </w:style>
  <w:style w:type="paragraph" w:styleId="20">
    <w:name w:val="toc 2"/>
    <w:basedOn w:val="a"/>
    <w:next w:val="a"/>
    <w:autoRedefine/>
    <w:uiPriority w:val="39"/>
    <w:unhideWhenUsed/>
    <w:rsid w:val="009A3974"/>
    <w:pPr>
      <w:ind w:leftChars="200" w:left="420"/>
    </w:pPr>
  </w:style>
  <w:style w:type="character" w:styleId="aa">
    <w:name w:val="Hyperlink"/>
    <w:basedOn w:val="a0"/>
    <w:uiPriority w:val="99"/>
    <w:unhideWhenUsed/>
    <w:rsid w:val="009A3974"/>
    <w:rPr>
      <w:color w:val="0000FF" w:themeColor="hyperlink"/>
      <w:u w:val="single"/>
    </w:rPr>
  </w:style>
  <w:style w:type="character" w:styleId="ab">
    <w:name w:val="annotation reference"/>
    <w:basedOn w:val="a0"/>
    <w:uiPriority w:val="99"/>
    <w:semiHidden/>
    <w:unhideWhenUsed/>
    <w:rsid w:val="000D30C3"/>
    <w:rPr>
      <w:sz w:val="21"/>
      <w:szCs w:val="21"/>
    </w:rPr>
  </w:style>
  <w:style w:type="paragraph" w:styleId="ac">
    <w:name w:val="annotation text"/>
    <w:basedOn w:val="a"/>
    <w:link w:val="Char3"/>
    <w:uiPriority w:val="99"/>
    <w:unhideWhenUsed/>
    <w:qFormat/>
    <w:rsid w:val="000D30C3"/>
    <w:pPr>
      <w:jc w:val="left"/>
    </w:pPr>
  </w:style>
  <w:style w:type="character" w:customStyle="1" w:styleId="Char3">
    <w:name w:val="批注文字 Char"/>
    <w:basedOn w:val="a0"/>
    <w:link w:val="ac"/>
    <w:uiPriority w:val="99"/>
    <w:semiHidden/>
    <w:rsid w:val="000D30C3"/>
  </w:style>
  <w:style w:type="paragraph" w:styleId="ad">
    <w:name w:val="annotation subject"/>
    <w:basedOn w:val="ac"/>
    <w:next w:val="ac"/>
    <w:link w:val="Char4"/>
    <w:uiPriority w:val="99"/>
    <w:semiHidden/>
    <w:unhideWhenUsed/>
    <w:rsid w:val="000D30C3"/>
    <w:rPr>
      <w:b/>
      <w:bCs/>
    </w:rPr>
  </w:style>
  <w:style w:type="character" w:customStyle="1" w:styleId="Char4">
    <w:name w:val="批注主题 Char"/>
    <w:basedOn w:val="Char3"/>
    <w:link w:val="ad"/>
    <w:uiPriority w:val="99"/>
    <w:semiHidden/>
    <w:rsid w:val="000D30C3"/>
    <w:rPr>
      <w:b/>
      <w:bCs/>
    </w:rPr>
  </w:style>
  <w:style w:type="character" w:customStyle="1" w:styleId="fontstyle01">
    <w:name w:val="fontstyle01"/>
    <w:basedOn w:val="a0"/>
    <w:rsid w:val="002A4132"/>
    <w:rPr>
      <w:rFonts w:ascii="仿宋_GB2312" w:eastAsia="仿宋_GB2312" w:hint="eastAsia"/>
      <w:b w:val="0"/>
      <w:bCs w:val="0"/>
      <w:i w:val="0"/>
      <w:iCs w:val="0"/>
      <w:color w:val="000000"/>
      <w:sz w:val="32"/>
      <w:szCs w:val="32"/>
    </w:rPr>
  </w:style>
  <w:style w:type="character" w:customStyle="1" w:styleId="fontstyle21">
    <w:name w:val="fontstyle21"/>
    <w:basedOn w:val="a0"/>
    <w:rsid w:val="002A4132"/>
    <w:rPr>
      <w:rFonts w:ascii="Times New Roman" w:hAnsi="Times New Roman" w:cs="Times New Roman" w:hint="default"/>
      <w:b w:val="0"/>
      <w:bCs w:val="0"/>
      <w:i w:val="0"/>
      <w:iCs w:val="0"/>
      <w:color w:val="231F20"/>
      <w:sz w:val="22"/>
      <w:szCs w:val="22"/>
    </w:rPr>
  </w:style>
  <w:style w:type="paragraph" w:customStyle="1" w:styleId="ae">
    <w:name w:val="封面标准名称"/>
    <w:qFormat/>
    <w:rsid w:val="00D60355"/>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character" w:customStyle="1" w:styleId="Char5">
    <w:name w:val="段 Char"/>
    <w:link w:val="af"/>
    <w:rsid w:val="00325D29"/>
    <w:rPr>
      <w:rFonts w:ascii="宋体"/>
    </w:rPr>
  </w:style>
  <w:style w:type="paragraph" w:customStyle="1" w:styleId="af">
    <w:name w:val="段"/>
    <w:link w:val="Char5"/>
    <w:rsid w:val="00325D29"/>
    <w:pPr>
      <w:tabs>
        <w:tab w:val="center" w:pos="4201"/>
        <w:tab w:val="right" w:leader="dot" w:pos="9298"/>
      </w:tabs>
      <w:autoSpaceDE w:val="0"/>
      <w:autoSpaceDN w:val="0"/>
      <w:ind w:firstLineChars="200" w:firstLine="420"/>
      <w:jc w:val="both"/>
    </w:pPr>
    <w:rPr>
      <w:rFonts w:asci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C6DB7"/>
    <w:pPr>
      <w:keepNext/>
      <w:keepLines/>
      <w:numPr>
        <w:numId w:val="4"/>
      </w:numPr>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C6DB7"/>
    <w:pPr>
      <w:keepNext/>
      <w:keepLines/>
      <w:numPr>
        <w:ilvl w:val="1"/>
        <w:numId w:val="4"/>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5045D"/>
    <w:pPr>
      <w:keepNext/>
      <w:keepLines/>
      <w:numPr>
        <w:ilvl w:val="2"/>
        <w:numId w:val="4"/>
      </w:numPr>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B5045D"/>
    <w:pPr>
      <w:keepNext/>
      <w:keepLines/>
      <w:numPr>
        <w:ilvl w:val="3"/>
        <w:numId w:val="4"/>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B5045D"/>
    <w:pPr>
      <w:keepNext/>
      <w:keepLines/>
      <w:numPr>
        <w:ilvl w:val="4"/>
        <w:numId w:val="4"/>
      </w:numPr>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B5045D"/>
    <w:pPr>
      <w:keepNext/>
      <w:keepLines/>
      <w:numPr>
        <w:ilvl w:val="5"/>
        <w:numId w:val="4"/>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B5045D"/>
    <w:pPr>
      <w:keepNext/>
      <w:keepLines/>
      <w:numPr>
        <w:ilvl w:val="6"/>
        <w:numId w:val="4"/>
      </w:numPr>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B5045D"/>
    <w:pPr>
      <w:keepNext/>
      <w:keepLines/>
      <w:numPr>
        <w:ilvl w:val="7"/>
        <w:numId w:val="4"/>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B5045D"/>
    <w:pPr>
      <w:keepNext/>
      <w:keepLines/>
      <w:numPr>
        <w:ilvl w:val="8"/>
        <w:numId w:val="4"/>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6DB7"/>
    <w:pPr>
      <w:ind w:firstLineChars="200" w:firstLine="420"/>
    </w:pPr>
  </w:style>
  <w:style w:type="character" w:customStyle="1" w:styleId="1Char">
    <w:name w:val="标题 1 Char"/>
    <w:basedOn w:val="a0"/>
    <w:link w:val="1"/>
    <w:uiPriority w:val="9"/>
    <w:rsid w:val="002C6DB7"/>
    <w:rPr>
      <w:b/>
      <w:bCs/>
      <w:kern w:val="44"/>
      <w:sz w:val="44"/>
      <w:szCs w:val="44"/>
    </w:rPr>
  </w:style>
  <w:style w:type="character" w:customStyle="1" w:styleId="2Char">
    <w:name w:val="标题 2 Char"/>
    <w:basedOn w:val="a0"/>
    <w:link w:val="2"/>
    <w:uiPriority w:val="9"/>
    <w:rsid w:val="002C6DB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B5045D"/>
    <w:rPr>
      <w:b/>
      <w:bCs/>
      <w:sz w:val="32"/>
      <w:szCs w:val="32"/>
    </w:rPr>
  </w:style>
  <w:style w:type="character" w:customStyle="1" w:styleId="4Char">
    <w:name w:val="标题 4 Char"/>
    <w:basedOn w:val="a0"/>
    <w:link w:val="4"/>
    <w:uiPriority w:val="9"/>
    <w:semiHidden/>
    <w:rsid w:val="00B5045D"/>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B5045D"/>
    <w:rPr>
      <w:b/>
      <w:bCs/>
      <w:sz w:val="28"/>
      <w:szCs w:val="28"/>
    </w:rPr>
  </w:style>
  <w:style w:type="character" w:customStyle="1" w:styleId="6Char">
    <w:name w:val="标题 6 Char"/>
    <w:basedOn w:val="a0"/>
    <w:link w:val="6"/>
    <w:uiPriority w:val="9"/>
    <w:semiHidden/>
    <w:rsid w:val="00B5045D"/>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B5045D"/>
    <w:rPr>
      <w:b/>
      <w:bCs/>
      <w:sz w:val="24"/>
      <w:szCs w:val="24"/>
    </w:rPr>
  </w:style>
  <w:style w:type="character" w:customStyle="1" w:styleId="8Char">
    <w:name w:val="标题 8 Char"/>
    <w:basedOn w:val="a0"/>
    <w:link w:val="8"/>
    <w:uiPriority w:val="9"/>
    <w:semiHidden/>
    <w:rsid w:val="00B5045D"/>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B5045D"/>
    <w:rPr>
      <w:rFonts w:asciiTheme="majorHAnsi" w:eastAsiaTheme="majorEastAsia" w:hAnsiTheme="majorHAnsi" w:cstheme="majorBidi"/>
      <w:szCs w:val="21"/>
    </w:rPr>
  </w:style>
  <w:style w:type="table" w:styleId="a4">
    <w:name w:val="Table Grid"/>
    <w:basedOn w:val="a1"/>
    <w:uiPriority w:val="59"/>
    <w:qFormat/>
    <w:rsid w:val="00C8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a0"/>
    <w:rsid w:val="00C85F3A"/>
    <w:rPr>
      <w:rFonts w:ascii="Calibri" w:hAnsi="Calibri" w:cs="Calibri"/>
      <w:color w:val="000000"/>
      <w:sz w:val="24"/>
      <w:szCs w:val="24"/>
      <w:u w:val="none"/>
    </w:rPr>
  </w:style>
  <w:style w:type="character" w:customStyle="1" w:styleId="font01">
    <w:name w:val="font01"/>
    <w:basedOn w:val="a0"/>
    <w:rsid w:val="00C85F3A"/>
    <w:rPr>
      <w:rFonts w:ascii="宋体" w:eastAsia="宋体" w:hAnsi="宋体" w:cs="宋体" w:hint="eastAsia"/>
      <w:color w:val="000000"/>
      <w:sz w:val="24"/>
      <w:szCs w:val="24"/>
      <w:u w:val="none"/>
    </w:rPr>
  </w:style>
  <w:style w:type="character" w:customStyle="1" w:styleId="font51">
    <w:name w:val="font51"/>
    <w:basedOn w:val="a0"/>
    <w:qFormat/>
    <w:rsid w:val="00C85F3A"/>
    <w:rPr>
      <w:rFonts w:ascii="Times New Roman" w:hAnsi="Times New Roman" w:cs="Times New Roman" w:hint="default"/>
      <w:color w:val="000000"/>
      <w:sz w:val="24"/>
      <w:szCs w:val="24"/>
      <w:u w:val="none"/>
    </w:rPr>
  </w:style>
  <w:style w:type="character" w:customStyle="1" w:styleId="font31">
    <w:name w:val="font31"/>
    <w:basedOn w:val="a0"/>
    <w:rsid w:val="00C85F3A"/>
    <w:rPr>
      <w:rFonts w:ascii="Times New Roman" w:hAnsi="Times New Roman" w:cs="Times New Roman" w:hint="default"/>
      <w:color w:val="000000"/>
      <w:sz w:val="24"/>
      <w:szCs w:val="24"/>
      <w:u w:val="none"/>
    </w:rPr>
  </w:style>
  <w:style w:type="character" w:customStyle="1" w:styleId="font41">
    <w:name w:val="font41"/>
    <w:basedOn w:val="a0"/>
    <w:qFormat/>
    <w:rsid w:val="00C85F3A"/>
    <w:rPr>
      <w:rFonts w:ascii="宋体" w:eastAsia="宋体" w:hAnsi="宋体" w:cs="宋体" w:hint="eastAsia"/>
      <w:color w:val="000000"/>
      <w:sz w:val="24"/>
      <w:szCs w:val="24"/>
      <w:u w:val="none"/>
    </w:rPr>
  </w:style>
  <w:style w:type="paragraph" w:styleId="a5">
    <w:name w:val="Balloon Text"/>
    <w:basedOn w:val="a"/>
    <w:link w:val="Char"/>
    <w:uiPriority w:val="99"/>
    <w:semiHidden/>
    <w:unhideWhenUsed/>
    <w:rsid w:val="00C85F3A"/>
    <w:rPr>
      <w:sz w:val="18"/>
      <w:szCs w:val="18"/>
    </w:rPr>
  </w:style>
  <w:style w:type="character" w:customStyle="1" w:styleId="Char">
    <w:name w:val="批注框文本 Char"/>
    <w:basedOn w:val="a0"/>
    <w:link w:val="a5"/>
    <w:uiPriority w:val="99"/>
    <w:semiHidden/>
    <w:rsid w:val="00C85F3A"/>
    <w:rPr>
      <w:sz w:val="18"/>
      <w:szCs w:val="18"/>
    </w:rPr>
  </w:style>
  <w:style w:type="paragraph" w:customStyle="1" w:styleId="a6">
    <w:name w:val="表格式"/>
    <w:basedOn w:val="a"/>
    <w:rsid w:val="00C85F3A"/>
    <w:pPr>
      <w:adjustRightInd w:val="0"/>
      <w:snapToGrid w:val="0"/>
      <w:spacing w:line="312" w:lineRule="auto"/>
    </w:pPr>
    <w:rPr>
      <w:rFonts w:ascii="Times New Roman" w:eastAsia="宋体" w:hAnsi="Times New Roman" w:cs="Times New Roman"/>
      <w:szCs w:val="21"/>
    </w:rPr>
  </w:style>
  <w:style w:type="paragraph" w:customStyle="1" w:styleId="a7">
    <w:name w:val="表标题"/>
    <w:basedOn w:val="a"/>
    <w:link w:val="Char1"/>
    <w:rsid w:val="00C85F3A"/>
    <w:pPr>
      <w:adjustRightInd w:val="0"/>
      <w:snapToGrid w:val="0"/>
      <w:spacing w:beforeLines="50" w:before="50" w:afterLines="50" w:after="50" w:line="360" w:lineRule="auto"/>
      <w:jc w:val="center"/>
    </w:pPr>
    <w:rPr>
      <w:rFonts w:ascii="Times New Roman" w:eastAsia="宋体" w:hAnsi="Times New Roman" w:cs="Times New Roman"/>
      <w:szCs w:val="21"/>
    </w:rPr>
  </w:style>
  <w:style w:type="character" w:customStyle="1" w:styleId="Char1">
    <w:name w:val="表标题 Char1"/>
    <w:link w:val="a7"/>
    <w:rsid w:val="00C85F3A"/>
    <w:rPr>
      <w:rFonts w:ascii="Times New Roman" w:eastAsia="宋体" w:hAnsi="Times New Roman" w:cs="Times New Roman"/>
      <w:szCs w:val="21"/>
    </w:rPr>
  </w:style>
  <w:style w:type="paragraph" w:styleId="a8">
    <w:name w:val="header"/>
    <w:basedOn w:val="a"/>
    <w:link w:val="Char0"/>
    <w:uiPriority w:val="99"/>
    <w:unhideWhenUsed/>
    <w:rsid w:val="0099774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97741"/>
    <w:rPr>
      <w:sz w:val="18"/>
      <w:szCs w:val="18"/>
    </w:rPr>
  </w:style>
  <w:style w:type="paragraph" w:styleId="a9">
    <w:name w:val="footer"/>
    <w:basedOn w:val="a"/>
    <w:link w:val="Char2"/>
    <w:uiPriority w:val="99"/>
    <w:unhideWhenUsed/>
    <w:rsid w:val="00997741"/>
    <w:pPr>
      <w:tabs>
        <w:tab w:val="center" w:pos="4153"/>
        <w:tab w:val="right" w:pos="8306"/>
      </w:tabs>
      <w:snapToGrid w:val="0"/>
      <w:jc w:val="left"/>
    </w:pPr>
    <w:rPr>
      <w:sz w:val="18"/>
      <w:szCs w:val="18"/>
    </w:rPr>
  </w:style>
  <w:style w:type="character" w:customStyle="1" w:styleId="Char2">
    <w:name w:val="页脚 Char"/>
    <w:basedOn w:val="a0"/>
    <w:link w:val="a9"/>
    <w:uiPriority w:val="99"/>
    <w:rsid w:val="00997741"/>
    <w:rPr>
      <w:sz w:val="18"/>
      <w:szCs w:val="18"/>
    </w:rPr>
  </w:style>
  <w:style w:type="paragraph" w:styleId="10">
    <w:name w:val="toc 1"/>
    <w:basedOn w:val="a"/>
    <w:next w:val="a"/>
    <w:autoRedefine/>
    <w:uiPriority w:val="39"/>
    <w:unhideWhenUsed/>
    <w:rsid w:val="009A3974"/>
    <w:pPr>
      <w:tabs>
        <w:tab w:val="left" w:pos="420"/>
        <w:tab w:val="right" w:leader="dot" w:pos="8296"/>
      </w:tabs>
      <w:jc w:val="left"/>
    </w:pPr>
  </w:style>
  <w:style w:type="paragraph" w:styleId="20">
    <w:name w:val="toc 2"/>
    <w:basedOn w:val="a"/>
    <w:next w:val="a"/>
    <w:autoRedefine/>
    <w:uiPriority w:val="39"/>
    <w:unhideWhenUsed/>
    <w:rsid w:val="009A3974"/>
    <w:pPr>
      <w:ind w:leftChars="200" w:left="420"/>
    </w:pPr>
  </w:style>
  <w:style w:type="character" w:styleId="aa">
    <w:name w:val="Hyperlink"/>
    <w:basedOn w:val="a0"/>
    <w:uiPriority w:val="99"/>
    <w:unhideWhenUsed/>
    <w:rsid w:val="009A3974"/>
    <w:rPr>
      <w:color w:val="0000FF" w:themeColor="hyperlink"/>
      <w:u w:val="single"/>
    </w:rPr>
  </w:style>
  <w:style w:type="character" w:styleId="ab">
    <w:name w:val="annotation reference"/>
    <w:basedOn w:val="a0"/>
    <w:uiPriority w:val="99"/>
    <w:semiHidden/>
    <w:unhideWhenUsed/>
    <w:rsid w:val="000D30C3"/>
    <w:rPr>
      <w:sz w:val="21"/>
      <w:szCs w:val="21"/>
    </w:rPr>
  </w:style>
  <w:style w:type="paragraph" w:styleId="ac">
    <w:name w:val="annotation text"/>
    <w:basedOn w:val="a"/>
    <w:link w:val="Char3"/>
    <w:uiPriority w:val="99"/>
    <w:unhideWhenUsed/>
    <w:qFormat/>
    <w:rsid w:val="000D30C3"/>
    <w:pPr>
      <w:jc w:val="left"/>
    </w:pPr>
  </w:style>
  <w:style w:type="character" w:customStyle="1" w:styleId="Char3">
    <w:name w:val="批注文字 Char"/>
    <w:basedOn w:val="a0"/>
    <w:link w:val="ac"/>
    <w:uiPriority w:val="99"/>
    <w:semiHidden/>
    <w:rsid w:val="000D30C3"/>
  </w:style>
  <w:style w:type="paragraph" w:styleId="ad">
    <w:name w:val="annotation subject"/>
    <w:basedOn w:val="ac"/>
    <w:next w:val="ac"/>
    <w:link w:val="Char4"/>
    <w:uiPriority w:val="99"/>
    <w:semiHidden/>
    <w:unhideWhenUsed/>
    <w:rsid w:val="000D30C3"/>
    <w:rPr>
      <w:b/>
      <w:bCs/>
    </w:rPr>
  </w:style>
  <w:style w:type="character" w:customStyle="1" w:styleId="Char4">
    <w:name w:val="批注主题 Char"/>
    <w:basedOn w:val="Char3"/>
    <w:link w:val="ad"/>
    <w:uiPriority w:val="99"/>
    <w:semiHidden/>
    <w:rsid w:val="000D30C3"/>
    <w:rPr>
      <w:b/>
      <w:bCs/>
    </w:rPr>
  </w:style>
  <w:style w:type="character" w:customStyle="1" w:styleId="fontstyle01">
    <w:name w:val="fontstyle01"/>
    <w:basedOn w:val="a0"/>
    <w:rsid w:val="002A4132"/>
    <w:rPr>
      <w:rFonts w:ascii="仿宋_GB2312" w:eastAsia="仿宋_GB2312" w:hint="eastAsia"/>
      <w:b w:val="0"/>
      <w:bCs w:val="0"/>
      <w:i w:val="0"/>
      <w:iCs w:val="0"/>
      <w:color w:val="000000"/>
      <w:sz w:val="32"/>
      <w:szCs w:val="32"/>
    </w:rPr>
  </w:style>
  <w:style w:type="character" w:customStyle="1" w:styleId="fontstyle21">
    <w:name w:val="fontstyle21"/>
    <w:basedOn w:val="a0"/>
    <w:rsid w:val="002A4132"/>
    <w:rPr>
      <w:rFonts w:ascii="Times New Roman" w:hAnsi="Times New Roman" w:cs="Times New Roman" w:hint="default"/>
      <w:b w:val="0"/>
      <w:bCs w:val="0"/>
      <w:i w:val="0"/>
      <w:iCs w:val="0"/>
      <w:color w:val="231F20"/>
      <w:sz w:val="22"/>
      <w:szCs w:val="22"/>
    </w:rPr>
  </w:style>
  <w:style w:type="paragraph" w:customStyle="1" w:styleId="ae">
    <w:name w:val="封面标准名称"/>
    <w:qFormat/>
    <w:rsid w:val="00D60355"/>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character" w:customStyle="1" w:styleId="Char5">
    <w:name w:val="段 Char"/>
    <w:link w:val="af"/>
    <w:rsid w:val="00325D29"/>
    <w:rPr>
      <w:rFonts w:ascii="宋体"/>
    </w:rPr>
  </w:style>
  <w:style w:type="paragraph" w:customStyle="1" w:styleId="af">
    <w:name w:val="段"/>
    <w:link w:val="Char5"/>
    <w:rsid w:val="00325D29"/>
    <w:pPr>
      <w:tabs>
        <w:tab w:val="center" w:pos="4201"/>
        <w:tab w:val="right" w:leader="dot" w:pos="9298"/>
      </w:tabs>
      <w:autoSpaceDE w:val="0"/>
      <w:autoSpaceDN w:val="0"/>
      <w:ind w:firstLineChars="200" w:firstLine="420"/>
      <w:jc w:val="both"/>
    </w:pPr>
    <w:rPr>
      <w:rFonts w:asci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65959">
      <w:bodyDiv w:val="1"/>
      <w:marLeft w:val="0"/>
      <w:marRight w:val="0"/>
      <w:marTop w:val="0"/>
      <w:marBottom w:val="0"/>
      <w:divBdr>
        <w:top w:val="none" w:sz="0" w:space="0" w:color="auto"/>
        <w:left w:val="none" w:sz="0" w:space="0" w:color="auto"/>
        <w:bottom w:val="none" w:sz="0" w:space="0" w:color="auto"/>
        <w:right w:val="none" w:sz="0" w:space="0" w:color="auto"/>
      </w:divBdr>
    </w:div>
    <w:div w:id="112361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986;&#29616;&#39057;&#27425;&#35843;&#259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010;&#20154;\&#30740;&#31350;&#29983;\&#27605;&#19994;&#35770;&#25991;\&#25968;&#2545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010;&#20154;\&#30740;&#31350;&#29983;\&#27605;&#19994;&#35770;&#25991;\&#25968;&#2545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0010;&#20154;\&#30740;&#31350;&#29983;\&#27605;&#19994;&#35770;&#25991;\&#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barChart>
        <c:barDir val="bar"/>
        <c:grouping val="clustered"/>
        <c:varyColors val="0"/>
        <c:ser>
          <c:idx val="0"/>
          <c:order val="0"/>
          <c:invertIfNegative val="0"/>
          <c:cat>
            <c:strRef>
              <c:f>Sheet1!$F$1:$F$19</c:f>
              <c:strCache>
                <c:ptCount val="19"/>
                <c:pt idx="0">
                  <c:v>六价铬</c:v>
                </c:pt>
                <c:pt idx="1">
                  <c:v>铜</c:v>
                </c:pt>
                <c:pt idx="2">
                  <c:v>铍</c:v>
                </c:pt>
                <c:pt idx="3">
                  <c:v>铅</c:v>
                </c:pt>
                <c:pt idx="4">
                  <c:v>镍</c:v>
                </c:pt>
                <c:pt idx="5">
                  <c:v>锌</c:v>
                </c:pt>
                <c:pt idx="6">
                  <c:v>锡</c:v>
                </c:pt>
                <c:pt idx="7">
                  <c:v>氰化物</c:v>
                </c:pt>
                <c:pt idx="8">
                  <c:v>石棉</c:v>
                </c:pt>
                <c:pt idx="9">
                  <c:v>氟化物</c:v>
                </c:pt>
                <c:pt idx="10">
                  <c:v>砷</c:v>
                </c:pt>
                <c:pt idx="11">
                  <c:v>镉</c:v>
                </c:pt>
                <c:pt idx="12">
                  <c:v>汞</c:v>
                </c:pt>
                <c:pt idx="13">
                  <c:v>钴</c:v>
                </c:pt>
                <c:pt idx="14">
                  <c:v>硒</c:v>
                </c:pt>
                <c:pt idx="15">
                  <c:v>钒</c:v>
                </c:pt>
                <c:pt idx="16">
                  <c:v>锑</c:v>
                </c:pt>
                <c:pt idx="17">
                  <c:v>铊</c:v>
                </c:pt>
                <c:pt idx="18">
                  <c:v>氨氮</c:v>
                </c:pt>
              </c:strCache>
            </c:strRef>
          </c:cat>
          <c:val>
            <c:numRef>
              <c:f>Sheet1!$G$1:$G$19</c:f>
              <c:numCache>
                <c:formatCode>General</c:formatCode>
                <c:ptCount val="19"/>
                <c:pt idx="0">
                  <c:v>27</c:v>
                </c:pt>
                <c:pt idx="1">
                  <c:v>150</c:v>
                </c:pt>
                <c:pt idx="2">
                  <c:v>25</c:v>
                </c:pt>
                <c:pt idx="3">
                  <c:v>171</c:v>
                </c:pt>
                <c:pt idx="4">
                  <c:v>159</c:v>
                </c:pt>
                <c:pt idx="5">
                  <c:v>146</c:v>
                </c:pt>
                <c:pt idx="6">
                  <c:v>10</c:v>
                </c:pt>
                <c:pt idx="7">
                  <c:v>52</c:v>
                </c:pt>
                <c:pt idx="8">
                  <c:v>32</c:v>
                </c:pt>
                <c:pt idx="9">
                  <c:v>51</c:v>
                </c:pt>
                <c:pt idx="10">
                  <c:v>168</c:v>
                </c:pt>
                <c:pt idx="11">
                  <c:v>145</c:v>
                </c:pt>
                <c:pt idx="12">
                  <c:v>115</c:v>
                </c:pt>
                <c:pt idx="13">
                  <c:v>12</c:v>
                </c:pt>
                <c:pt idx="14">
                  <c:v>24</c:v>
                </c:pt>
                <c:pt idx="15">
                  <c:v>8</c:v>
                </c:pt>
                <c:pt idx="16">
                  <c:v>32</c:v>
                </c:pt>
                <c:pt idx="17">
                  <c:v>7</c:v>
                </c:pt>
                <c:pt idx="18">
                  <c:v>42</c:v>
                </c:pt>
              </c:numCache>
            </c:numRef>
          </c:val>
        </c:ser>
        <c:dLbls>
          <c:showLegendKey val="0"/>
          <c:showVal val="0"/>
          <c:showCatName val="0"/>
          <c:showSerName val="0"/>
          <c:showPercent val="0"/>
          <c:showBubbleSize val="0"/>
        </c:dLbls>
        <c:gapWidth val="150"/>
        <c:axId val="248588160"/>
        <c:axId val="248633600"/>
      </c:barChart>
      <c:catAx>
        <c:axId val="248588160"/>
        <c:scaling>
          <c:orientation val="minMax"/>
        </c:scaling>
        <c:delete val="0"/>
        <c:axPos val="l"/>
        <c:majorTickMark val="none"/>
        <c:minorTickMark val="none"/>
        <c:tickLblPos val="nextTo"/>
        <c:crossAx val="248633600"/>
        <c:crosses val="autoZero"/>
        <c:auto val="1"/>
        <c:lblAlgn val="ctr"/>
        <c:lblOffset val="100"/>
        <c:noMultiLvlLbl val="0"/>
      </c:catAx>
      <c:valAx>
        <c:axId val="248633600"/>
        <c:scaling>
          <c:orientation val="minMax"/>
        </c:scaling>
        <c:delete val="0"/>
        <c:axPos val="b"/>
        <c:majorGridlines/>
        <c:title>
          <c:tx>
            <c:rich>
              <a:bodyPr/>
              <a:lstStyle/>
              <a:p>
                <a:pPr>
                  <a:defRPr/>
                </a:pPr>
                <a:r>
                  <a:rPr lang="zh-CN" altLang="en-US"/>
                  <a:t>出现频率（次）</a:t>
                </a:r>
              </a:p>
            </c:rich>
          </c:tx>
          <c:overlay val="0"/>
        </c:title>
        <c:numFmt formatCode="General" sourceLinked="1"/>
        <c:majorTickMark val="none"/>
        <c:minorTickMark val="none"/>
        <c:tickLblPos val="nextTo"/>
        <c:crossAx val="2485881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7"/>
    </mc:Choice>
    <mc:Fallback>
      <c:style val="37"/>
    </mc:Fallback>
  </mc:AlternateContent>
  <c:chart>
    <c:autoTitleDeleted val="1"/>
    <c:plotArea>
      <c:layout/>
      <c:barChart>
        <c:barDir val="bar"/>
        <c:grouping val="clustered"/>
        <c:varyColors val="0"/>
        <c:ser>
          <c:idx val="0"/>
          <c:order val="0"/>
          <c:invertIfNegative val="0"/>
          <c:cat>
            <c:strRef>
              <c:f>挥发性有机物!$B$1:$B$32</c:f>
              <c:strCache>
                <c:ptCount val="32"/>
                <c:pt idx="0">
                  <c:v>二氯甲烷</c:v>
                </c:pt>
                <c:pt idx="1">
                  <c:v>苯（benzene）</c:v>
                </c:pt>
                <c:pt idx="2">
                  <c:v>甲苯（toluene）</c:v>
                </c:pt>
                <c:pt idx="3">
                  <c:v>乙苯</c:v>
                </c:pt>
                <c:pt idx="4">
                  <c:v>三氯甲烷（氯仿）</c:v>
                </c:pt>
                <c:pt idx="5">
                  <c:v>三溴甲烷（溴仿）</c:v>
                </c:pt>
                <c:pt idx="6">
                  <c:v>氯苯</c:v>
                </c:pt>
                <c:pt idx="7">
                  <c:v>四氯化碳</c:v>
                </c:pt>
                <c:pt idx="8">
                  <c:v>1,1-二氯乙烷</c:v>
                </c:pt>
                <c:pt idx="9">
                  <c:v>1,2-二氯乙烷</c:v>
                </c:pt>
                <c:pt idx="10">
                  <c:v>1,1,1-三氯乙烷</c:v>
                </c:pt>
                <c:pt idx="11">
                  <c:v>1,1,2-三氯乙烷</c:v>
                </c:pt>
                <c:pt idx="12">
                  <c:v>1,1,2,2-四氯乙烷</c:v>
                </c:pt>
                <c:pt idx="13">
                  <c:v>三氯乙烯</c:v>
                </c:pt>
                <c:pt idx="14">
                  <c:v>四氯乙烯</c:v>
                </c:pt>
                <c:pt idx="15">
                  <c:v>二溴乙烯</c:v>
                </c:pt>
                <c:pt idx="16">
                  <c:v>苯乙烯</c:v>
                </c:pt>
                <c:pt idx="17">
                  <c:v>间二甲苯</c:v>
                </c:pt>
                <c:pt idx="18">
                  <c:v>对二甲苯</c:v>
                </c:pt>
                <c:pt idx="19">
                  <c:v>氯乙烯</c:v>
                </c:pt>
                <c:pt idx="20">
                  <c:v>氯甲烷</c:v>
                </c:pt>
                <c:pt idx="21">
                  <c:v>1,2-二氯乙烯（反式）</c:v>
                </c:pt>
                <c:pt idx="22">
                  <c:v>1,2-二氯乙烯（顺式）</c:v>
                </c:pt>
                <c:pt idx="23">
                  <c:v>1,1-二氯乙烯</c:v>
                </c:pt>
                <c:pt idx="24">
                  <c:v>1,2-二氯丙烷</c:v>
                </c:pt>
                <c:pt idx="25">
                  <c:v>1,2,3-三氯丙烷</c:v>
                </c:pt>
                <c:pt idx="26">
                  <c:v>二溴氯甲烷</c:v>
                </c:pt>
                <c:pt idx="27">
                  <c:v>一溴二氯甲烷</c:v>
                </c:pt>
                <c:pt idx="28">
                  <c:v>1,1,1,2-四氯乙烷</c:v>
                </c:pt>
                <c:pt idx="29">
                  <c:v>氯乙烯</c:v>
                </c:pt>
                <c:pt idx="30">
                  <c:v>1,2-二溴乙烷</c:v>
                </c:pt>
                <c:pt idx="31">
                  <c:v>邻二甲苯</c:v>
                </c:pt>
              </c:strCache>
            </c:strRef>
          </c:cat>
          <c:val>
            <c:numRef>
              <c:f>挥发性有机物!$C$1:$C$32</c:f>
              <c:numCache>
                <c:formatCode>General</c:formatCode>
                <c:ptCount val="32"/>
                <c:pt idx="0">
                  <c:v>23</c:v>
                </c:pt>
                <c:pt idx="1">
                  <c:v>44</c:v>
                </c:pt>
                <c:pt idx="2">
                  <c:v>58</c:v>
                </c:pt>
                <c:pt idx="3">
                  <c:v>41</c:v>
                </c:pt>
                <c:pt idx="4">
                  <c:v>27</c:v>
                </c:pt>
                <c:pt idx="5">
                  <c:v>5</c:v>
                </c:pt>
                <c:pt idx="6">
                  <c:v>11</c:v>
                </c:pt>
                <c:pt idx="7">
                  <c:v>8</c:v>
                </c:pt>
                <c:pt idx="8">
                  <c:v>5</c:v>
                </c:pt>
                <c:pt idx="9">
                  <c:v>8</c:v>
                </c:pt>
                <c:pt idx="10">
                  <c:v>5</c:v>
                </c:pt>
                <c:pt idx="11">
                  <c:v>6</c:v>
                </c:pt>
                <c:pt idx="12">
                  <c:v>4</c:v>
                </c:pt>
                <c:pt idx="13">
                  <c:v>12</c:v>
                </c:pt>
                <c:pt idx="14">
                  <c:v>11</c:v>
                </c:pt>
                <c:pt idx="15">
                  <c:v>3</c:v>
                </c:pt>
                <c:pt idx="16">
                  <c:v>19</c:v>
                </c:pt>
                <c:pt idx="17">
                  <c:v>23</c:v>
                </c:pt>
                <c:pt idx="18">
                  <c:v>31</c:v>
                </c:pt>
                <c:pt idx="19">
                  <c:v>6</c:v>
                </c:pt>
                <c:pt idx="20">
                  <c:v>4</c:v>
                </c:pt>
                <c:pt idx="21">
                  <c:v>3</c:v>
                </c:pt>
                <c:pt idx="22">
                  <c:v>3</c:v>
                </c:pt>
                <c:pt idx="23">
                  <c:v>2</c:v>
                </c:pt>
                <c:pt idx="24">
                  <c:v>8</c:v>
                </c:pt>
                <c:pt idx="25">
                  <c:v>5</c:v>
                </c:pt>
                <c:pt idx="26">
                  <c:v>3</c:v>
                </c:pt>
                <c:pt idx="27">
                  <c:v>2</c:v>
                </c:pt>
                <c:pt idx="28">
                  <c:v>2</c:v>
                </c:pt>
                <c:pt idx="29">
                  <c:v>6</c:v>
                </c:pt>
                <c:pt idx="30">
                  <c:v>2</c:v>
                </c:pt>
                <c:pt idx="31">
                  <c:v>26</c:v>
                </c:pt>
              </c:numCache>
            </c:numRef>
          </c:val>
        </c:ser>
        <c:dLbls>
          <c:showLegendKey val="0"/>
          <c:showVal val="0"/>
          <c:showCatName val="0"/>
          <c:showSerName val="0"/>
          <c:showPercent val="0"/>
          <c:showBubbleSize val="0"/>
        </c:dLbls>
        <c:gapWidth val="150"/>
        <c:axId val="266568448"/>
        <c:axId val="379867904"/>
      </c:barChart>
      <c:catAx>
        <c:axId val="266568448"/>
        <c:scaling>
          <c:orientation val="minMax"/>
        </c:scaling>
        <c:delete val="0"/>
        <c:axPos val="l"/>
        <c:majorTickMark val="none"/>
        <c:minorTickMark val="none"/>
        <c:tickLblPos val="nextTo"/>
        <c:crossAx val="379867904"/>
        <c:crosses val="autoZero"/>
        <c:auto val="1"/>
        <c:lblAlgn val="ctr"/>
        <c:lblOffset val="100"/>
        <c:noMultiLvlLbl val="0"/>
      </c:catAx>
      <c:valAx>
        <c:axId val="379867904"/>
        <c:scaling>
          <c:orientation val="minMax"/>
        </c:scaling>
        <c:delete val="0"/>
        <c:axPos val="b"/>
        <c:majorGridlines/>
        <c:title>
          <c:tx>
            <c:rich>
              <a:bodyPr/>
              <a:lstStyle/>
              <a:p>
                <a:pPr>
                  <a:defRPr/>
                </a:pPr>
                <a:r>
                  <a:rPr lang="zh-CN" altLang="en-US"/>
                  <a:t>出现频率（次）</a:t>
                </a:r>
              </a:p>
            </c:rich>
          </c:tx>
          <c:overlay val="0"/>
        </c:title>
        <c:numFmt formatCode="General" sourceLinked="1"/>
        <c:majorTickMark val="none"/>
        <c:minorTickMark val="none"/>
        <c:tickLblPos val="nextTo"/>
        <c:crossAx val="26656844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9"/>
    </mc:Choice>
    <mc:Fallback>
      <c:style val="39"/>
    </mc:Fallback>
  </mc:AlternateContent>
  <c:chart>
    <c:autoTitleDeleted val="1"/>
    <c:plotArea>
      <c:layout/>
      <c:barChart>
        <c:barDir val="bar"/>
        <c:grouping val="clustered"/>
        <c:varyColors val="0"/>
        <c:ser>
          <c:idx val="0"/>
          <c:order val="0"/>
          <c:invertIfNegative val="0"/>
          <c:cat>
            <c:strRef>
              <c:f>半挥发性有机物!$B$1:$B$40</c:f>
              <c:strCache>
                <c:ptCount val="40"/>
                <c:pt idx="0">
                  <c:v>六氯苯</c:v>
                </c:pt>
                <c:pt idx="1">
                  <c:v>苯胺</c:v>
                </c:pt>
                <c:pt idx="2">
                  <c:v>硝基苯</c:v>
                </c:pt>
                <c:pt idx="3">
                  <c:v>苯酚</c:v>
                </c:pt>
                <c:pt idx="4">
                  <c:v>2,4-二硝基甲苯</c:v>
                </c:pt>
                <c:pt idx="5">
                  <c:v>邻苯二甲酸二丁酯</c:v>
                </c:pt>
                <c:pt idx="6">
                  <c:v>邻苯二甲酸二辛酯</c:v>
                </c:pt>
                <c:pt idx="7">
                  <c:v>邻苯二甲酸正辛酯</c:v>
                </c:pt>
                <c:pt idx="8">
                  <c:v>萘</c:v>
                </c:pt>
                <c:pt idx="9">
                  <c:v>菲</c:v>
                </c:pt>
                <c:pt idx="10">
                  <c:v>蒽</c:v>
                </c:pt>
                <c:pt idx="11">
                  <c:v>荧蒽</c:v>
                </c:pt>
                <c:pt idx="12">
                  <c:v>芘</c:v>
                </c:pt>
                <c:pt idx="13">
                  <c:v>䓛</c:v>
                </c:pt>
                <c:pt idx="14">
                  <c:v>芴</c:v>
                </c:pt>
                <c:pt idx="15">
                  <c:v>苯并(b)荧蒽</c:v>
                </c:pt>
                <c:pt idx="16">
                  <c:v>苯并(k)荧蒽</c:v>
                </c:pt>
                <c:pt idx="17">
                  <c:v>苯并(a)芘</c:v>
                </c:pt>
                <c:pt idx="18">
                  <c:v>茚并(1,2,3-cd)芘</c:v>
                </c:pt>
                <c:pt idx="19">
                  <c:v>苯并(g,h,i)苝</c:v>
                </c:pt>
                <c:pt idx="20">
                  <c:v>苯并(a)蒽</c:v>
                </c:pt>
                <c:pt idx="21">
                  <c:v>二苯并(a,h)蒽</c:v>
                </c:pt>
                <c:pt idx="22">
                  <c:v>2-氯酚</c:v>
                </c:pt>
                <c:pt idx="23">
                  <c:v>2,4-二氯酚</c:v>
                </c:pt>
                <c:pt idx="24">
                  <c:v>2,4-二硝基酚</c:v>
                </c:pt>
                <c:pt idx="25">
                  <c:v>2-硝基酚</c:v>
                </c:pt>
                <c:pt idx="26">
                  <c:v>4-硝基酚</c:v>
                </c:pt>
                <c:pt idx="27">
                  <c:v>五氯酚</c:v>
                </c:pt>
                <c:pt idx="28">
                  <c:v>2,4,5-三氯酚</c:v>
                </c:pt>
                <c:pt idx="29">
                  <c:v>2,4,6-三氯酚</c:v>
                </c:pt>
                <c:pt idx="30">
                  <c:v>4-甲酚</c:v>
                </c:pt>
                <c:pt idx="31">
                  <c:v>1,2-二氯苯</c:v>
                </c:pt>
                <c:pt idx="32">
                  <c:v>1,4-二氯苯</c:v>
                </c:pt>
                <c:pt idx="33">
                  <c:v>3,3-二氯联苯胺</c:v>
                </c:pt>
                <c:pt idx="34">
                  <c:v>4-甲酚</c:v>
                </c:pt>
                <c:pt idx="35">
                  <c:v>4-氯苯胺</c:v>
                </c:pt>
                <c:pt idx="36">
                  <c:v>邻苯二甲酸丁苄酯</c:v>
                </c:pt>
                <c:pt idx="37">
                  <c:v>邻苯二甲酸二（2-乙基已基）酯</c:v>
                </c:pt>
                <c:pt idx="38">
                  <c:v>PCBs（多氯联苯）</c:v>
                </c:pt>
                <c:pt idx="39">
                  <c:v>阿特拉津（1,3,5-三嗪-2,4-二胺）</c:v>
                </c:pt>
              </c:strCache>
            </c:strRef>
          </c:cat>
          <c:val>
            <c:numRef>
              <c:f>半挥发性有机物!$C$1:$C$40</c:f>
              <c:numCache>
                <c:formatCode>General</c:formatCode>
                <c:ptCount val="40"/>
                <c:pt idx="0">
                  <c:v>4</c:v>
                </c:pt>
                <c:pt idx="1">
                  <c:v>23</c:v>
                </c:pt>
                <c:pt idx="2">
                  <c:v>16</c:v>
                </c:pt>
                <c:pt idx="3">
                  <c:v>26</c:v>
                </c:pt>
                <c:pt idx="4">
                  <c:v>5</c:v>
                </c:pt>
                <c:pt idx="5">
                  <c:v>28</c:v>
                </c:pt>
                <c:pt idx="6">
                  <c:v>16</c:v>
                </c:pt>
                <c:pt idx="7">
                  <c:v>3</c:v>
                </c:pt>
                <c:pt idx="8">
                  <c:v>55</c:v>
                </c:pt>
                <c:pt idx="9">
                  <c:v>69</c:v>
                </c:pt>
                <c:pt idx="10">
                  <c:v>30</c:v>
                </c:pt>
                <c:pt idx="11">
                  <c:v>74</c:v>
                </c:pt>
                <c:pt idx="12">
                  <c:v>69</c:v>
                </c:pt>
                <c:pt idx="13">
                  <c:v>12</c:v>
                </c:pt>
                <c:pt idx="14">
                  <c:v>34</c:v>
                </c:pt>
                <c:pt idx="15">
                  <c:v>27</c:v>
                </c:pt>
                <c:pt idx="16">
                  <c:v>19</c:v>
                </c:pt>
                <c:pt idx="17">
                  <c:v>23</c:v>
                </c:pt>
                <c:pt idx="18">
                  <c:v>15</c:v>
                </c:pt>
                <c:pt idx="19">
                  <c:v>21</c:v>
                </c:pt>
                <c:pt idx="20">
                  <c:v>27</c:v>
                </c:pt>
                <c:pt idx="21">
                  <c:v>12</c:v>
                </c:pt>
                <c:pt idx="22">
                  <c:v>4</c:v>
                </c:pt>
                <c:pt idx="23">
                  <c:v>6</c:v>
                </c:pt>
                <c:pt idx="24">
                  <c:v>3</c:v>
                </c:pt>
                <c:pt idx="25">
                  <c:v>4</c:v>
                </c:pt>
                <c:pt idx="26">
                  <c:v>3</c:v>
                </c:pt>
                <c:pt idx="27">
                  <c:v>4</c:v>
                </c:pt>
                <c:pt idx="28">
                  <c:v>4</c:v>
                </c:pt>
                <c:pt idx="29">
                  <c:v>4</c:v>
                </c:pt>
                <c:pt idx="30">
                  <c:v>6</c:v>
                </c:pt>
                <c:pt idx="31">
                  <c:v>9</c:v>
                </c:pt>
                <c:pt idx="32">
                  <c:v>9</c:v>
                </c:pt>
                <c:pt idx="33">
                  <c:v>3</c:v>
                </c:pt>
                <c:pt idx="34">
                  <c:v>6</c:v>
                </c:pt>
                <c:pt idx="35">
                  <c:v>5</c:v>
                </c:pt>
                <c:pt idx="36">
                  <c:v>3</c:v>
                </c:pt>
                <c:pt idx="37">
                  <c:v>4</c:v>
                </c:pt>
                <c:pt idx="38">
                  <c:v>4</c:v>
                </c:pt>
                <c:pt idx="39">
                  <c:v>5</c:v>
                </c:pt>
              </c:numCache>
            </c:numRef>
          </c:val>
        </c:ser>
        <c:dLbls>
          <c:showLegendKey val="0"/>
          <c:showVal val="0"/>
          <c:showCatName val="0"/>
          <c:showSerName val="0"/>
          <c:showPercent val="0"/>
          <c:showBubbleSize val="0"/>
        </c:dLbls>
        <c:gapWidth val="150"/>
        <c:axId val="387654400"/>
        <c:axId val="387656704"/>
      </c:barChart>
      <c:catAx>
        <c:axId val="387654400"/>
        <c:scaling>
          <c:orientation val="minMax"/>
        </c:scaling>
        <c:delete val="0"/>
        <c:axPos val="l"/>
        <c:majorTickMark val="none"/>
        <c:minorTickMark val="none"/>
        <c:tickLblPos val="nextTo"/>
        <c:crossAx val="387656704"/>
        <c:crosses val="autoZero"/>
        <c:auto val="1"/>
        <c:lblAlgn val="ctr"/>
        <c:lblOffset val="100"/>
        <c:noMultiLvlLbl val="0"/>
      </c:catAx>
      <c:valAx>
        <c:axId val="387656704"/>
        <c:scaling>
          <c:orientation val="minMax"/>
        </c:scaling>
        <c:delete val="0"/>
        <c:axPos val="b"/>
        <c:majorGridlines/>
        <c:title>
          <c:tx>
            <c:rich>
              <a:bodyPr/>
              <a:lstStyle/>
              <a:p>
                <a:pPr>
                  <a:defRPr/>
                </a:pPr>
                <a:r>
                  <a:rPr lang="zh-CN" altLang="en-US"/>
                  <a:t>出现频次（次）</a:t>
                </a:r>
              </a:p>
            </c:rich>
          </c:tx>
          <c:layout>
            <c:manualLayout>
              <c:xMode val="edge"/>
              <c:yMode val="edge"/>
              <c:x val="0.61550619584221344"/>
              <c:y val="0.95825305073859979"/>
            </c:manualLayout>
          </c:layout>
          <c:overlay val="0"/>
        </c:title>
        <c:numFmt formatCode="General" sourceLinked="1"/>
        <c:majorTickMark val="none"/>
        <c:minorTickMark val="none"/>
        <c:tickLblPos val="nextTo"/>
        <c:crossAx val="38765440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1"/>
    <c:plotArea>
      <c:layout/>
      <c:barChart>
        <c:barDir val="bar"/>
        <c:grouping val="clustered"/>
        <c:varyColors val="0"/>
        <c:ser>
          <c:idx val="0"/>
          <c:order val="0"/>
          <c:invertIfNegative val="0"/>
          <c:cat>
            <c:strRef>
              <c:f>农药!$B$1:$B$17</c:f>
              <c:strCache>
                <c:ptCount val="17"/>
                <c:pt idx="0">
                  <c:v>二噁英</c:v>
                </c:pt>
                <c:pt idx="1">
                  <c:v>α-六六六（α-六氯环己烷）</c:v>
                </c:pt>
                <c:pt idx="2">
                  <c:v>β-六六六</c:v>
                </c:pt>
                <c:pt idx="3">
                  <c:v>δ-六六六</c:v>
                </c:pt>
                <c:pt idx="4">
                  <c:v>γ-六六六</c:v>
                </c:pt>
                <c:pt idx="5">
                  <c:v>DDT</c:v>
                </c:pt>
                <c:pt idx="6">
                  <c:v>DDE</c:v>
                </c:pt>
                <c:pt idx="7">
                  <c:v>DDD</c:v>
                </c:pt>
                <c:pt idx="8">
                  <c:v>狄氏剂</c:v>
                </c:pt>
                <c:pt idx="9">
                  <c:v>艾氏剂</c:v>
                </c:pt>
                <c:pt idx="10">
                  <c:v>异狄氏剂</c:v>
                </c:pt>
                <c:pt idx="11">
                  <c:v>敌敌畏</c:v>
                </c:pt>
                <c:pt idx="12">
                  <c:v>乐果</c:v>
                </c:pt>
                <c:pt idx="13">
                  <c:v>石油烃</c:v>
                </c:pt>
                <c:pt idx="14">
                  <c:v>灭蚁灵</c:v>
                </c:pt>
                <c:pt idx="15">
                  <c:v>硫丹</c:v>
                </c:pt>
                <c:pt idx="16">
                  <c:v>氯丹</c:v>
                </c:pt>
              </c:strCache>
            </c:strRef>
          </c:cat>
          <c:val>
            <c:numRef>
              <c:f>农药!$C$1:$C$17</c:f>
              <c:numCache>
                <c:formatCode>General</c:formatCode>
                <c:ptCount val="17"/>
                <c:pt idx="0">
                  <c:v>4</c:v>
                </c:pt>
                <c:pt idx="1">
                  <c:v>7</c:v>
                </c:pt>
                <c:pt idx="2">
                  <c:v>9</c:v>
                </c:pt>
                <c:pt idx="3">
                  <c:v>4</c:v>
                </c:pt>
                <c:pt idx="4">
                  <c:v>7</c:v>
                </c:pt>
                <c:pt idx="5">
                  <c:v>5</c:v>
                </c:pt>
                <c:pt idx="6">
                  <c:v>6</c:v>
                </c:pt>
                <c:pt idx="7">
                  <c:v>2</c:v>
                </c:pt>
                <c:pt idx="8">
                  <c:v>3</c:v>
                </c:pt>
                <c:pt idx="9">
                  <c:v>2</c:v>
                </c:pt>
                <c:pt idx="10">
                  <c:v>1</c:v>
                </c:pt>
                <c:pt idx="11">
                  <c:v>1</c:v>
                </c:pt>
                <c:pt idx="12">
                  <c:v>1</c:v>
                </c:pt>
                <c:pt idx="13">
                  <c:v>7</c:v>
                </c:pt>
                <c:pt idx="14">
                  <c:v>1</c:v>
                </c:pt>
                <c:pt idx="15">
                  <c:v>3</c:v>
                </c:pt>
                <c:pt idx="16">
                  <c:v>2</c:v>
                </c:pt>
              </c:numCache>
            </c:numRef>
          </c:val>
        </c:ser>
        <c:dLbls>
          <c:showLegendKey val="0"/>
          <c:showVal val="0"/>
          <c:showCatName val="0"/>
          <c:showSerName val="0"/>
          <c:showPercent val="0"/>
          <c:showBubbleSize val="0"/>
        </c:dLbls>
        <c:gapWidth val="150"/>
        <c:axId val="230716544"/>
        <c:axId val="230718080"/>
      </c:barChart>
      <c:catAx>
        <c:axId val="230716544"/>
        <c:scaling>
          <c:orientation val="minMax"/>
        </c:scaling>
        <c:delete val="0"/>
        <c:axPos val="l"/>
        <c:majorTickMark val="none"/>
        <c:minorTickMark val="none"/>
        <c:tickLblPos val="nextTo"/>
        <c:crossAx val="230718080"/>
        <c:crosses val="autoZero"/>
        <c:auto val="1"/>
        <c:lblAlgn val="ctr"/>
        <c:lblOffset val="100"/>
        <c:noMultiLvlLbl val="0"/>
      </c:catAx>
      <c:valAx>
        <c:axId val="230718080"/>
        <c:scaling>
          <c:orientation val="minMax"/>
        </c:scaling>
        <c:delete val="0"/>
        <c:axPos val="b"/>
        <c:majorGridlines/>
        <c:title>
          <c:tx>
            <c:rich>
              <a:bodyPr/>
              <a:lstStyle/>
              <a:p>
                <a:pPr>
                  <a:defRPr/>
                </a:pPr>
                <a:r>
                  <a:rPr lang="zh-CN" altLang="en-US"/>
                  <a:t>出现频次（次）</a:t>
                </a:r>
              </a:p>
            </c:rich>
          </c:tx>
          <c:overlay val="0"/>
        </c:title>
        <c:numFmt formatCode="General" sourceLinked="1"/>
        <c:majorTickMark val="none"/>
        <c:minorTickMark val="none"/>
        <c:tickLblPos val="nextTo"/>
        <c:crossAx val="23071654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242EA-45A3-4EAA-BA5D-766A5B89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50</Pages>
  <Words>5155</Words>
  <Characters>29389</Characters>
  <Application>Microsoft Office Word</Application>
  <DocSecurity>0</DocSecurity>
  <Lines>244</Lines>
  <Paragraphs>68</Paragraphs>
  <ScaleCrop>false</ScaleCrop>
  <Company>微软中国</Company>
  <LinksUpToDate>false</LinksUpToDate>
  <CharactersWithSpaces>34476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33</cp:revision>
  <cp:lastPrinted>2017-12-13T03:09:00Z</cp:lastPrinted>
  <dcterms:created xsi:type="dcterms:W3CDTF">2017-12-10T13:53:00Z</dcterms:created>
  <dcterms:modified xsi:type="dcterms:W3CDTF">2017-12-13T03:10:00Z</dcterms:modified>
</cp:coreProperties>
</file>