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00" w:lineRule="exact"/>
        <w:rPr>
          <w:rFonts w:eastAsia="黑体"/>
          <w:sz w:val="30"/>
          <w:szCs w:val="30"/>
        </w:rPr>
      </w:pPr>
      <w:r>
        <w:rPr>
          <w:rFonts w:eastAsia="黑体"/>
          <w:sz w:val="30"/>
          <w:szCs w:val="30"/>
        </w:rPr>
        <w:t>附表1</w:t>
      </w:r>
    </w:p>
    <w:p>
      <w:pPr>
        <w:adjustRightInd w:val="0"/>
        <w:snapToGrid w:val="0"/>
        <w:spacing w:line="400" w:lineRule="exact"/>
        <w:jc w:val="center"/>
        <w:rPr>
          <w:rFonts w:eastAsia="方正小标宋简体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2018年11月份河北省</w:t>
      </w:r>
      <w:r>
        <w:rPr>
          <w:rFonts w:hint="eastAsia" w:eastAsia="方正小标宋简体"/>
          <w:sz w:val="36"/>
          <w:szCs w:val="36"/>
          <w:lang w:eastAsia="zh-CN"/>
        </w:rPr>
        <w:t>跨界</w:t>
      </w:r>
      <w:r>
        <w:rPr>
          <w:rFonts w:eastAsia="方正小标宋简体"/>
          <w:sz w:val="36"/>
          <w:szCs w:val="36"/>
        </w:rPr>
        <w:t>断面COD水质监测及生态补偿金扣缴情况统计表</w:t>
      </w:r>
    </w:p>
    <w:tbl>
      <w:tblPr>
        <w:tblStyle w:val="11"/>
        <w:tblW w:w="14396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279"/>
        <w:gridCol w:w="3497"/>
        <w:gridCol w:w="1499"/>
        <w:gridCol w:w="1120"/>
        <w:gridCol w:w="1180"/>
        <w:gridCol w:w="2144"/>
        <w:gridCol w:w="992"/>
        <w:gridCol w:w="907"/>
        <w:gridCol w:w="81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tblHeader/>
          <w:jc w:val="center"/>
        </w:trPr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49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4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水质目标COD浓度（mg/L）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监测结果COD浓度（mg/L）</w:t>
            </w:r>
          </w:p>
        </w:tc>
        <w:tc>
          <w:tcPr>
            <w:tcW w:w="21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上游断面水质结果COD浓度（mg/L）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7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磁河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石家庄市（深泽县）-保定市（安国市）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伍仁桥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断流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滹沱河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石家庄市（深泽县）-衡水市（安平县）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枣营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汪洋沟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石家庄市（赵县）-邢台市（宁晋县）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高庄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35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洨河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石家庄市（赵县）-邢台市（宁晋县）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16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午河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石家庄市（高邑县）-邢台市（柏乡县）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韩村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tblHeader/>
          <w:jc w:val="center"/>
        </w:trPr>
        <w:tc>
          <w:tcPr>
            <w:tcW w:w="9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青龙河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承德市（宽城满族自治县）-秦皇岛市（青龙满族自治县）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四道河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滦河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承德、唐山市共考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潘家口水库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清水河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承德市（兴隆县）-北京市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墙子路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潮河上段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承德市（滦平县）-北京市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古北口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老哈河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承德市（平泉县）-内蒙古自治区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甸子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张家口市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白河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张家口市（赤城县）-北京市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后城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洋河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张家口市（怀来县）-官厅水库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八号桥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19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秦皇岛市（山海关区）-入海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14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汤河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秦皇岛市（海港区）-入海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汤河口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23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戴河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秦皇岛市（北戴河区）-入海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戴河口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11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洋河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秦皇岛市（抚宁区）-入海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洋河口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29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0.45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人造河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秦皇岛市（抚宁区）-入海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人造河口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30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exac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饮马河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秦皇岛市（北戴河新区）-入海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饮马河口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海水盐度大无法解析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tblHeader/>
          <w:jc w:val="center"/>
        </w:trPr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49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4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水质目标COD浓度（mg/L）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监测结果COD浓度（mg/L）</w:t>
            </w:r>
          </w:p>
        </w:tc>
        <w:tc>
          <w:tcPr>
            <w:tcW w:w="21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上游断面水质结果COD浓度（mg/L）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7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青龙河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秦皇岛市（卢龙县）-唐山市（滦县）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田庄子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陡河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唐山市（丰南区）-入海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涧河口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28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还乡河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唐山市（玉田县）-天津市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丰北闸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30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滦河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承德、唐山市共考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潘家口水库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黎河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唐山市（遵化市）-天津市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黎河桥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滦河潘家口水库7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唐山市（遵化市）-天津市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淋河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唐山市（遵化市）-天津市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淋河桥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Header/>
          <w:jc w:val="center"/>
        </w:trPr>
        <w:tc>
          <w:tcPr>
            <w:tcW w:w="959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潮白河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廊坊市（香河县）-天津市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大套桥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39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潮白河吴村26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大清河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廊坊市（文安县）-天津市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台头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58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0.45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子牙河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廊坊市（大城县）-天津市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小河闸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28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子牙河小王庄断流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北运河</w:t>
            </w:r>
          </w:p>
        </w:tc>
        <w:tc>
          <w:tcPr>
            <w:tcW w:w="349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廊坊市（香河县）-天津市</w:t>
            </w:r>
          </w:p>
        </w:tc>
        <w:tc>
          <w:tcPr>
            <w:tcW w:w="149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土门楼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50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断流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北运河王家摆27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90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凤港减河老夏安公路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26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凤港引渠秦营扬水站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17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泃河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廊坊市（三河市）-天津市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三河东大桥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19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泃河东店14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exac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龙河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廊坊市（安次区）-天津市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大王务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龙河三小营26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tblHeader/>
          <w:jc w:val="center"/>
        </w:trPr>
        <w:tc>
          <w:tcPr>
            <w:tcW w:w="95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拒马河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保定市（涞水县）-北京市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大沙地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沙河灌渠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保定市（曲阳县）-定州市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大寺头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断流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府河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保定市（安新县）-白洋淀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安州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12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孝义河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保定市（高阳县）-白洋淀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蒲口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32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tblHeader/>
          <w:jc w:val="center"/>
        </w:trPr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青静黄排水渠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沧州市（青县）-天津市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团瓢桥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38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沧浪渠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翟庄子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45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tblHeader/>
          <w:jc w:val="center"/>
        </w:trPr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49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4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水质目标COD浓度（mg/L）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监测结果COD浓度（mg/L）</w:t>
            </w:r>
          </w:p>
        </w:tc>
        <w:tc>
          <w:tcPr>
            <w:tcW w:w="21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上游断面水质结果COD浓度（mg/L）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7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北排河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齐家务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60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北排河田村闸30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0.20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30</w:t>
            </w: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子牙新河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沧州市（黄骅市）-天津市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阎辛庄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45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子牙新河献县闸34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石碑河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沧州市（黄骅市）-入海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李家堡桥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36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廖家洼河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沧州市（黄骅市）-入海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李家堡二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45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宣惠河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沧州市（海兴县）-入海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大口河口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31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江江河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衡水市（阜城县）-沧州市（泊头市）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张帆庄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29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清凉江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衡水市（阜城县）-沧州市（泊头市）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连村闸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清凉江十八庙桥10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北排河</w:t>
            </w:r>
          </w:p>
        </w:tc>
        <w:tc>
          <w:tcPr>
            <w:tcW w:w="349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衡水市（武邑县）-沧州市（泊头市）</w:t>
            </w:r>
          </w:p>
        </w:tc>
        <w:tc>
          <w:tcPr>
            <w:tcW w:w="149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田村闸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30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滏阳河码头李49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滏阳新河侯庄桥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滏东排河城后桥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39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邵村排干渠大李桥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子牙新河</w:t>
            </w:r>
          </w:p>
        </w:tc>
        <w:tc>
          <w:tcPr>
            <w:tcW w:w="349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衡水市（武强县）-沧州市（献县）</w:t>
            </w:r>
          </w:p>
        </w:tc>
        <w:tc>
          <w:tcPr>
            <w:tcW w:w="149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献县闸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34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滏阳河码头李49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滏阳新河侯庄桥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滏东排河城后桥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39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邵村排干渠大李桥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14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西沙河台家庄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34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滹沱河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衡水市（饶阳县）-沧州市（献县）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临河富庄桥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21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滹沱河枣营6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  <w:highlight w:val="yellow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tblHeader/>
          <w:jc w:val="center"/>
        </w:trPr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7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49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49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水质目标COD浓度（mg/L）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监测结果COD浓度（mg/L）</w:t>
            </w:r>
          </w:p>
        </w:tc>
        <w:tc>
          <w:tcPr>
            <w:tcW w:w="214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上游断面水质结果COD浓度（mg/L）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7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清凉江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邢台市（清河县）-衡水市（故城县）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十八庙桥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滏东排河</w:t>
            </w:r>
          </w:p>
        </w:tc>
        <w:tc>
          <w:tcPr>
            <w:tcW w:w="349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邢台市（新河县）-衡水市（冀州区）</w:t>
            </w:r>
          </w:p>
        </w:tc>
        <w:tc>
          <w:tcPr>
            <w:tcW w:w="149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城后桥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39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午河韩村8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汪洋沟高庄35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留垒河张村桥38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滏阳河郭桥20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合义渠城角村36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</w:t>
            </w:r>
          </w:p>
        </w:tc>
        <w:tc>
          <w:tcPr>
            <w:tcW w:w="127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滏阳新河</w:t>
            </w:r>
          </w:p>
        </w:tc>
        <w:tc>
          <w:tcPr>
            <w:tcW w:w="349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邢台市（新河县）-衡水市（冀州区）</w:t>
            </w:r>
          </w:p>
        </w:tc>
        <w:tc>
          <w:tcPr>
            <w:tcW w:w="149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侯庄桥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24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午河韩村8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汪洋沟高庄35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留垒河张村桥38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滏阳河郭桥20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合义渠城角村36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西沙河</w:t>
            </w:r>
          </w:p>
        </w:tc>
        <w:tc>
          <w:tcPr>
            <w:tcW w:w="349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邢台市（新河县）-衡水市（冀州区）</w:t>
            </w:r>
          </w:p>
        </w:tc>
        <w:tc>
          <w:tcPr>
            <w:tcW w:w="149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台家庄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34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午河韩村8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汪洋沟高庄35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留垒河张村桥38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滏阳河郭桥20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合义渠城角村36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  <w:highlight w:val="yellow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tblHeader/>
          <w:jc w:val="center"/>
        </w:trPr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7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49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49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水质目标COD浓度（mg/L）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监测结果COD浓度（mg/L）</w:t>
            </w:r>
          </w:p>
        </w:tc>
        <w:tc>
          <w:tcPr>
            <w:tcW w:w="214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上游断面水质结果COD浓度（mg/L）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7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</w:t>
            </w:r>
          </w:p>
        </w:tc>
        <w:tc>
          <w:tcPr>
            <w:tcW w:w="127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滏阳河</w:t>
            </w:r>
          </w:p>
        </w:tc>
        <w:tc>
          <w:tcPr>
            <w:tcW w:w="349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邢台市（新河县）-衡水市（冀州市）</w:t>
            </w:r>
          </w:p>
        </w:tc>
        <w:tc>
          <w:tcPr>
            <w:tcW w:w="149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码头李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49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午河韩村8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0.22</w:t>
            </w:r>
          </w:p>
        </w:tc>
        <w:tc>
          <w:tcPr>
            <w:tcW w:w="90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60</w:t>
            </w:r>
          </w:p>
        </w:tc>
        <w:tc>
          <w:tcPr>
            <w:tcW w:w="81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汪洋沟高庄35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留垒河张村桥38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滏阳河郭桥20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49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合义渠城角村36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0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洺河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邯郸市（鸡泽县）-邢台市（南和县）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沙阳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留垒河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邯郸市（鸡泽县）-邢台市（南和县）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张村桥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38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滏阳河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邯郸市（鸡泽县）-邢台市（平乡县）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郭桥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合义渠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邯郸市（邱县）-邢台市（广宗县）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城角村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36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马颊河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邯郸市（大名县）-山东省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冢北桥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马颊河赵小楼桥33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定州市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孟良河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定州市-保定市（安国市）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西柴里村东桥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19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Header/>
          <w:jc w:val="center"/>
        </w:trPr>
        <w:tc>
          <w:tcPr>
            <w:tcW w:w="95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沙河灌渠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定州市-保定市（安国市）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五女集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断流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辛集市</w:t>
            </w:r>
          </w:p>
        </w:tc>
        <w:tc>
          <w:tcPr>
            <w:tcW w:w="12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邵村排干渠</w:t>
            </w:r>
          </w:p>
        </w:tc>
        <w:tc>
          <w:tcPr>
            <w:tcW w:w="3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辛集市-衡水市（深州市）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大李桥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14</w:t>
            </w:r>
          </w:p>
        </w:tc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</w:tbl>
    <w:p>
      <w:pPr>
        <w:rPr>
          <w:rFonts w:eastAsia="方正小标宋简体"/>
          <w:sz w:val="36"/>
          <w:szCs w:val="36"/>
        </w:rPr>
      </w:pPr>
    </w:p>
    <w:p>
      <w:pPr>
        <w:spacing w:line="14" w:lineRule="exact"/>
        <w:rPr>
          <w:rFonts w:eastAsia="华文中宋"/>
          <w:sz w:val="18"/>
          <w:szCs w:val="18"/>
        </w:rPr>
      </w:pPr>
    </w:p>
    <w:p>
      <w:pPr>
        <w:spacing w:line="14" w:lineRule="exact"/>
        <w:rPr>
          <w:rFonts w:eastAsia="华文中宋"/>
          <w:sz w:val="18"/>
          <w:szCs w:val="18"/>
        </w:rPr>
      </w:pPr>
    </w:p>
    <w:p>
      <w:pPr>
        <w:spacing w:line="14" w:lineRule="exact"/>
        <w:rPr>
          <w:rFonts w:eastAsia="华文中宋"/>
          <w:sz w:val="18"/>
          <w:szCs w:val="18"/>
        </w:rPr>
      </w:pPr>
    </w:p>
    <w:p>
      <w:pPr>
        <w:spacing w:line="260" w:lineRule="exact"/>
        <w:rPr>
          <w:rFonts w:eastAsia="华文中宋"/>
          <w:sz w:val="18"/>
          <w:szCs w:val="18"/>
        </w:rPr>
        <w:sectPr>
          <w:footerReference r:id="rId3" w:type="default"/>
          <w:footerReference r:id="rId4" w:type="even"/>
          <w:pgSz w:w="16838" w:h="11906" w:orient="landscape"/>
          <w:pgMar w:top="1588" w:right="1245" w:bottom="1588" w:left="1701" w:header="851" w:footer="1134" w:gutter="0"/>
          <w:pgNumType w:fmt="numberInDash" w:start="1"/>
          <w:cols w:space="720" w:num="1"/>
          <w:docGrid w:type="lines" w:linePitch="312" w:charSpace="0"/>
        </w:sectPr>
      </w:pPr>
    </w:p>
    <w:p>
      <w:pPr>
        <w:rPr>
          <w:rFonts w:eastAsia="黑体"/>
          <w:sz w:val="30"/>
          <w:szCs w:val="30"/>
        </w:rPr>
      </w:pPr>
      <w:r>
        <w:rPr>
          <w:rFonts w:eastAsia="黑体"/>
          <w:sz w:val="30"/>
          <w:szCs w:val="30"/>
        </w:rPr>
        <w:t>附表2</w:t>
      </w:r>
    </w:p>
    <w:p>
      <w:pPr>
        <w:jc w:val="center"/>
        <w:rPr>
          <w:rFonts w:eastAsia="黑体"/>
          <w:sz w:val="30"/>
          <w:szCs w:val="30"/>
        </w:rPr>
      </w:pPr>
      <w:r>
        <w:rPr>
          <w:rFonts w:hint="eastAsia" w:eastAsia="方正小标宋简体"/>
          <w:sz w:val="36"/>
          <w:szCs w:val="36"/>
        </w:rPr>
        <w:t>2018年11月份河北省</w:t>
      </w:r>
      <w:r>
        <w:rPr>
          <w:rFonts w:hint="eastAsia" w:eastAsia="方正小标宋简体"/>
          <w:sz w:val="36"/>
          <w:szCs w:val="36"/>
          <w:lang w:eastAsia="zh-CN"/>
        </w:rPr>
        <w:t>跨界</w:t>
      </w:r>
      <w:r>
        <w:rPr>
          <w:rFonts w:eastAsia="方正小标宋简体"/>
          <w:sz w:val="36"/>
          <w:szCs w:val="36"/>
        </w:rPr>
        <w:t>断面氨氮水质监测及生态补偿金扣缴情况统计表</w:t>
      </w:r>
    </w:p>
    <w:tbl>
      <w:tblPr>
        <w:tblStyle w:val="11"/>
        <w:tblW w:w="1438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"/>
        <w:gridCol w:w="1280"/>
        <w:gridCol w:w="3500"/>
        <w:gridCol w:w="1500"/>
        <w:gridCol w:w="1120"/>
        <w:gridCol w:w="1180"/>
        <w:gridCol w:w="2146"/>
        <w:gridCol w:w="992"/>
        <w:gridCol w:w="758"/>
        <w:gridCol w:w="913"/>
        <w:gridCol w:w="3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水质目标氨氮浓度（mg/L）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监测结果氨氮浓度（mg/L）</w:t>
            </w:r>
          </w:p>
        </w:tc>
        <w:tc>
          <w:tcPr>
            <w:tcW w:w="214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上游断面水质结果氨氮浓度（mg/L）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磁河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石家庄市（深泽县）-保定市（安国市）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伍仁桥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断流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滹沱河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石家庄市（深泽县）-衡水市（安平县）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枣营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0.3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汪洋沟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石家庄市（赵县）-邢台市（宁晋县）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高庄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1.5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洨河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石家庄市（赵县）-邢台市（宁晋县）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1.79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午河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石家庄市（高邑县）-邢台市（柏乡县）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韩村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0.16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432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青龙河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承德市（宽城满族自治县）-秦皇岛市（青龙满族自治县）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四道河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滦河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承德、唐山市共考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潘家口水库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清水河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承德市（兴隆县）-北京市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墙子路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潮河上段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承德市（滦平县）-北京市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古北口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老哈河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承德市（平泉县）-内蒙古自治区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甸子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张家口市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白河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张家口市（赤城县）-北京市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后城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洋河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张家口市（怀来县）-官厅水库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八号桥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1.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0.33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秦皇岛市（山海关区）-入海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0.12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汤河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秦皇岛市（海港区）-入海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汤河口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0.16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戴河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秦皇岛市（北戴河区）-入海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戴河口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洋河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秦皇岛市（抚宁区）-入海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洋河口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0.15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人造河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秦皇岛市（抚宁区）-入海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人造河口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0.21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饮马河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秦皇岛市（北戴河新区）-入海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饮马河口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0.16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水质目标氨氮浓度（mg/L）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监测结果氨氮浓度（mg/L）</w:t>
            </w:r>
          </w:p>
        </w:tc>
        <w:tc>
          <w:tcPr>
            <w:tcW w:w="214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上游断面水质结果氨氮浓度（mg/L）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青龙河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秦皇岛市（卢龙县）-唐山市（滦县）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田庄子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陡河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唐山市（丰南区）-入海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涧河口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0.28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还乡河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唐山市（玉田县）-天津市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丰北闸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0.36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滦河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承德、唐山市共考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潘家口水库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黎河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唐山市（遵化市）-天津市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黎河桥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0.36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滦河潘家口水库0.09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唐山市（遵化市）-天津市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淋河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唐山市（遵化市）-天津市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淋河桥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0.14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潮白河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廊坊市（香河县）-天津市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大套桥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潮白河吴村0.6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大清河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廊坊市（文安县）-天津市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台头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0.33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子牙河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廊坊市（大城县）-天津市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小河闸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8.5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0.51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子牙河小王庄断流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北运河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廊坊市（香河县）-天津市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土门楼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.5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断流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北运河王家摆0.78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75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凤港减河老夏安公路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1.33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凤港引渠秦营扬水站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0.4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泃河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廊坊市（三河市）-天津市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三河东大桥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0.69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泃河东店0.42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龙河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廊坊市（安次区）-天津市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大王务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0.37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龙河三小营0.4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拒马河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保定市（涞水县）-北京市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大沙地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0.02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沙河灌渠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保定市（曲阳县）-定州市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大寺头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断流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府河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保定市（安新县）-白洋淀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安州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0.17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孝义河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保定市（高阳县）-白洋淀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蒲口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0.7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青静黄排水渠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沧州市（青县）-天津市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团瓢桥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0.98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沧浪渠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翟庄子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0.63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水质目标氨氮浓度（mg/L）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监测结果氨氮浓度（mg/L）</w:t>
            </w:r>
          </w:p>
        </w:tc>
        <w:tc>
          <w:tcPr>
            <w:tcW w:w="214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上游断面水质结果氨氮浓度（mg/L）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北排河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齐家务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4.5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0.73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北排河田村闸0.32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子牙新河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阎辛庄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8.5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0.51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子牙新河献县闸1.31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石碑河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李家堡桥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1.19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廖家洼河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李家堡二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1.88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宣惠河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沧州市（海兴县）-入海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大口河口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江江河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衡水市（阜城县）-沧州市（泊头市）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张帆庄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</w:t>
            </w:r>
            <w:r>
              <w:rPr>
                <w:rFonts w:ascii="宋体" w:hAnsi="宋体"/>
                <w:sz w:val="18"/>
                <w:szCs w:val="18"/>
              </w:rPr>
              <w:t>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0.23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清凉江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衡水市（阜城县）-沧州市（泊头市）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连村闸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0.37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  <w:highlight w:val="yellow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清凉江十八庙桥0.74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北排河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衡水市（武邑县）-沧州市（泊头市）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田村闸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2.5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0.32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滏阳河码头李1.92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滏阳新河侯庄桥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1.58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滏东排河城后桥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1.94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邵村排干渠大李桥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0.72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子牙新河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衡水市（武强县）-沧州市（献县）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献县闸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</w:t>
            </w:r>
            <w:r>
              <w:rPr>
                <w:rFonts w:ascii="宋体" w:hAnsi="宋体"/>
                <w:sz w:val="18"/>
                <w:szCs w:val="18"/>
              </w:rPr>
              <w:t>.5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1.31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滏阳河码头李1.92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滏阳新河侯庄桥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1.58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滏东排河城后桥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1.94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邵村排干渠大李桥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0.72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西沙河台家庄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1.05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滹沱河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衡水市（饶阳县）-沧州市（献县）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临河富庄桥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</w:t>
            </w:r>
            <w:r>
              <w:rPr>
                <w:rFonts w:ascii="宋体" w:hAnsi="宋体"/>
                <w:sz w:val="18"/>
                <w:szCs w:val="18"/>
              </w:rPr>
              <w:t>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0.37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滹沱河枣营0.3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5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5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水质目标氨氮浓度（mg/L）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监测结果氨氮浓度（mg/L）</w:t>
            </w:r>
          </w:p>
        </w:tc>
        <w:tc>
          <w:tcPr>
            <w:tcW w:w="21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上游断面水质结果氨氮浓度（mg/L）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94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清凉江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邢台市（清河县）-衡水市（故城县）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十八庙桥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0.74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  <w:highlight w:val="yellow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滏东排河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邢台市（新河县）-衡水市（冀州区）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城后桥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1.94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午河韩村0.16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洨河大石桥1.79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汪洋沟高庄1.5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留垒河张村桥0.16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滏阳河郭桥0.29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合义渠城角村0.11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</w:t>
            </w: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滏阳新河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邢台市（新河县）-衡水市（冀州区）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侯庄桥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6.5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1.58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午河韩村0.16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洨河大石桥1.79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汪洋沟高庄1.5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留垒河张村桥0.16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滏阳河郭桥0.29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合义渠城角村0.11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西沙河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邢台市（新河县）-衡水市（冀州区）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台家庄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1.05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午河韩村0.16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洨河大石桥1.79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汪洋沟高庄1.5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留垒河张村桥0.16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滏阳河郭桥0.29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合义渠城角村0.11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5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5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水质目标氨氮浓度（mg/L）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监测结果氨氮浓度（mg/L）</w:t>
            </w:r>
          </w:p>
        </w:tc>
        <w:tc>
          <w:tcPr>
            <w:tcW w:w="21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上游断面水质结果氨氮浓度（mg/L）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7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520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9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</w:t>
            </w: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滏阳河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邢台市（新河县）-衡水市（冀州市）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码头李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6.5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1.92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午河韩村0.16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洨河大石桥1.79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汪洋沟高庄1.5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留垒河张村桥0.16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滏阳河郭桥0.29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合义渠城角村0.11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洺河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邯郸市（鸡泽县）-邢台市（南和县）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沙阳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留垒河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邯郸市（鸡泽县）-邢台市（南和县）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张村桥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滏阳河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邯郸市（鸡泽县）-邢台市（平乡县）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郭桥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</w:t>
            </w:r>
            <w:r>
              <w:rPr>
                <w:rFonts w:ascii="宋体" w:hAnsi="宋体"/>
                <w:sz w:val="18"/>
                <w:szCs w:val="18"/>
              </w:rPr>
              <w:t>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合义渠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邯郸市（邱县）-邢台市（广宗县）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城角村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马颊河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邯郸市（大名县）-山东省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冢北桥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1025"/>
                <w:tab w:val="right" w:pos="1930"/>
              </w:tabs>
              <w:jc w:val="center"/>
              <w:rPr>
                <w:rFonts w:ascii="宋体" w:hAnsi="宋体" w:cs="Arial"/>
                <w:sz w:val="18"/>
                <w:szCs w:val="18"/>
                <w:highlight w:val="yellow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马颊河赵小楼桥0.41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定州市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孟良河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定州市-保定市（安国市）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西柴里村东桥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沙河灌渠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定州市-保定市（安国市）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五女集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断流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288" w:hRule="atLeast"/>
          <w:tblHeader/>
          <w:jc w:val="center"/>
        </w:trPr>
        <w:tc>
          <w:tcPr>
            <w:tcW w:w="9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辛集市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邵村排干渠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辛集市-衡水市（深州市）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大李桥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6.5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0.72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</w:tbl>
    <w:p/>
    <w:p>
      <w:pPr>
        <w:spacing w:line="60" w:lineRule="exact"/>
        <w:rPr>
          <w:rFonts w:eastAsia="华文中宋"/>
          <w:sz w:val="18"/>
          <w:szCs w:val="18"/>
        </w:rPr>
      </w:pPr>
    </w:p>
    <w:p>
      <w:pPr>
        <w:ind w:firstLine="180" w:firstLineChars="100"/>
        <w:rPr>
          <w:rFonts w:eastAsia="华文中宋"/>
          <w:sz w:val="18"/>
          <w:szCs w:val="18"/>
        </w:rPr>
        <w:sectPr>
          <w:footerReference r:id="rId5" w:type="default"/>
          <w:footerReference r:id="rId6" w:type="even"/>
          <w:pgSz w:w="16838" w:h="11906" w:orient="landscape"/>
          <w:pgMar w:top="1588" w:right="1245" w:bottom="1588" w:left="1701" w:header="851" w:footer="992" w:gutter="0"/>
          <w:pgNumType w:fmt="numberInDash"/>
          <w:cols w:space="720" w:num="1"/>
          <w:docGrid w:type="lines" w:linePitch="312" w:charSpace="0"/>
        </w:sectPr>
      </w:pPr>
    </w:p>
    <w:p>
      <w:pPr>
        <w:rPr>
          <w:rFonts w:eastAsia="黑体"/>
          <w:sz w:val="30"/>
          <w:szCs w:val="30"/>
        </w:rPr>
      </w:pPr>
      <w:r>
        <w:rPr>
          <w:rFonts w:eastAsia="黑体"/>
          <w:sz w:val="30"/>
          <w:szCs w:val="30"/>
        </w:rPr>
        <w:t>附表</w:t>
      </w:r>
      <w:r>
        <w:rPr>
          <w:rFonts w:hint="eastAsia" w:eastAsia="黑体"/>
          <w:sz w:val="30"/>
          <w:szCs w:val="30"/>
        </w:rPr>
        <w:t>3</w:t>
      </w:r>
    </w:p>
    <w:p>
      <w:pPr>
        <w:jc w:val="center"/>
        <w:rPr>
          <w:rFonts w:eastAsia="方正小标宋简体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2018年11月份河北省</w:t>
      </w:r>
      <w:r>
        <w:rPr>
          <w:rFonts w:hint="eastAsia" w:eastAsia="方正小标宋简体"/>
          <w:sz w:val="36"/>
          <w:szCs w:val="36"/>
          <w:lang w:eastAsia="zh-CN"/>
        </w:rPr>
        <w:t>跨界</w:t>
      </w:r>
      <w:r>
        <w:rPr>
          <w:rFonts w:eastAsia="方正小标宋简体"/>
          <w:sz w:val="36"/>
          <w:szCs w:val="36"/>
        </w:rPr>
        <w:t>断面</w:t>
      </w:r>
      <w:r>
        <w:rPr>
          <w:rFonts w:hint="eastAsia" w:eastAsia="方正小标宋简体"/>
          <w:sz w:val="36"/>
          <w:szCs w:val="36"/>
        </w:rPr>
        <w:t>总磷</w:t>
      </w:r>
      <w:r>
        <w:rPr>
          <w:rFonts w:eastAsia="方正小标宋简体"/>
          <w:sz w:val="36"/>
          <w:szCs w:val="36"/>
        </w:rPr>
        <w:t>水质监测及生态补偿金扣缴情况统计表</w:t>
      </w:r>
    </w:p>
    <w:tbl>
      <w:tblPr>
        <w:tblStyle w:val="11"/>
        <w:tblW w:w="1430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"/>
        <w:gridCol w:w="1280"/>
        <w:gridCol w:w="3500"/>
        <w:gridCol w:w="1500"/>
        <w:gridCol w:w="1120"/>
        <w:gridCol w:w="1180"/>
        <w:gridCol w:w="2146"/>
        <w:gridCol w:w="992"/>
        <w:gridCol w:w="709"/>
        <w:gridCol w:w="91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水质目标总磷浓度（mg/L）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监测结果总磷浓度（mg/L）</w:t>
            </w:r>
          </w:p>
        </w:tc>
        <w:tc>
          <w:tcPr>
            <w:tcW w:w="214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上游断面水质结果总磷浓度（mg/L）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磁河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石家庄市（深泽县）-保定市（安国市）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伍仁桥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断流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滹沱河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石家庄市（深泽县）-衡水市（安平县）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枣营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汪洋沟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石家庄市（赵县）-邢台市（宁晋县）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高庄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0.17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洨河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石家庄市（赵县）-邢台市（宁晋县）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0.64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0.60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60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午河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石家庄市（高邑县）-邢台市（柏乡县）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韩村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青龙河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承德市（宽城满族自治县）-秦皇岛市（青龙满族自治县）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四道河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未检出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滦河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承德、唐山市共考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潘家口水库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清水河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承德市（兴隆县）-北京市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墙子路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未检出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潮河上段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承德市（滦平县）-北京市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古北口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0.005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老哈河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承德市（平泉县）-内蒙古自治区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甸子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0.005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张家口市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白河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张家口市（赤城县）-北京市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后城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  <w:bookmarkStart w:id="0" w:name="_GoBack"/>
            <w:bookmarkEnd w:id="0"/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洋河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张家口市（怀来县）-官厅水库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八号桥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0.51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1.55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120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秦皇岛市（山海关区）-入海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0.03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汤河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秦皇岛市（海港区）-入海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汤河口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0.3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戴河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秦皇岛市（北戴河区）-入海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戴河口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洋河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秦皇岛市（抚宁区）-入海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洋河口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人造河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秦皇岛市（抚宁区）-入海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人造河口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饮马河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秦皇岛市（北戴河新区）-入海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饮马河口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水质目标总磷浓度（mg/L）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监测结果总磷浓度（mg/L）</w:t>
            </w:r>
          </w:p>
        </w:tc>
        <w:tc>
          <w:tcPr>
            <w:tcW w:w="214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上游断面水质结果总磷浓度（mg/L）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青龙河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秦皇岛市（卢龙县）-唐山市（滦县）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田庄子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陡河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唐山市（丰南区）-入海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涧河口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0.3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还乡河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唐山市（玉田县）-天津市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丰北闸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滦河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承德、唐山市共考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潘家口水库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黎河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唐山市（遵化市）-天津市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黎河桥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滦河潘家口水库0.01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唐山市（遵化市）-天津市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淋河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唐山市（遵化市）-天津市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淋河桥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潮白河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廊坊市（香河县）-天津市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大套桥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潮白河吴村0.12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大清河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廊坊市（文安县）-天津市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台头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子牙河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廊坊市（大城县）-天津市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小河闸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0.08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子牙河小王庄断流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北运河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廊坊市（香河县）-天津市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土门楼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断流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北运河王家摆0.1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70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凤港减河老夏安公路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0.08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凤港引渠秦营扬水站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0.2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泃河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廊坊市（三河市）-天津市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三河东大桥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0.07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泃河东店0.09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龙河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廊坊市（安次区）-天津市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大王务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龙河三小营0.14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拒马河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保定市（涞水县）-北京市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大沙地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0.005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沙河灌渠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保定市（曲阳县）-定州市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大寺头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断流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府河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保定市（安新县）-白洋淀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安州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孝义河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保定市（高阳县）-白洋淀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蒲口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14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青静黄排水渠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沧州市（青县）-天津市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团瓢桥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17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沧浪渠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翟庄子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水质目标总磷浓度（mg/L）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监测结果总磷浓度（mg/L）</w:t>
            </w:r>
          </w:p>
        </w:tc>
        <w:tc>
          <w:tcPr>
            <w:tcW w:w="214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上游断面水质结果总磷浓度（mg/L）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北排河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齐家务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0.6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北排河田村闸0.11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子牙新河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沧州市（黄骅市）-天津市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阎辛庄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子牙新河献县闸0.17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石碑河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李家堡桥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0.23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廖家洼河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沧州市（黄骅市）-入海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李家堡二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0.22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宣惠河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沧州市（海兴县）-入海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大口河口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江江河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衡水市（阜城县）-沧州市（泊头市）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张帆庄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清凉江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衡水市（阜城县）-沧州市（泊头市）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连村闸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清凉江十八庙桥0.05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北排河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衡水市（武邑县）-沧州市（泊头市）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田村闸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滏阳河码头李0.11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滏阳新河侯庄桥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0.3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滏东排河城后桥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0.17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邵村排干渠大李桥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0.06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子牙新河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衡水市（武强县）-沧州市（献县）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献县闸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0.17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滏阳河码头李0.11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滏阳新河侯庄桥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0.3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滏东排河城后桥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0.17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邵村排干渠大李桥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0.06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西沙河台家庄0.16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滹沱河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衡水市（饶阳县）-沧州市（献县）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临河富庄桥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滹沱河枣营0.05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5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5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水质目标总磷浓度（mg/L）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监测结果总磷浓度（mg/L）</w:t>
            </w:r>
          </w:p>
        </w:tc>
        <w:tc>
          <w:tcPr>
            <w:tcW w:w="21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上游断面水质结果总磷浓度（mg/L）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9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清凉江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邢台市（清河县）-衡水市（故城县）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十八庙桥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  <w:highlight w:val="yellow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滏东排河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邢台市（新河县）-衡水市（冀州区）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城后桥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0.17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午河韩村0.02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洨河大石桥0.64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汪洋沟高庄0.17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留垒河张村桥0.16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滏阳河郭桥0.11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合义渠城角村0.05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</w:t>
            </w: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滏阳新河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邢台市（新河县）-衡水市（冀州区）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侯庄桥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0.3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午河韩村0.02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洨河大石桥0.64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汪洋沟高庄0.17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留垒河张村桥0.16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滏阳河郭桥0.11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合义渠城角村0.05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西沙河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邢台市（新河县）-衡水市（冀州区）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台家庄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0.16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午河韩村0.02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洨河大石桥0.64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汪洋沟高庄0.17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留垒河张村桥0.16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滏阳河郭桥0.11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合义渠城角村0.05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所在市</w:t>
            </w:r>
          </w:p>
        </w:tc>
        <w:tc>
          <w:tcPr>
            <w:tcW w:w="12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河流名称</w:t>
            </w:r>
          </w:p>
        </w:tc>
        <w:tc>
          <w:tcPr>
            <w:tcW w:w="35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跨市界名称</w:t>
            </w:r>
          </w:p>
        </w:tc>
        <w:tc>
          <w:tcPr>
            <w:tcW w:w="15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断面名称</w:t>
            </w:r>
          </w:p>
        </w:tc>
        <w:tc>
          <w:tcPr>
            <w:tcW w:w="11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水质目标总磷浓度（mg/L）</w:t>
            </w:r>
          </w:p>
        </w:tc>
        <w:tc>
          <w:tcPr>
            <w:tcW w:w="11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监测结果总磷浓度（mg/L）</w:t>
            </w:r>
          </w:p>
        </w:tc>
        <w:tc>
          <w:tcPr>
            <w:tcW w:w="21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上游断面水质结果总磷浓度（mg/L）</w:t>
            </w:r>
          </w:p>
        </w:tc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Arial"/>
                <w:b/>
                <w:bCs/>
                <w:sz w:val="18"/>
                <w:szCs w:val="18"/>
              </w:rPr>
              <w:t>超标倍数</w:t>
            </w:r>
          </w:p>
        </w:tc>
        <w:tc>
          <w:tcPr>
            <w:tcW w:w="16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扣缴金额（万元）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1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单项</w:t>
            </w:r>
          </w:p>
        </w:tc>
        <w:tc>
          <w:tcPr>
            <w:tcW w:w="9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</w:t>
            </w: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滏阳河</w:t>
            </w:r>
          </w:p>
        </w:tc>
        <w:tc>
          <w:tcPr>
            <w:tcW w:w="3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邢台市（新河县）-衡水市（冀州市）</w:t>
            </w:r>
          </w:p>
        </w:tc>
        <w:tc>
          <w:tcPr>
            <w:tcW w:w="15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码头李</w:t>
            </w:r>
          </w:p>
        </w:tc>
        <w:tc>
          <w:tcPr>
            <w:tcW w:w="11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0.4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午河韩村0.02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洨河大石桥0.64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汪洋沟高庄0.17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留垒河张村桥0.16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老漳河西河古庙断流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滏阳河郭桥0.11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合义渠城角村0.05</w:t>
            </w:r>
          </w:p>
        </w:tc>
        <w:tc>
          <w:tcPr>
            <w:tcW w:w="992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1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洺河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邯郸市（鸡泽县）-邢台市（南和县）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沙阳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0.04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留垒河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邯郸市（鸡泽县）-邢台市（南和县）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张村桥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滏阳河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邯郸市（鸡泽县）-邢台市（平乡县）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郭桥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合义渠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邯郸市（邱县）-邢台市（广宗县）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城角村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0.05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马颊河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邯郸市（大名县）-山东省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冢北桥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0.19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  <w:highlight w:val="yellow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马颊河赵小楼桥0.08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定州市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孟良河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定州市-保定市（安国市）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西柴里村东桥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0.21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沙河灌渠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定州市-保定市（安国市）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五女集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0.2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断流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--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  <w:jc w:val="center"/>
        </w:trPr>
        <w:tc>
          <w:tcPr>
            <w:tcW w:w="9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辛集市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邵村排干渠</w:t>
            </w:r>
          </w:p>
        </w:tc>
        <w:tc>
          <w:tcPr>
            <w:tcW w:w="3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辛集市-衡水市（深州市）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大李桥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0.06</w:t>
            </w:r>
          </w:p>
        </w:tc>
        <w:tc>
          <w:tcPr>
            <w:tcW w:w="2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源头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达标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</w:tbl>
    <w:p>
      <w:pPr>
        <w:jc w:val="left"/>
        <w:rPr>
          <w:rFonts w:eastAsia="华文中宋"/>
          <w:sz w:val="18"/>
          <w:szCs w:val="18"/>
        </w:rPr>
      </w:pPr>
    </w:p>
    <w:sectPr>
      <w:headerReference r:id="rId7" w:type="default"/>
      <w:footerReference r:id="rId8" w:type="default"/>
      <w:footerReference r:id="rId9" w:type="even"/>
      <w:pgSz w:w="16838" w:h="11906" w:orient="landscape"/>
      <w:pgMar w:top="1588" w:right="1245" w:bottom="1588" w:left="170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-</w:t>
    </w:r>
    <w:r>
      <w:t xml:space="preserve"> 5 -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-</w:t>
    </w:r>
    <w:r>
      <w:t xml:space="preserve"> 10 -</w:t>
    </w:r>
    <w:r>
      <w:fldChar w:fldCharType="end"/>
    </w:r>
  </w:p>
  <w:p>
    <w:pPr>
      <w:pStyle w:val="7"/>
      <w:jc w:val="cen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7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-</w:t>
    </w:r>
    <w:r>
      <w:t xml:space="preserve"> 11 -</w:t>
    </w:r>
    <w:r>
      <w:fldChar w:fldCharType="end"/>
    </w:r>
  </w:p>
  <w:p>
    <w:pPr>
      <w:pStyle w:val="7"/>
      <w:jc w:val="center"/>
      <w:rPr>
        <w:szCs w:val="24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CB8"/>
    <w:rsid w:val="00002C6F"/>
    <w:rsid w:val="00011A73"/>
    <w:rsid w:val="00046608"/>
    <w:rsid w:val="00062CAC"/>
    <w:rsid w:val="000772A3"/>
    <w:rsid w:val="00092B25"/>
    <w:rsid w:val="000B34DF"/>
    <w:rsid w:val="000C1D32"/>
    <w:rsid w:val="000C35D0"/>
    <w:rsid w:val="000D4601"/>
    <w:rsid w:val="000E4689"/>
    <w:rsid w:val="00142D33"/>
    <w:rsid w:val="0016146D"/>
    <w:rsid w:val="0016742C"/>
    <w:rsid w:val="00174E28"/>
    <w:rsid w:val="001913BF"/>
    <w:rsid w:val="002113B5"/>
    <w:rsid w:val="0022416E"/>
    <w:rsid w:val="002252DA"/>
    <w:rsid w:val="0024372D"/>
    <w:rsid w:val="00245BB4"/>
    <w:rsid w:val="003610EE"/>
    <w:rsid w:val="00372597"/>
    <w:rsid w:val="003902D8"/>
    <w:rsid w:val="003A1839"/>
    <w:rsid w:val="003B43B1"/>
    <w:rsid w:val="003F0481"/>
    <w:rsid w:val="003F7389"/>
    <w:rsid w:val="0044475B"/>
    <w:rsid w:val="00446FC3"/>
    <w:rsid w:val="00447038"/>
    <w:rsid w:val="00496DB4"/>
    <w:rsid w:val="004B4941"/>
    <w:rsid w:val="004D39C1"/>
    <w:rsid w:val="004E65D6"/>
    <w:rsid w:val="004F0B7D"/>
    <w:rsid w:val="00505BB5"/>
    <w:rsid w:val="00510BF8"/>
    <w:rsid w:val="00573BBB"/>
    <w:rsid w:val="00597153"/>
    <w:rsid w:val="005B249D"/>
    <w:rsid w:val="005D4F8F"/>
    <w:rsid w:val="005E080F"/>
    <w:rsid w:val="0063261D"/>
    <w:rsid w:val="0067456C"/>
    <w:rsid w:val="0068791B"/>
    <w:rsid w:val="006A1445"/>
    <w:rsid w:val="006B3710"/>
    <w:rsid w:val="006C08BE"/>
    <w:rsid w:val="006D4BF3"/>
    <w:rsid w:val="006F241B"/>
    <w:rsid w:val="0072713D"/>
    <w:rsid w:val="00736CE5"/>
    <w:rsid w:val="00742C48"/>
    <w:rsid w:val="00747272"/>
    <w:rsid w:val="007550AB"/>
    <w:rsid w:val="00760915"/>
    <w:rsid w:val="007E62B8"/>
    <w:rsid w:val="007F0049"/>
    <w:rsid w:val="007F6311"/>
    <w:rsid w:val="00810CC7"/>
    <w:rsid w:val="00813A39"/>
    <w:rsid w:val="00831E04"/>
    <w:rsid w:val="008F7435"/>
    <w:rsid w:val="009074DA"/>
    <w:rsid w:val="0095717D"/>
    <w:rsid w:val="00985FDA"/>
    <w:rsid w:val="009A39C1"/>
    <w:rsid w:val="009B10C8"/>
    <w:rsid w:val="009B13B7"/>
    <w:rsid w:val="009C3C60"/>
    <w:rsid w:val="00A1258C"/>
    <w:rsid w:val="00A42C62"/>
    <w:rsid w:val="00A910D4"/>
    <w:rsid w:val="00AA7270"/>
    <w:rsid w:val="00AF616B"/>
    <w:rsid w:val="00B73C6A"/>
    <w:rsid w:val="00B8469D"/>
    <w:rsid w:val="00B84E5E"/>
    <w:rsid w:val="00BB0488"/>
    <w:rsid w:val="00BF7C4C"/>
    <w:rsid w:val="00C07959"/>
    <w:rsid w:val="00C6654B"/>
    <w:rsid w:val="00C805EA"/>
    <w:rsid w:val="00CC773B"/>
    <w:rsid w:val="00CD07E6"/>
    <w:rsid w:val="00CE2118"/>
    <w:rsid w:val="00CF6B0E"/>
    <w:rsid w:val="00D20287"/>
    <w:rsid w:val="00D30749"/>
    <w:rsid w:val="00D46CB8"/>
    <w:rsid w:val="00DF0D8B"/>
    <w:rsid w:val="00DF69F0"/>
    <w:rsid w:val="00E270A9"/>
    <w:rsid w:val="00EC4DE7"/>
    <w:rsid w:val="00ED7E46"/>
    <w:rsid w:val="00F5632D"/>
    <w:rsid w:val="00F57AC9"/>
    <w:rsid w:val="00F80FFA"/>
    <w:rsid w:val="00FA45CB"/>
    <w:rsid w:val="00FD0DDD"/>
    <w:rsid w:val="00FD6B2E"/>
    <w:rsid w:val="00FF1630"/>
    <w:rsid w:val="00FF48C4"/>
    <w:rsid w:val="06FF3834"/>
    <w:rsid w:val="092E561C"/>
    <w:rsid w:val="0AAA3514"/>
    <w:rsid w:val="10F6364E"/>
    <w:rsid w:val="15683719"/>
    <w:rsid w:val="162839B6"/>
    <w:rsid w:val="16403258"/>
    <w:rsid w:val="18D300DF"/>
    <w:rsid w:val="19805AC6"/>
    <w:rsid w:val="1A6A0F98"/>
    <w:rsid w:val="1E2D5A73"/>
    <w:rsid w:val="1FD20BF4"/>
    <w:rsid w:val="23AA6DC3"/>
    <w:rsid w:val="23D83438"/>
    <w:rsid w:val="24203230"/>
    <w:rsid w:val="24D97003"/>
    <w:rsid w:val="26AD4370"/>
    <w:rsid w:val="26BC0281"/>
    <w:rsid w:val="288E536B"/>
    <w:rsid w:val="2A3C427E"/>
    <w:rsid w:val="33371EA3"/>
    <w:rsid w:val="34921324"/>
    <w:rsid w:val="364365B1"/>
    <w:rsid w:val="39EF31CD"/>
    <w:rsid w:val="3A5E744D"/>
    <w:rsid w:val="3B092C15"/>
    <w:rsid w:val="3B1C6916"/>
    <w:rsid w:val="3B4962EA"/>
    <w:rsid w:val="3C2B14BE"/>
    <w:rsid w:val="40E7206F"/>
    <w:rsid w:val="41195B02"/>
    <w:rsid w:val="41514A82"/>
    <w:rsid w:val="43C36B3B"/>
    <w:rsid w:val="46146F8D"/>
    <w:rsid w:val="46380DD1"/>
    <w:rsid w:val="46DF7E31"/>
    <w:rsid w:val="47184EBE"/>
    <w:rsid w:val="4A7E5CF0"/>
    <w:rsid w:val="4B995077"/>
    <w:rsid w:val="4CD745E8"/>
    <w:rsid w:val="4CE21AE5"/>
    <w:rsid w:val="4E87203E"/>
    <w:rsid w:val="544E3F6C"/>
    <w:rsid w:val="5967639D"/>
    <w:rsid w:val="5986314A"/>
    <w:rsid w:val="5AB86B38"/>
    <w:rsid w:val="5C807B2F"/>
    <w:rsid w:val="5C8F5367"/>
    <w:rsid w:val="5DF52C4B"/>
    <w:rsid w:val="5E6A6E1F"/>
    <w:rsid w:val="60D001F0"/>
    <w:rsid w:val="62875C56"/>
    <w:rsid w:val="64864037"/>
    <w:rsid w:val="65155B95"/>
    <w:rsid w:val="67052A39"/>
    <w:rsid w:val="67BA10A4"/>
    <w:rsid w:val="6C6E5A65"/>
    <w:rsid w:val="6C8C71AB"/>
    <w:rsid w:val="6DC83B63"/>
    <w:rsid w:val="70BD44B4"/>
    <w:rsid w:val="719570DC"/>
    <w:rsid w:val="736D3C5E"/>
    <w:rsid w:val="74873667"/>
    <w:rsid w:val="74D00121"/>
    <w:rsid w:val="75473819"/>
    <w:rsid w:val="76F31E74"/>
    <w:rsid w:val="77E22491"/>
    <w:rsid w:val="78106888"/>
    <w:rsid w:val="79254466"/>
    <w:rsid w:val="793D3AD4"/>
    <w:rsid w:val="7AC81084"/>
    <w:rsid w:val="7BD35D47"/>
    <w:rsid w:val="7BEC67B5"/>
    <w:rsid w:val="7CF54FCA"/>
    <w:rsid w:val="7E561B3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qFormat="1" w:uiPriority="99" w:semiHidden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9">
    <w:name w:val="Default Paragraph Font"/>
    <w:semiHidden/>
    <w:unhideWhenUsed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ocument Map"/>
    <w:basedOn w:val="1"/>
    <w:link w:val="20"/>
    <w:unhideWhenUsed/>
    <w:qFormat/>
    <w:uiPriority w:val="99"/>
    <w:rPr>
      <w:rFonts w:ascii="宋体"/>
      <w:sz w:val="18"/>
      <w:szCs w:val="18"/>
    </w:rPr>
  </w:style>
  <w:style w:type="paragraph" w:styleId="5">
    <w:name w:val="Date"/>
    <w:basedOn w:val="1"/>
    <w:next w:val="1"/>
    <w:link w:val="21"/>
    <w:unhideWhenUsed/>
    <w:qFormat/>
    <w:uiPriority w:val="99"/>
    <w:pPr>
      <w:ind w:left="100" w:leftChars="2500"/>
    </w:pPr>
  </w:style>
  <w:style w:type="paragraph" w:styleId="6">
    <w:name w:val="Balloon Text"/>
    <w:basedOn w:val="1"/>
    <w:link w:val="19"/>
    <w:qFormat/>
    <w:uiPriority w:val="0"/>
    <w:rPr>
      <w:sz w:val="18"/>
      <w:szCs w:val="18"/>
    </w:rPr>
  </w:style>
  <w:style w:type="paragraph" w:styleId="7">
    <w:name w:val="footer"/>
    <w:basedOn w:val="1"/>
    <w:link w:val="1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basedOn w:val="9"/>
    <w:qFormat/>
    <w:uiPriority w:val="0"/>
    <w:rPr>
      <w:rFonts w:cs="Times New Roman"/>
    </w:rPr>
  </w:style>
  <w:style w:type="paragraph" w:customStyle="1" w:styleId="12">
    <w:name w:val="Char Char Char Char Char Char Char Char Char Char Char Char Char1"/>
    <w:basedOn w:val="1"/>
    <w:qFormat/>
    <w:uiPriority w:val="0"/>
    <w:pPr>
      <w:tabs>
        <w:tab w:val="left" w:pos="1320"/>
      </w:tabs>
      <w:ind w:left="1320" w:hanging="720"/>
    </w:pPr>
    <w:rPr>
      <w:sz w:val="24"/>
    </w:rPr>
  </w:style>
  <w:style w:type="paragraph" w:customStyle="1" w:styleId="13">
    <w:name w:val="Char Char Char Char Char Char Char Char Char Char Char Char Char"/>
    <w:basedOn w:val="1"/>
    <w:qFormat/>
    <w:uiPriority w:val="0"/>
    <w:pPr>
      <w:tabs>
        <w:tab w:val="left" w:pos="1320"/>
      </w:tabs>
      <w:ind w:left="1320" w:hanging="720"/>
    </w:pPr>
    <w:rPr>
      <w:sz w:val="24"/>
    </w:rPr>
  </w:style>
  <w:style w:type="paragraph" w:customStyle="1" w:styleId="14">
    <w:name w:val="无间隔1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15">
    <w:name w:val="标题 1 Char"/>
    <w:basedOn w:val="9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6">
    <w:name w:val="页眉 Char"/>
    <w:basedOn w:val="9"/>
    <w:link w:val="8"/>
    <w:qFormat/>
    <w:uiPriority w:val="0"/>
    <w:rPr>
      <w:rFonts w:cs="Times New Roman"/>
      <w:kern w:val="2"/>
      <w:sz w:val="18"/>
      <w:szCs w:val="18"/>
    </w:rPr>
  </w:style>
  <w:style w:type="character" w:customStyle="1" w:styleId="17">
    <w:name w:val="页码1"/>
    <w:basedOn w:val="9"/>
    <w:qFormat/>
    <w:uiPriority w:val="0"/>
    <w:rPr>
      <w:rFonts w:cs="Times New Roman"/>
    </w:rPr>
  </w:style>
  <w:style w:type="character" w:customStyle="1" w:styleId="18">
    <w:name w:val="页脚 Char"/>
    <w:basedOn w:val="9"/>
    <w:link w:val="7"/>
    <w:qFormat/>
    <w:uiPriority w:val="99"/>
    <w:rPr>
      <w:kern w:val="2"/>
      <w:sz w:val="18"/>
      <w:szCs w:val="18"/>
    </w:rPr>
  </w:style>
  <w:style w:type="character" w:customStyle="1" w:styleId="19">
    <w:name w:val="批注框文本 Char"/>
    <w:basedOn w:val="9"/>
    <w:link w:val="6"/>
    <w:qFormat/>
    <w:uiPriority w:val="0"/>
    <w:rPr>
      <w:kern w:val="2"/>
      <w:sz w:val="18"/>
      <w:szCs w:val="18"/>
    </w:rPr>
  </w:style>
  <w:style w:type="character" w:customStyle="1" w:styleId="20">
    <w:name w:val="文档结构图 Char"/>
    <w:basedOn w:val="9"/>
    <w:link w:val="4"/>
    <w:qFormat/>
    <w:uiPriority w:val="99"/>
    <w:rPr>
      <w:rFonts w:ascii="宋体"/>
      <w:kern w:val="2"/>
      <w:sz w:val="18"/>
      <w:szCs w:val="18"/>
    </w:rPr>
  </w:style>
  <w:style w:type="character" w:customStyle="1" w:styleId="21">
    <w:name w:val="日期 Char"/>
    <w:basedOn w:val="9"/>
    <w:link w:val="5"/>
    <w:qFormat/>
    <w:uiPriority w:val="99"/>
    <w:rPr>
      <w:kern w:val="2"/>
      <w:sz w:val="21"/>
      <w:szCs w:val="24"/>
    </w:rPr>
  </w:style>
  <w:style w:type="character" w:customStyle="1" w:styleId="22">
    <w:name w:val="页码2"/>
    <w:basedOn w:val="9"/>
    <w:qFormat/>
    <w:uiPriority w:val="0"/>
    <w:rPr>
      <w:rFonts w:cs="Times New Roman"/>
    </w:rPr>
  </w:style>
  <w:style w:type="character" w:customStyle="1" w:styleId="23">
    <w:name w:val="页码3"/>
    <w:basedOn w:val="9"/>
    <w:qFormat/>
    <w:uiPriority w:val="0"/>
    <w:rPr>
      <w:rFonts w:cs="Times New Roman"/>
    </w:rPr>
  </w:style>
  <w:style w:type="character" w:customStyle="1" w:styleId="24">
    <w:name w:val="页码4"/>
    <w:basedOn w:val="9"/>
    <w:qFormat/>
    <w:uiPriority w:val="0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6.xml"/><Relationship Id="rId8" Type="http://schemas.openxmlformats.org/officeDocument/2006/relationships/footer" Target="footer5.xml"/><Relationship Id="rId7" Type="http://schemas.openxmlformats.org/officeDocument/2006/relationships/header" Target="header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IBM CUSTOMER</Company>
  <Pages>15</Pages>
  <Words>1710</Words>
  <Characters>9750</Characters>
  <Lines>81</Lines>
  <Paragraphs>22</Paragraphs>
  <TotalTime>5</TotalTime>
  <ScaleCrop>false</ScaleCrop>
  <LinksUpToDate>false</LinksUpToDate>
  <CharactersWithSpaces>11438</CharactersWithSpaces>
  <Application>WPS Office_11.1.0.8236_F1E327BC-269C-435d-A152-05C5408002CA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2018-05-28T03:40:00Z</dcterms:created>
  <dc:creator>IBM USER</dc:creator>
  <cp:lastModifiedBy>张太白</cp:lastModifiedBy>
  <cp:lastPrinted>2019-01-04T01:57:51Z</cp:lastPrinted>
  <dcterms:modified xsi:type="dcterms:W3CDTF">2019-01-04T02:33:44Z</dcterms:modified>
  <dc:title>2009年 4月河北省（省核断面）跨界断面水质监测结果</dc:title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2052-11.1.0.8236</vt:lpwstr>
  </property>
</Properties>
</file>