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lang w:eastAsia="zh-CN"/>
        </w:rPr>
        <w:t>河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北省燃煤发电机组201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月份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lang w:eastAsia="zh-CN"/>
        </w:rPr>
        <w:t>前补充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大气污染物排放数据超标情况补充汇总表</w:t>
      </w:r>
    </w:p>
    <w:tbl>
      <w:tblPr>
        <w:tblStyle w:val="3"/>
        <w:tblW w:w="143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1078"/>
        <w:gridCol w:w="2056"/>
        <w:gridCol w:w="755"/>
        <w:gridCol w:w="2217"/>
        <w:gridCol w:w="3453"/>
        <w:gridCol w:w="33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时间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地市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企业名称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机组编号</w:t>
            </w:r>
          </w:p>
        </w:tc>
        <w:tc>
          <w:tcPr>
            <w:tcW w:w="9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按照《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燃煤电厂大气污染物排放标准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val="en-US" w:eastAsia="zh-CN"/>
              </w:rPr>
              <w:t>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二氧化硫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氮氧化物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0" w:name="OLE_LINK14"/>
            <w:bookmarkStart w:id="1" w:name="OLE_LINK15" w:colFirst="1" w:colLast="3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2016年8月</w:t>
            </w:r>
            <w:bookmarkEnd w:id="0"/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承德市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承德东晟热力有限公司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#1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2" w:name="OLE_LINK12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</w:t>
            </w:r>
            <w:bookmarkStart w:id="13" w:name="_GoBack"/>
            <w:bookmarkEnd w:id="13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2小时：</w:t>
            </w:r>
          </w:p>
          <w:bookmarkEnd w:id="2"/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2016-08-28 15:00、2016-08-28 16:00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3小时：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2016-08-28 15:00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2016-08-28 17:00</w:t>
            </w:r>
          </w:p>
        </w:tc>
      </w:tr>
      <w:bookmarkEnd w:id="1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3" w:name="OLE_LINK20" w:colFirst="4" w:colLast="6"/>
            <w:bookmarkStart w:id="4" w:name="OLE_LINK19" w:colFirst="0" w:colLast="3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2016年9月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承德市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承德东晟热力有限公司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#1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5" w:name="OLE_LINK18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7小时：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2016-09-04 00:00至2016-09-04 06:00</w:t>
            </w:r>
            <w:bookmarkEnd w:id="5"/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7小时：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2016-09-04 00:00至2016-09-04 06:00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6" w:name="OLE_LINK17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9小时：</w:t>
            </w:r>
          </w:p>
          <w:bookmarkEnd w:id="6"/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2016-09-04 00:00至2016-09-04 07:00、2016-09-04 21:00</w:t>
            </w:r>
          </w:p>
        </w:tc>
      </w:tr>
      <w:bookmarkEnd w:id="3"/>
      <w:bookmarkEnd w:id="4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2016年10月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承德市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承德东晟热力有限公司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#1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2016-10-24 06:00、2016-10-24 07:00、2016-10-24 09:00至2016-10-24 14:00、2016-10-24 17:00、2016-10-25 14:00、2016-10-25 15:00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12小时：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2016-10-24 04:00至2016-10-24 07:00、2016-10-24 10:00至2016-10-24 12:00、2016-10-24 14:00、2016-10-24 16:00、2016-10-24 17:00、2016-10-25 14:00、2016-10-25 15:00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2016-10-24 07:00、016-10-24 09:00至2016-10-24 14:00、2016-10-24 17:00、2016-10-24 21:00、2016-10-25 14:00、2016-10-25 15:00</w:t>
            </w:r>
          </w:p>
        </w:tc>
      </w:tr>
    </w:tbl>
    <w:p>
      <w:pPr>
        <w:autoSpaceDN w:val="0"/>
        <w:jc w:val="center"/>
        <w:textAlignment w:val="center"/>
        <w:rPr>
          <w:rFonts w:hint="default" w:ascii="Times New Roman" w:hAnsi="Times New Roman" w:cs="Times New Roman"/>
          <w:b/>
          <w:bCs/>
          <w:color w:val="auto"/>
          <w:sz w:val="20"/>
          <w:highlight w:val="none"/>
          <w:lang w:eastAsia="zh-CN"/>
        </w:rPr>
      </w:pPr>
      <w:bookmarkStart w:id="7" w:name="OLE_LINK22" w:colFirst="0" w:colLast="3"/>
      <w:bookmarkStart w:id="8" w:name="OLE_LINK25" w:colFirst="0" w:colLast="3"/>
      <w:r>
        <w:rPr>
          <w:rFonts w:hint="default" w:ascii="Times New Roman" w:hAnsi="Times New Roman" w:cs="Times New Roman"/>
          <w:b/>
          <w:bCs/>
          <w:color w:val="auto"/>
          <w:sz w:val="20"/>
          <w:highlight w:val="none"/>
          <w:lang w:eastAsia="zh-CN"/>
        </w:rPr>
        <w:br w:type="page"/>
      </w:r>
    </w:p>
    <w:tbl>
      <w:tblPr>
        <w:tblStyle w:val="3"/>
        <w:tblW w:w="143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1078"/>
        <w:gridCol w:w="2056"/>
        <w:gridCol w:w="755"/>
        <w:gridCol w:w="2217"/>
        <w:gridCol w:w="3453"/>
        <w:gridCol w:w="33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时间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地市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企业名称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机组编号</w:t>
            </w:r>
          </w:p>
        </w:tc>
        <w:tc>
          <w:tcPr>
            <w:tcW w:w="9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按照《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燃煤电厂大气污染物排放标准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val="en-US" w:eastAsia="zh-CN"/>
              </w:rPr>
              <w:t>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二氧化硫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氮氧化物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2016年11月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邯郸市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冀中能源邯郸矿业集团云宁矸石热电有限公司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#1-#2 1号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2016-11-11 13:00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超标一倍以内2小时：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2016-11-15 06:00、2016-11-15 07:00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2016-11-11 13:00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bookmarkEnd w:id="7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2016年11月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冀中能源邯郸矿业集团云宁矸石热电有限公司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#1-#2 2号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9" w:name="OLE_LINK23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异常为零共5小时：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2016-11-14 04:00至2016-11-14 07:00、2016-11-17 13:00</w:t>
            </w:r>
            <w:bookmarkEnd w:id="9"/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异常为零共5小时：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2016-11-14 04:00至2016-11-14 07:00、2016-11-17 13:00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10" w:name="OLE_LINK28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超标一倍以内1小时：</w:t>
            </w:r>
          </w:p>
          <w:bookmarkEnd w:id="10"/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2016-11-14 14:00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bookmarkEnd w:id="8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2016年12月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冀中能源邯郸矿业集团云宁矸石热电有限公司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#1-#2 1号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11" w:name="OLE_LINK27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《燃煤发电机组环保电价及环保设施运行监管办法》第十五条所列情况导致的超标6小时：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2016-12-06 01:00、2016-12-06 05:00至2016-12-06 09:00</w:t>
            </w:r>
            <w:bookmarkEnd w:id="11"/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《燃煤发电机组环保电价及环保设施运行监管办法》第十五条所列情况导致的超标6小时：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2016-12-06 01:00、2016-12-06 05:00至2016-12-06 09:00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超标一倍以内3小时：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2016-12-07 01:00、2016-12-07 20:00、2016-12-13 11:00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2016年12月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冀中能源邯郸矿业集团云宁矸石热电有限公司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#1-#2 2号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异常为零值1小时：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2016-12-30 17:00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bookmarkStart w:id="12" w:name="OLE_LINK29"/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异常为零值2小时：</w:t>
            </w:r>
          </w:p>
          <w:bookmarkEnd w:id="12"/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2016-12-27 05:00、2016-12-30 17:00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sz w:val="2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0"/>
          <w:highlight w:val="none"/>
          <w:lang w:val="en-US" w:eastAsia="zh-CN"/>
        </w:rPr>
        <w:br w:type="page"/>
      </w: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8"/>
        <w:gridCol w:w="880"/>
        <w:gridCol w:w="1861"/>
        <w:gridCol w:w="739"/>
        <w:gridCol w:w="1870"/>
        <w:gridCol w:w="3840"/>
        <w:gridCol w:w="384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时间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地市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企业名称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机组编号</w:t>
            </w:r>
          </w:p>
        </w:tc>
        <w:tc>
          <w:tcPr>
            <w:tcW w:w="9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按照《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燃煤电厂大气污染物排放标准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val="en-US" w:eastAsia="zh-CN"/>
              </w:rPr>
              <w:t>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</w:p>
        </w:tc>
        <w:tc>
          <w:tcPr>
            <w:tcW w:w="1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二氧化硫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氮氧化物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2017年1月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唐山市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开滦协鑫发电有限公司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#4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2017-01-10 21:00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2017-01-10 21:00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超标一倍以内1小时：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2017-01-04 18:00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2017年2月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唐山市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开滦协鑫发电有限公司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超标一倍以内6小时：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2017-02-06 23:00、2017-02-07 00:00、2017-02-07 01:00、2017-02-07 08:00、2017-02-25 11:00、2017-02-26 08:00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2017年2月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唐山市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开滦协鑫发电有限公司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#4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《燃煤发电机组环保电价及环保设施运行监管办法》第十五条所列情况导致的超标10小时：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2017-02-27 06:00至2017-02-27 15:00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2017年1月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河北邯峰发电有限责任公司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1倍以内2小时：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017-01-08 16:00、2017-01-19 10:00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2017年1月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河北邯峰发电有限责任公司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1倍以内2小时：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2017-01-11 11:00、2017-01-20 18:00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2017年2月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河北邯峰发电有限责任公司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2017-02-15 07:00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sz w:val="2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0"/>
          <w:highlight w:val="none"/>
          <w:lang w:val="en-US" w:eastAsia="zh-CN"/>
        </w:rPr>
        <w:br w:type="page"/>
      </w:r>
    </w:p>
    <w:p>
      <w:pPr>
        <w:autoSpaceDN w:val="0"/>
        <w:jc w:val="center"/>
        <w:textAlignment w:val="center"/>
        <w:rPr>
          <w:rFonts w:hint="default" w:ascii="Times New Roman" w:hAnsi="Times New Roman" w:cs="Times New Roman"/>
          <w:b/>
          <w:bCs/>
          <w:color w:val="auto"/>
          <w:sz w:val="20"/>
          <w:highlight w:val="none"/>
          <w:lang w:eastAsia="zh-CN"/>
        </w:rPr>
      </w:pP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0"/>
        <w:gridCol w:w="763"/>
        <w:gridCol w:w="1334"/>
        <w:gridCol w:w="765"/>
        <w:gridCol w:w="3376"/>
        <w:gridCol w:w="2667"/>
        <w:gridCol w:w="41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时间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地市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企业名称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机组编号</w:t>
            </w:r>
          </w:p>
        </w:tc>
        <w:tc>
          <w:tcPr>
            <w:tcW w:w="10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按照《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燃煤电厂大气污染物排放标准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val="en-US" w:eastAsia="zh-CN"/>
              </w:rPr>
              <w:t>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二氧化硫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氮氧化物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2016年11月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武安顶峰热电有限公司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#1-#7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异常为零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4小时：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2016-11-18 19:00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2016-11-19 06:00  07:00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2016-11-22 08:00  </w:t>
            </w: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2016-11-15 09:00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2016-11-15 09:00  13:00  14:00、2016-11-16 03:00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异常为零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65小时：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2016-11-15 11:00 至 19:00、2016-11-16 00:00 至 09:00、2016-11-16 11:00 至 15:00、2016-11-16 19:00 至 23:00、2016-11-17 00:00  01:00  03:00  05:00、06:00  08:00  09:00、2016-11-21 12:00 至 22:00、2016-11-22 17:00 至 21:00、2016-11-23 03:00  09:00  12:00  13:00、14:00  20:00  21:00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2016-11-24 00:00  01:00  02:00   10:00  11:00  13:00  14:00 </w:t>
            </w: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2016-11-17 14:00 、2016-11-18 05:00、2016-11-19 06:00 、2016-11-20 09:00  23:00、2016-11-21 08:00、2016-11-25 21:00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2016年12月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武安顶峰热电有限公司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#1-#7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2016-12-10 21:00  22:00  23:00</w:t>
            </w: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2016-12-11 00:00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2016-12-07 05:00 </w:t>
            </w: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2016-12-26 10:00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2017年3月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邯郸市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武安顶峰热电有限公司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#1-#7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  <w:t>异常为零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6小时：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 xml:space="preserve">2017-03-13 14:00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2017-03-16 07:00  08:00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2017-03-17 16:00 至 18:00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</w:tbl>
    <w:p>
      <w:pPr>
        <w:autoSpaceDN w:val="0"/>
        <w:jc w:val="center"/>
        <w:textAlignment w:val="center"/>
        <w:rPr>
          <w:rFonts w:hint="default" w:ascii="Times New Roman" w:hAnsi="Times New Roman" w:cs="Times New Roman"/>
          <w:b/>
          <w:bCs/>
          <w:color w:val="auto"/>
          <w:sz w:val="20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highlight w:val="none"/>
          <w:lang w:eastAsia="zh-CN"/>
        </w:rPr>
        <w:br w:type="page"/>
      </w: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2"/>
        <w:gridCol w:w="870"/>
        <w:gridCol w:w="1425"/>
        <w:gridCol w:w="765"/>
        <w:gridCol w:w="2805"/>
        <w:gridCol w:w="3615"/>
        <w:gridCol w:w="374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时间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地市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企业名称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机组编号</w:t>
            </w:r>
          </w:p>
        </w:tc>
        <w:tc>
          <w:tcPr>
            <w:tcW w:w="10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按照《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</w:rPr>
              <w:t>燃煤电厂大气污染物排放标准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val="en-US" w:eastAsia="zh-CN"/>
              </w:rPr>
              <w:t>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二氧化硫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氮氧化物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2017年2月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邢台市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隆尧天唯热电有限公司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异常无数据257小时；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2017-02-01 00:00、2017-02-01 01:00、2017-02-01 03:00、2017-02-01 07:00至2017-02-01 09:00、2017-02-01 13:00至2017-02-11 23:00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异常无数据257小时；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2017-02-01 00:00、2017-02-01 01:00、2017-02-01 03:00、2017-02-01 07:00至2017-02-01 09:00、2017-02-01 13:00至2017-02-11 23:00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超标1倍以内2小时；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2017-02-12 00:00、2017-02-19 04:00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异常无数据257小时；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2017-02-01 00:00、2017-02-01 01:00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2017-02-01 03:00、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2017-02-01 07:00至2017-02-01 09:00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2017-02-01 13:00至2017-02-11 23:00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2017年2月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邢台市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隆尧天唯热电有限公司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超标1倍以内2小时：2017-02-02 02:00、2017-02-06 14:00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超标1倍以内1小时；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2017-02-17 09:00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2017年3月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邢台市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隆尧天唯热电有限公司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超标1倍以上1小时：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2017-03-07 19:00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超标1倍以上1小时：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2017-03-07 19:00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超标1倍以内1小时；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2017-03-07 20:00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《燃煤发电机组环保电价及环保设施运行监管办法》第十五条所列情况导致的超标3小时：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2017-03-13 01:00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至2017-03-13 03:00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超标1倍以上1小时：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2017-03-07 19:00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超标1倍以内1小时；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2017-03-13 01:00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2017年3月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邢台市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隆尧天唯热电有限公司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#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超标1倍以上1小时：2017-03-07 19:00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异常为0，14小时：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2017-03-21 17:00至2017-03-22 06:00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超标1倍以上1小时：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2017-03-07 19:00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超标1倍以内1小时；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2017-03-07 20:00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1101"/>
    <w:rsid w:val="0B7C6AE3"/>
    <w:rsid w:val="153C7408"/>
    <w:rsid w:val="18BD5831"/>
    <w:rsid w:val="1CDB5C6F"/>
    <w:rsid w:val="20331D7F"/>
    <w:rsid w:val="21D74398"/>
    <w:rsid w:val="2B9F63C3"/>
    <w:rsid w:val="31965B9F"/>
    <w:rsid w:val="34B06F51"/>
    <w:rsid w:val="371D572A"/>
    <w:rsid w:val="3A97516D"/>
    <w:rsid w:val="3AD443D1"/>
    <w:rsid w:val="407B4845"/>
    <w:rsid w:val="40B061B3"/>
    <w:rsid w:val="46AA3279"/>
    <w:rsid w:val="492C38AA"/>
    <w:rsid w:val="531857F0"/>
    <w:rsid w:val="57F2696A"/>
    <w:rsid w:val="5F9F2659"/>
    <w:rsid w:val="5FE631BB"/>
    <w:rsid w:val="6F7F2F0D"/>
    <w:rsid w:val="709505D2"/>
    <w:rsid w:val="729C3383"/>
    <w:rsid w:val="731A73A8"/>
    <w:rsid w:val="76FD3241"/>
    <w:rsid w:val="7BBD698B"/>
    <w:rsid w:val="7C3C283B"/>
    <w:rsid w:val="7C816F65"/>
    <w:rsid w:val="7D370B7E"/>
    <w:rsid w:val="7DEB2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2017-08-02T02:15:17Z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