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rPr>
          <w:rFonts w:ascii="仿宋_GB2312" w:hAnsi="仿宋_GB2312" w:eastAsia="仿宋_GB2312" w:cs="仿宋_GB2312"/>
          <w:bCs/>
          <w:sz w:val="32"/>
        </w:rPr>
      </w:pPr>
      <w:r>
        <w:rPr>
          <w:rFonts w:hint="eastAsia" w:ascii="仿宋_GB2312" w:hAnsi="仿宋_GB2312" w:eastAsia="仿宋_GB2312" w:cs="仿宋_GB2312"/>
          <w:bCs/>
          <w:sz w:val="32"/>
        </w:rPr>
        <w:t>附件</w:t>
      </w:r>
      <w:r>
        <w:rPr>
          <w:rFonts w:ascii="仿宋_GB2312" w:hAnsi="仿宋_GB2312" w:eastAsia="仿宋_GB2312" w:cs="仿宋_GB2312"/>
          <w:bCs/>
          <w:sz w:val="32"/>
        </w:rPr>
        <w:t>2</w:t>
      </w:r>
      <w:r>
        <w:rPr>
          <w:rFonts w:hint="eastAsia" w:ascii="仿宋_GB2312" w:hAnsi="仿宋_GB2312" w:eastAsia="仿宋_GB2312" w:cs="仿宋_GB2312"/>
          <w:bCs/>
          <w:sz w:val="32"/>
        </w:rPr>
        <w:t>：</w:t>
      </w:r>
    </w:p>
    <w:p>
      <w:pPr>
        <w:jc w:val="center"/>
      </w:pPr>
      <w:r>
        <w:rPr>
          <w:rFonts w:hint="eastAsia" w:ascii="等线" w:hAnsi="等线" w:eastAsia="等线" w:cs="等线"/>
          <w:b/>
          <w:color w:val="000000"/>
          <w:kern w:val="0"/>
          <w:sz w:val="40"/>
          <w:szCs w:val="32"/>
          <w:lang w:bidi="ar"/>
        </w:rPr>
        <w:t>2021年全省清洁生产审核第二批企业名单</w:t>
      </w:r>
      <w:r>
        <w:rPr>
          <w:rFonts w:hint="eastAsia" w:ascii="等线" w:hAnsi="等线" w:eastAsia="等线" w:cs="等线"/>
          <w:b/>
          <w:color w:val="000000"/>
          <w:kern w:val="0"/>
          <w:sz w:val="40"/>
          <w:szCs w:val="32"/>
          <w:lang w:eastAsia="zh-CN" w:bidi="ar"/>
        </w:rPr>
        <w:t>（</w:t>
      </w:r>
      <w:r>
        <w:rPr>
          <w:rFonts w:hint="eastAsia" w:ascii="等线" w:hAnsi="等线" w:eastAsia="等线" w:cs="等线"/>
          <w:b/>
          <w:color w:val="000000"/>
          <w:kern w:val="0"/>
          <w:sz w:val="40"/>
          <w:szCs w:val="32"/>
          <w:lang w:bidi="ar"/>
        </w:rPr>
        <w:t>重点行业</w:t>
      </w:r>
      <w:r>
        <w:rPr>
          <w:rFonts w:hint="eastAsia" w:ascii="等线" w:hAnsi="等线" w:eastAsia="等线" w:cs="等线"/>
          <w:b/>
          <w:color w:val="000000"/>
          <w:kern w:val="0"/>
          <w:sz w:val="40"/>
          <w:szCs w:val="32"/>
          <w:lang w:eastAsia="zh-CN" w:bidi="ar"/>
        </w:rPr>
        <w:t>，</w:t>
      </w:r>
      <w:r>
        <w:rPr>
          <w:rFonts w:ascii="等线" w:hAnsi="等线" w:eastAsia="等线" w:cs="等线"/>
          <w:b/>
          <w:color w:val="000000"/>
          <w:kern w:val="0"/>
          <w:sz w:val="40"/>
          <w:szCs w:val="32"/>
          <w:lang w:bidi="ar"/>
        </w:rPr>
        <w:t>43</w:t>
      </w:r>
      <w:r>
        <w:rPr>
          <w:rFonts w:hint="eastAsia" w:ascii="等线" w:hAnsi="等线" w:eastAsia="等线" w:cs="等线"/>
          <w:b/>
          <w:color w:val="000000"/>
          <w:kern w:val="0"/>
          <w:sz w:val="40"/>
          <w:szCs w:val="32"/>
          <w:lang w:bidi="ar"/>
        </w:rPr>
        <w:t>家）</w:t>
      </w:r>
    </w:p>
    <w:tbl>
      <w:tblPr>
        <w:tblStyle w:val="2"/>
        <w:tblW w:w="1560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2693"/>
        <w:gridCol w:w="1418"/>
        <w:gridCol w:w="1276"/>
        <w:gridCol w:w="2835"/>
        <w:gridCol w:w="1559"/>
        <w:gridCol w:w="709"/>
        <w:gridCol w:w="708"/>
        <w:gridCol w:w="993"/>
        <w:gridCol w:w="850"/>
        <w:gridCol w:w="1134"/>
        <w:gridCol w:w="72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tblHeader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BFBFB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BFBFB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企业名称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BFBFB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所属城市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BFBFB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所属区县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BFBFB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行业大类名称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BFBFB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行业小类名称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BFBFB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双超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BFBFB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双有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BFBFB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综合能耗高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BFBFB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所属任务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BFBFB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负责评估验收部门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BFBFB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河北珠江啤酒有限公司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石家庄市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鹿泉区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酒、饮料和精制茶制造业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啤酒制造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酿造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市级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河北嘉禾啤酒有限公司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石家庄市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长安区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酒、饮料和精制茶制造业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啤酒制造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酿造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市级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河北子龙醉酒业有限公司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石家庄市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正定县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酒、饮料和精制茶制造业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白酒制造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酿造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市级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百威（唐山）啤酒</w:t>
            </w:r>
          </w:p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唐山市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丰南区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酒、饮料和精制茶制造业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啤酒制造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酿造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市级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河北庆昇源酿酒有限公司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唐山市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丰南区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酒、饮料和精制茶制造业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白酒制造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酿造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市级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唐山曹雪芹酒业有限公司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唐山市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丰润区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酒、饮料和精制茶制造业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白酒制造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酿造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市级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唐山凤凰酿酒有限公司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唐山市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丰润区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酒、饮料和精制茶制造业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白酒制造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酿造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市级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蓝贝酒业集团有限公司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唐山市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滦县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酒、饮料和精制茶制造业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啤酒制造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酿造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市级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迁西景忠山酒业</w:t>
            </w:r>
          </w:p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有限责任公司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唐山市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迁西县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酒、饮料和精制茶制造业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白酒制造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酿造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市级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唐山百姓梦酒业有限公司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唐山市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玉田县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酒、饮料和精制茶制造业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白酒制造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酿造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市级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秦皇岛都山酒业有限公司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秦皇岛市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抚宁区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酒、饮料和精制茶制造业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白酒制造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酿造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市级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秦皇岛市永平酒庄</w:t>
            </w:r>
          </w:p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秦皇岛市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卢龙县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酒、饮料和精制茶制造业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白酒制造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酿造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市级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秦皇岛市老烧坊酒业</w:t>
            </w:r>
          </w:p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秦皇岛市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卢龙县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酒、饮料和精制茶制造业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白酒制造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酿造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市级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河北斌扬集团山海关</w:t>
            </w:r>
          </w:p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公牛啤酒厂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秦皇岛市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山海关区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酒、饮料和精制茶制造业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啤酒制造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酿造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市级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河北永富酒业有限公司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邯郸市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邯郸经济技术开发区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酒、饮料和精制茶制造业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白酒制造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酿造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市级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邯郸永不分梨酒业股份</w:t>
            </w:r>
          </w:p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邯郸市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临漳县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酒、饮料和精制茶制造业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白酒制造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酿造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市级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河北将军岭酒业有限公司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邯郸市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涉县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酒、饮料和精制茶制造业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白酒制造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酿造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市级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河北福禄泉酒业有限公司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邯郸市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永年区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酒、饮料和精制茶制造业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白酒制造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酿造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市级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河北广府太极酒业</w:t>
            </w:r>
          </w:p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邯郸市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永年区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酒、饮料和精制茶制造业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白酒制造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酿造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市级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邢台市鹊王台酒业</w:t>
            </w:r>
          </w:p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有限责任公司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邢台市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内丘县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酒、饮料和精制茶制造业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白酒制造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酿造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市级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河北凤来仪酒业有限公司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邢台市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宁晋县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酒、饮料和精制茶制造业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白酒制造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酿造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市级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河北兴台酒业有限</w:t>
            </w:r>
          </w:p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责任公司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邢台市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信都区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酒、饮料和精制茶制造业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白酒制造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酿造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市级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河北古顺酿酒股份</w:t>
            </w:r>
          </w:p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邢台市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信都区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酒、饮料和精制茶制造业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白酒制造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酿造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市级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涿州思麦德啤酒</w:t>
            </w:r>
          </w:p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有限责任公司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保定市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涿州市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酒、饮料和精制茶制造业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啤酒制造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酿造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市级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张家口鸿峰酿酒有限公司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张家口市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怀安县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酒、饮料和精制茶制造业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白酒制造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酿造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市级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张家口长城酿造（集团）有限责任公司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张家口市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怀来县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酒、饮料和精制茶制造业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白酒制造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酿造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市级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河北蔚州老酒燕云酿造</w:t>
            </w:r>
          </w:p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张家口市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蔚县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酒、饮料和精制茶制造业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白酒制造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酿造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市级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青岛啤酒（张家口）</w:t>
            </w:r>
          </w:p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张家口市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宣化区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酒、饮料和精制茶制造业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啤酒制造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酿造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市级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承德乾隆醉酒业</w:t>
            </w:r>
          </w:p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有限责任公司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承德市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承德县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酒、饮料和精制茶制造业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白酒制造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酿造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省级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示范企业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承德九龙实业股份</w:t>
            </w:r>
          </w:p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承德市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丰宁满族自治县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酒、饮料和精制茶制造业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白酒制造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酿造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市级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承德福粮酒业有限公司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承德市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滦平县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酒、饮料和精制茶制造业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白酒制造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酿造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市级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河北白洋淀酒业集团</w:t>
            </w:r>
          </w:p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沧州市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任丘市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酒、饮料和精制茶制造业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白酒制造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酿造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市级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河北燕京啤酒有限公司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沧州市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献县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酒、饮料和精制茶制造业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啤酒制造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酿造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市级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河北千童酿酒厂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沧州市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盐山县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酒、饮料和精制茶制造业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白酒制造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酿造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市级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青岛啤酒（廊坊）</w:t>
            </w:r>
          </w:p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廊坊市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安次区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酒、饮料和精制茶制造业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啤酒制造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酿造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市级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廊坊昊宇酿酒有限公司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廊坊市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安次区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酒、饮料和精制茶制造业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白酒制造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酿造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市级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霸州市鼎信融通酒业</w:t>
            </w:r>
          </w:p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廊坊市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霸州市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酒、饮料和精制茶制造业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白酒制造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酿造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市级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三河福成酿酒有限公司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廊坊市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三河市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酒、饮料和精制茶制造业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白酒制造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酿造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市级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华润雪花啤酒（河北）</w:t>
            </w:r>
          </w:p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廊坊市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三河市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酒、饮料和精制茶制造业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啤酒制造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酿造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市级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三河古都燕潮酩酿酒</w:t>
            </w:r>
          </w:p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廊坊市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三河市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酒、饮料和精制茶制造业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白酒制造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酿造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市级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衡水安平兴安酿酒厂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衡水市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安平县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酒、饮料和精制茶制造业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白酒制造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酿造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市级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衡水江源酒业有限公司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衡水市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故城县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酒、饮料和精制茶制造业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白酒制造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酿造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市级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43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河北衡湖缘酿酒有限公司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衡水市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武邑县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酒、饮料和精制茶制造业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白酒制造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  <w:szCs w:val="22"/>
              </w:rPr>
              <w:t>酿造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市级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</w:tbl>
    <w:p>
      <w:pPr>
        <w:jc w:val="center"/>
      </w:pPr>
    </w:p>
    <w:sectPr>
      <w:pgSz w:w="16840" w:h="11900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821"/>
    <w:rsid w:val="00122821"/>
    <w:rsid w:val="001F37D7"/>
    <w:rsid w:val="00223DF5"/>
    <w:rsid w:val="003B48C8"/>
    <w:rsid w:val="005A52C0"/>
    <w:rsid w:val="006123F8"/>
    <w:rsid w:val="00747B1F"/>
    <w:rsid w:val="00B73E76"/>
    <w:rsid w:val="00FB1456"/>
    <w:rsid w:val="251E7F71"/>
    <w:rsid w:val="29646D6D"/>
    <w:rsid w:val="5D331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414</Words>
  <Characters>2365</Characters>
  <Lines>19</Lines>
  <Paragraphs>5</Paragraphs>
  <TotalTime>14</TotalTime>
  <ScaleCrop>false</ScaleCrop>
  <LinksUpToDate>false</LinksUpToDate>
  <CharactersWithSpaces>2774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2021-12-22T10:08:00Z</dcterms:created>
  <dc:creator>Microsoft Office User</dc:creator>
  <cp:lastModifiedBy>刘志义</cp:lastModifiedBy>
  <dcterms:modified xsi:type="dcterms:W3CDTF">2021-12-23T02:15:58Z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