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highlight w:val="none"/>
          <w:lang w:val="en-US" w:eastAsia="zh-CN"/>
        </w:rPr>
        <w:t>承 诺 书</w:t>
      </w:r>
    </w:p>
    <w:bookmarkEnd w:id="0"/>
    <w:p>
      <w:pPr>
        <w:ind w:firstLine="0" w:firstLineChars="0"/>
        <w:jc w:val="both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t xml:space="preserve">    </w:t>
      </w:r>
    </w:p>
    <w:p>
      <w:pPr>
        <w:ind w:firstLine="640" w:firstLineChars="0"/>
        <w:jc w:val="both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t>本人自愿申请入选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省级生态环境损害赔偿专家库，并承诺：</w:t>
      </w:r>
    </w:p>
    <w:p>
      <w:pPr>
        <w:ind w:firstLine="640" w:firstLineChars="0"/>
        <w:jc w:val="both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t>一、所报材料真实、完整，无虚假信息，符合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</w:rPr>
        <w:t>河北省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  <w:lang w:eastAsia="zh-CN"/>
        </w:rPr>
        <w:t>省级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</w:rPr>
        <w:t>生态环境损害赔偿专家库管理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  <w:lang w:eastAsia="zh-CN"/>
        </w:rPr>
        <w:t>办法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》要求的条件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t>二、恪守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职业道德、遵守职业纪律，勤勉敬业、诚实守信、公平公正、</w:t>
      </w:r>
      <w:r>
        <w:rPr>
          <w:rFonts w:hint="eastAsia" w:ascii="仿宋" w:hAnsi="仿宋" w:eastAsia="仿宋"/>
          <w:color w:val="000000"/>
          <w:sz w:val="32"/>
          <w:szCs w:val="32"/>
        </w:rPr>
        <w:t>廉洁自律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三、积极配合开展相关工作，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依法依规</w:t>
      </w:r>
      <w:r>
        <w:rPr>
          <w:rFonts w:hint="eastAsia" w:ascii="仿宋" w:hAnsi="仿宋" w:eastAsia="仿宋"/>
          <w:color w:val="000000"/>
          <w:sz w:val="32"/>
          <w:szCs w:val="32"/>
        </w:rPr>
        <w:t>提出专业性意见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color w:val="000000"/>
          <w:sz w:val="32"/>
          <w:szCs w:val="32"/>
        </w:rPr>
        <w:t>建议，并对提出的意见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和建议</w:t>
      </w:r>
      <w:r>
        <w:rPr>
          <w:rFonts w:hint="eastAsia" w:ascii="仿宋" w:hAnsi="仿宋" w:eastAsia="仿宋"/>
          <w:color w:val="000000"/>
          <w:sz w:val="32"/>
          <w:szCs w:val="32"/>
        </w:rPr>
        <w:t>负责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四、遵守法律法规规定及其他相关要求。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五、自愿接受社会公众监督。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六、个人信息有变动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的及时向河北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省生态环境损害赔偿制度改革工作领导小组办公室及推荐单位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报告。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违反法律法规规定或者有关要求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，接受从专家库中除名处理。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ind w:firstLine="5760" w:firstLineChars="18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承诺人：</w:t>
      </w:r>
    </w:p>
    <w:p>
      <w:pPr>
        <w:ind w:firstLine="6080" w:firstLineChars="19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25F86"/>
    <w:rsid w:val="79B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2021-09-30T06:46:00Z</dcterms:created>
  <dc:creator>宋词</dc:creator>
  <cp:lastModifiedBy>宋词</cp:lastModifiedBy>
  <dcterms:modified xsi:type="dcterms:W3CDTF">2021-09-30T06:47:24Z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